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46A" w:rsidRPr="00C36FDD" w:rsidRDefault="0084046A" w:rsidP="00664C4F">
      <w:pPr>
        <w:spacing w:line="360" w:lineRule="auto"/>
        <w:ind w:left="708" w:firstLine="708"/>
        <w:rPr>
          <w:rFonts w:ascii="Garamond" w:hAnsi="Garamond"/>
          <w:b/>
          <w:spacing w:val="40"/>
          <w:sz w:val="24"/>
          <w:szCs w:val="24"/>
        </w:rPr>
      </w:pPr>
      <w:r w:rsidRPr="00C36FDD">
        <w:rPr>
          <w:rFonts w:ascii="Garamond" w:hAnsi="Garamond"/>
          <w:b/>
          <w:spacing w:val="40"/>
          <w:sz w:val="24"/>
          <w:szCs w:val="24"/>
        </w:rPr>
        <w:t>PROCESSO LICITATÓRIO Nº</w:t>
      </w:r>
      <w:fldSimple w:instr=" DOCVARIABLE &quot;NumProcesso&quot; \* MERGEFORMAT ">
        <w:r w:rsidRPr="00C36FDD">
          <w:rPr>
            <w:rFonts w:ascii="Garamond" w:hAnsi="Garamond"/>
            <w:b/>
            <w:spacing w:val="40"/>
            <w:sz w:val="24"/>
            <w:szCs w:val="24"/>
          </w:rPr>
          <w:t>35/2017</w:t>
        </w:r>
      </w:fldSimple>
      <w:r w:rsidRPr="00C36FDD">
        <w:rPr>
          <w:rFonts w:ascii="Garamond" w:hAnsi="Garamond"/>
          <w:b/>
          <w:spacing w:val="40"/>
          <w:sz w:val="24"/>
          <w:szCs w:val="24"/>
        </w:rPr>
        <w:t xml:space="preserve"> </w:t>
      </w:r>
    </w:p>
    <w:p w:rsidR="0084046A" w:rsidRPr="00C36FDD" w:rsidRDefault="0084046A" w:rsidP="0084046A">
      <w:pPr>
        <w:pStyle w:val="Ttulo2"/>
        <w:rPr>
          <w:rFonts w:ascii="Garamond" w:hAnsi="Garamond"/>
          <w:sz w:val="24"/>
          <w:szCs w:val="24"/>
        </w:rPr>
      </w:pPr>
      <w:r w:rsidRPr="00C36FDD">
        <w:rPr>
          <w:rFonts w:ascii="Garamond" w:hAnsi="Garamond"/>
          <w:sz w:val="24"/>
          <w:szCs w:val="24"/>
        </w:rPr>
        <w:t xml:space="preserve">MODALIDADE: </w:t>
      </w:r>
      <w:fldSimple w:instr=" DOCVARIABLE &quot;Modalidade&quot; \* MERGEFORMAT ">
        <w:r w:rsidRPr="00C36FDD">
          <w:rPr>
            <w:rFonts w:ascii="Garamond" w:hAnsi="Garamond"/>
            <w:sz w:val="24"/>
            <w:szCs w:val="24"/>
          </w:rPr>
          <w:t>PREGÃO PRESENCIAL</w:t>
        </w:r>
      </w:fldSimple>
      <w:r w:rsidR="006E5A18">
        <w:rPr>
          <w:rFonts w:ascii="Garamond" w:hAnsi="Garamond"/>
          <w:sz w:val="24"/>
          <w:szCs w:val="24"/>
        </w:rPr>
        <w:t xml:space="preserve"> Nº24/2017</w:t>
      </w:r>
      <w:r w:rsidRPr="00C36FDD">
        <w:rPr>
          <w:rFonts w:ascii="Garamond" w:hAnsi="Garamond"/>
          <w:sz w:val="24"/>
          <w:szCs w:val="24"/>
        </w:rPr>
        <w:t xml:space="preserve"> </w:t>
      </w:r>
    </w:p>
    <w:p w:rsidR="0084046A" w:rsidRPr="00C36FDD" w:rsidRDefault="0084046A" w:rsidP="0084046A">
      <w:pPr>
        <w:jc w:val="both"/>
        <w:rPr>
          <w:rFonts w:ascii="Garamond" w:hAnsi="Garamond"/>
          <w:sz w:val="24"/>
          <w:szCs w:val="24"/>
        </w:rPr>
      </w:pPr>
    </w:p>
    <w:p w:rsidR="0084046A" w:rsidRPr="00C36FDD" w:rsidRDefault="0084046A" w:rsidP="0084046A">
      <w:pPr>
        <w:jc w:val="center"/>
        <w:rPr>
          <w:rFonts w:ascii="Garamond" w:hAnsi="Garamond"/>
          <w:b/>
          <w:sz w:val="24"/>
          <w:szCs w:val="24"/>
        </w:rPr>
      </w:pPr>
      <w:r w:rsidRPr="00C36FDD">
        <w:rPr>
          <w:rFonts w:ascii="Garamond" w:hAnsi="Garamond"/>
          <w:b/>
          <w:sz w:val="24"/>
          <w:szCs w:val="24"/>
        </w:rPr>
        <w:t>1. PREÂMBULO</w:t>
      </w:r>
    </w:p>
    <w:p w:rsidR="0084046A" w:rsidRPr="00C36FDD" w:rsidRDefault="0084046A" w:rsidP="0084046A">
      <w:pPr>
        <w:jc w:val="both"/>
        <w:rPr>
          <w:rFonts w:ascii="Garamond" w:hAnsi="Garamond"/>
          <w:sz w:val="24"/>
          <w:szCs w:val="24"/>
        </w:rPr>
      </w:pPr>
    </w:p>
    <w:p w:rsidR="0084046A" w:rsidRPr="00C36FDD" w:rsidRDefault="0084046A" w:rsidP="0084046A">
      <w:pPr>
        <w:jc w:val="both"/>
        <w:rPr>
          <w:rFonts w:ascii="Garamond" w:hAnsi="Garamond"/>
          <w:sz w:val="24"/>
          <w:szCs w:val="24"/>
        </w:rPr>
      </w:pPr>
      <w:r w:rsidRPr="00C36FDD">
        <w:rPr>
          <w:rFonts w:ascii="Garamond" w:hAnsi="Garamond"/>
          <w:sz w:val="24"/>
          <w:szCs w:val="24"/>
        </w:rPr>
        <w:t xml:space="preserve">1.1 O Município de Santa Terezinha do Progresso, Estado de Santa Catarina, situada à Avenida Tancredo Neves, 337, TORNA PÚBLICO que fará licitação na modalidade de </w:t>
      </w:r>
      <w:fldSimple w:instr=" DOCVARIABLE &quot;Modalidade&quot; \* MERGEFORMAT ">
        <w:r w:rsidRPr="00C36FDD">
          <w:rPr>
            <w:rFonts w:ascii="Garamond" w:hAnsi="Garamond"/>
            <w:sz w:val="24"/>
            <w:szCs w:val="24"/>
          </w:rPr>
          <w:t>PREGÃO PRESENCIAL</w:t>
        </w:r>
      </w:fldSimple>
      <w:r w:rsidRPr="00C36FDD">
        <w:rPr>
          <w:rFonts w:ascii="Garamond" w:hAnsi="Garamond"/>
          <w:sz w:val="24"/>
          <w:szCs w:val="24"/>
        </w:rPr>
        <w:t xml:space="preserve">, do tipo </w:t>
      </w:r>
      <w:fldSimple w:instr=" DOCVARIABLE &quot;FormaJulgamento&quot; \* MERGEFORMAT ">
        <w:r w:rsidRPr="00C36FDD">
          <w:rPr>
            <w:rFonts w:ascii="Garamond" w:hAnsi="Garamond"/>
            <w:sz w:val="24"/>
            <w:szCs w:val="24"/>
          </w:rPr>
          <w:t>Menor Preço Global</w:t>
        </w:r>
      </w:fldSimple>
      <w:r w:rsidRPr="00C36FDD">
        <w:rPr>
          <w:rFonts w:ascii="Garamond" w:hAnsi="Garamond"/>
          <w:sz w:val="24"/>
          <w:szCs w:val="24"/>
        </w:rPr>
        <w:t xml:space="preserve">, em conformidade Lei Federal n° 10.520, de 17 de julho de 2002, com aplicação subsidiária da Lei n° 8.666/93 e alterações posteriores e demais normas legais Federais e Estaduais vigentes, para </w:t>
      </w:r>
      <w:fldSimple w:instr=" DOCVARIABLE &quot;ObjetoLicitacao&quot; \* MERGEFORMAT ">
        <w:r w:rsidRPr="00C36FDD">
          <w:rPr>
            <w:rFonts w:ascii="Garamond" w:hAnsi="Garamond"/>
            <w:b/>
            <w:sz w:val="24"/>
            <w:szCs w:val="24"/>
          </w:rPr>
          <w:t xml:space="preserve">Aquisição de peças original ou 1º linha de montagem e mão de obra mecânica para reforma e recuperação de Pá carregadeira CASE W 20 do departamento de obras </w:t>
        </w:r>
      </w:fldSimple>
      <w:r w:rsidRPr="00C36FDD">
        <w:rPr>
          <w:rFonts w:ascii="Garamond" w:hAnsi="Garamond"/>
          <w:sz w:val="24"/>
          <w:szCs w:val="24"/>
        </w:rPr>
        <w:t>, a abertura se dará no dia</w:t>
      </w:r>
      <w:r w:rsidR="00CF61AD">
        <w:rPr>
          <w:rFonts w:ascii="Garamond" w:hAnsi="Garamond"/>
          <w:sz w:val="24"/>
          <w:szCs w:val="24"/>
        </w:rPr>
        <w:t xml:space="preserve"> 11/04/2017</w:t>
      </w:r>
      <w:r w:rsidRPr="00C36FDD">
        <w:rPr>
          <w:rFonts w:ascii="Garamond" w:hAnsi="Garamond"/>
          <w:sz w:val="24"/>
          <w:szCs w:val="24"/>
        </w:rPr>
        <w:t xml:space="preserve"> às </w:t>
      </w:r>
      <w:fldSimple w:instr=" DOCVARIABLE &quot;HoraFinalRecEnvelope&quot; \* MERGEFORMAT ">
        <w:r w:rsidRPr="00C36FDD">
          <w:rPr>
            <w:rFonts w:ascii="Garamond" w:hAnsi="Garamond"/>
            <w:sz w:val="24"/>
            <w:szCs w:val="24"/>
          </w:rPr>
          <w:t>08:30</w:t>
        </w:r>
      </w:fldSimple>
      <w:r w:rsidRPr="00C36FDD">
        <w:rPr>
          <w:rFonts w:ascii="Garamond" w:hAnsi="Garamond"/>
          <w:sz w:val="24"/>
          <w:szCs w:val="24"/>
        </w:rPr>
        <w:t xml:space="preserve"> horas, o qual deverá ser entregue na Sala da Comissão de Permanente de Licitações, sito a Avenida Tancredo Neves, 337, centro, município de Santa Terezinha do Progresso – SC. O início da abertura dos envelopes ocorrerá às </w:t>
      </w:r>
      <w:fldSimple w:instr=" DOCVARIABLE &quot;HoraAbertura&quot; \* MERGEFORMAT ">
        <w:r w:rsidRPr="00C36FDD">
          <w:rPr>
            <w:rFonts w:ascii="Garamond" w:hAnsi="Garamond"/>
            <w:sz w:val="24"/>
            <w:szCs w:val="24"/>
          </w:rPr>
          <w:t>08:30</w:t>
        </w:r>
      </w:fldSimple>
      <w:r w:rsidRPr="00C36FDD">
        <w:rPr>
          <w:rFonts w:ascii="Garamond" w:hAnsi="Garamond"/>
          <w:sz w:val="24"/>
          <w:szCs w:val="24"/>
        </w:rPr>
        <w:t xml:space="preserve"> horas, no mesmo dia e endereço já mencionado.</w:t>
      </w:r>
    </w:p>
    <w:p w:rsidR="0084046A" w:rsidRPr="00C36FDD" w:rsidRDefault="0084046A" w:rsidP="0084046A">
      <w:pPr>
        <w:jc w:val="both"/>
        <w:rPr>
          <w:rFonts w:ascii="Garamond" w:hAnsi="Garamond"/>
          <w:sz w:val="24"/>
          <w:szCs w:val="24"/>
        </w:rPr>
      </w:pPr>
    </w:p>
    <w:p w:rsidR="0084046A" w:rsidRPr="00C36FDD" w:rsidRDefault="0084046A" w:rsidP="0084046A">
      <w:pPr>
        <w:jc w:val="center"/>
        <w:rPr>
          <w:rFonts w:ascii="Garamond" w:hAnsi="Garamond"/>
          <w:b/>
          <w:sz w:val="24"/>
          <w:szCs w:val="24"/>
        </w:rPr>
      </w:pPr>
      <w:r w:rsidRPr="00C36FDD">
        <w:rPr>
          <w:rFonts w:ascii="Garamond" w:hAnsi="Garamond"/>
          <w:b/>
          <w:sz w:val="24"/>
          <w:szCs w:val="24"/>
        </w:rPr>
        <w:t>2. DO OBJETO DO PREGÃO</w:t>
      </w:r>
    </w:p>
    <w:p w:rsidR="0084046A" w:rsidRPr="00C36FDD" w:rsidRDefault="0084046A" w:rsidP="0084046A">
      <w:pPr>
        <w:jc w:val="center"/>
        <w:rPr>
          <w:rFonts w:ascii="Garamond" w:hAnsi="Garamond"/>
          <w:sz w:val="24"/>
          <w:szCs w:val="24"/>
        </w:rPr>
      </w:pPr>
    </w:p>
    <w:p w:rsidR="0084046A" w:rsidRPr="00C36FDD" w:rsidRDefault="0084046A" w:rsidP="0084046A">
      <w:pPr>
        <w:jc w:val="both"/>
        <w:rPr>
          <w:rFonts w:ascii="Garamond" w:hAnsi="Garamond"/>
          <w:b/>
          <w:bCs/>
          <w:sz w:val="24"/>
          <w:szCs w:val="24"/>
        </w:rPr>
      </w:pPr>
      <w:r w:rsidRPr="00C36FDD">
        <w:rPr>
          <w:rFonts w:ascii="Garamond" w:hAnsi="Garamond"/>
          <w:sz w:val="24"/>
          <w:szCs w:val="24"/>
        </w:rPr>
        <w:t xml:space="preserve">2.1 </w:t>
      </w:r>
      <w:fldSimple w:instr=" DOCVARIABLE &quot;ObjetoLicitacao&quot; \* MERGEFORMAT ">
        <w:r w:rsidRPr="00C36FDD">
          <w:rPr>
            <w:rFonts w:ascii="Garamond" w:hAnsi="Garamond"/>
            <w:sz w:val="24"/>
            <w:szCs w:val="24"/>
          </w:rPr>
          <w:t xml:space="preserve">Aquisição de peças original ou 1º linha de montagem e mão de obra mecânica para reforma e recuperação de Pá carregadeira CASE W 20 do departamento de obras </w:t>
        </w:r>
      </w:fldSimple>
      <w:r w:rsidRPr="00C36FDD">
        <w:rPr>
          <w:rFonts w:ascii="Garamond" w:hAnsi="Garamond"/>
          <w:sz w:val="24"/>
          <w:szCs w:val="24"/>
        </w:rPr>
        <w:t xml:space="preserve">, de acordo com a(s) especificação (ões) e quantidade(s) abaixo discriminada(s):  </w:t>
      </w:r>
      <w:r w:rsidR="00EE5B39" w:rsidRPr="00C36FDD">
        <w:rPr>
          <w:rFonts w:ascii="Garamond" w:hAnsi="Garamond" w:cs="Arial"/>
          <w:sz w:val="24"/>
          <w:szCs w:val="24"/>
        </w:rPr>
        <w:fldChar w:fldCharType="begin"/>
      </w:r>
      <w:r w:rsidRPr="00C36FDD">
        <w:rPr>
          <w:rFonts w:ascii="Garamond" w:hAnsi="Garamond" w:cs="Arial"/>
          <w:sz w:val="24"/>
          <w:szCs w:val="24"/>
        </w:rPr>
        <w:instrText xml:space="preserve"> INCLUDETEXT  "C:\\Compras\\Textos\\Lista_Itens_Licitacao_ComPreçoTotal_Marca.doc"  \* MERGEFORMAT </w:instrText>
      </w:r>
      <w:r w:rsidR="00EE5B39" w:rsidRPr="00C36FDD">
        <w:rPr>
          <w:rFonts w:ascii="Garamond" w:hAnsi="Garamond" w:cs="Arial"/>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26"/>
        <w:gridCol w:w="827"/>
        <w:gridCol w:w="730"/>
        <w:gridCol w:w="793"/>
        <w:gridCol w:w="3554"/>
        <w:gridCol w:w="1054"/>
        <w:gridCol w:w="1060"/>
      </w:tblGrid>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b/>
                <w:bCs/>
                <w:sz w:val="24"/>
                <w:szCs w:val="24"/>
              </w:rPr>
            </w:pPr>
            <w:r w:rsidRPr="00C36FDD">
              <w:rPr>
                <w:rFonts w:ascii="Garamond" w:hAnsi="Garamond" w:cs="Arial"/>
                <w:b/>
                <w:bCs/>
                <w:sz w:val="24"/>
                <w:szCs w:val="24"/>
              </w:rPr>
              <w:t>Item</w:t>
            </w:r>
          </w:p>
        </w:tc>
        <w:tc>
          <w:tcPr>
            <w:tcW w:w="1260" w:type="dxa"/>
            <w:tcBorders>
              <w:top w:val="single" w:sz="4" w:space="0" w:color="auto"/>
              <w:left w:val="single" w:sz="4" w:space="0" w:color="auto"/>
              <w:bottom w:val="single" w:sz="4" w:space="0" w:color="auto"/>
              <w:right w:val="single" w:sz="4" w:space="0" w:color="auto"/>
            </w:tcBorders>
            <w:hideMark/>
          </w:tcPr>
          <w:p w:rsidR="0084046A" w:rsidRPr="00C36FDD" w:rsidRDefault="00664C4F" w:rsidP="00664C4F">
            <w:pPr>
              <w:jc w:val="center"/>
              <w:rPr>
                <w:rFonts w:ascii="Garamond" w:hAnsi="Garamond" w:cs="Arial"/>
                <w:b/>
                <w:bCs/>
                <w:sz w:val="24"/>
                <w:szCs w:val="24"/>
              </w:rPr>
            </w:pPr>
            <w:r w:rsidRPr="00C36FDD">
              <w:rPr>
                <w:rFonts w:ascii="Garamond" w:hAnsi="Garamond" w:cs="Arial"/>
                <w:b/>
                <w:bCs/>
                <w:sz w:val="24"/>
                <w:szCs w:val="24"/>
              </w:rPr>
              <w:t>Quant</w:t>
            </w:r>
          </w:p>
        </w:tc>
        <w:tc>
          <w:tcPr>
            <w:tcW w:w="72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b/>
                <w:bCs/>
                <w:sz w:val="24"/>
                <w:szCs w:val="24"/>
              </w:rPr>
            </w:pPr>
            <w:r w:rsidRPr="00C36FDD">
              <w:rPr>
                <w:rFonts w:ascii="Garamond" w:hAnsi="Garamond" w:cs="Arial"/>
                <w:b/>
                <w:bCs/>
                <w:sz w:val="24"/>
                <w:szCs w:val="24"/>
              </w:rPr>
              <w:t>Unid.</w:t>
            </w:r>
          </w:p>
        </w:tc>
        <w:tc>
          <w:tcPr>
            <w:tcW w:w="72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b/>
                <w:bCs/>
                <w:sz w:val="24"/>
                <w:szCs w:val="24"/>
              </w:rPr>
            </w:pPr>
            <w:r w:rsidRPr="00C36FDD">
              <w:rPr>
                <w:rFonts w:ascii="Garamond" w:hAnsi="Garamond" w:cs="Arial"/>
                <w:b/>
                <w:bCs/>
                <w:sz w:val="24"/>
                <w:szCs w:val="24"/>
              </w:rPr>
              <w:t>Marca</w:t>
            </w:r>
          </w:p>
        </w:tc>
        <w:tc>
          <w:tcPr>
            <w:tcW w:w="5695"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b/>
                <w:bCs/>
                <w:sz w:val="24"/>
                <w:szCs w:val="24"/>
              </w:rPr>
            </w:pPr>
            <w:r w:rsidRPr="00C36FDD">
              <w:rPr>
                <w:rFonts w:ascii="Garamond" w:hAnsi="Garamond" w:cs="Arial"/>
                <w:b/>
                <w:bCs/>
                <w:sz w:val="24"/>
                <w:szCs w:val="24"/>
              </w:rPr>
              <w:t>Descrição</w:t>
            </w:r>
          </w:p>
        </w:tc>
        <w:tc>
          <w:tcPr>
            <w:tcW w:w="126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b/>
                <w:bCs/>
                <w:sz w:val="24"/>
                <w:szCs w:val="24"/>
              </w:rPr>
            </w:pPr>
            <w:r w:rsidRPr="00C36FDD">
              <w:rPr>
                <w:rFonts w:ascii="Garamond" w:hAnsi="Garamond" w:cs="Arial"/>
                <w:b/>
                <w:bCs/>
                <w:sz w:val="24"/>
                <w:szCs w:val="24"/>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b/>
                <w:bCs/>
                <w:sz w:val="24"/>
                <w:szCs w:val="24"/>
              </w:rPr>
            </w:pPr>
            <w:r w:rsidRPr="00C36FDD">
              <w:rPr>
                <w:rFonts w:ascii="Garamond" w:hAnsi="Garamond" w:cs="Arial"/>
                <w:b/>
                <w:bCs/>
                <w:sz w:val="24"/>
                <w:szCs w:val="24"/>
              </w:rPr>
              <w:t>Preço Total</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1</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rsidP="00664C4F">
            <w:pPr>
              <w:jc w:val="right"/>
              <w:rPr>
                <w:rFonts w:ascii="Garamond" w:hAnsi="Garamond" w:cs="Arial"/>
                <w:sz w:val="24"/>
                <w:szCs w:val="24"/>
              </w:rPr>
            </w:pPr>
            <w:r w:rsidRPr="00C36FDD">
              <w:rPr>
                <w:rFonts w:ascii="Garamond" w:hAnsi="Garamond" w:cs="Arial"/>
                <w:sz w:val="24"/>
                <w:szCs w:val="24"/>
              </w:rPr>
              <w:t xml:space="preserve">2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Retentor e96411</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52,70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105,40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2</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3</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84046A">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 xml:space="preserve">Cruzeta caixa </w:t>
            </w:r>
            <w:r w:rsidR="00664C4F" w:rsidRPr="00C36FDD">
              <w:rPr>
                <w:rFonts w:ascii="Garamond" w:hAnsi="Garamond" w:cs="Arial"/>
                <w:sz w:val="24"/>
                <w:szCs w:val="24"/>
              </w:rPr>
              <w:t>satélite</w:t>
            </w:r>
            <w:r w:rsidR="006E5A18" w:rsidRPr="00C36FDD">
              <w:rPr>
                <w:rFonts w:ascii="Garamond" w:hAnsi="Garamond" w:cs="Arial"/>
                <w:sz w:val="24"/>
                <w:szCs w:val="24"/>
              </w:rPr>
              <w:t xml:space="preserve"> a25143</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310,00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930,00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3</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4</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84046A">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 xml:space="preserve">Arruela </w:t>
            </w:r>
            <w:r w:rsidR="006E5A18" w:rsidRPr="00C36FDD">
              <w:rPr>
                <w:rFonts w:ascii="Garamond" w:hAnsi="Garamond" w:cs="Arial"/>
                <w:sz w:val="24"/>
                <w:szCs w:val="24"/>
              </w:rPr>
              <w:t>satélite a25142</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65,10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260,40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4</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8</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Arruela planetária a25140</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9,30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74,40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5</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3</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Rolamento cone a25224</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273,50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820,50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6</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3</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84046A">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Rolamento 40399</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108,00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324,00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7</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Rolamento cone a50197</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201,00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201,00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8</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Coroa e pinhão e96409</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2.900,00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2</w:t>
            </w:r>
            <w:r w:rsidR="00664C4F" w:rsidRPr="00C36FDD">
              <w:rPr>
                <w:rFonts w:ascii="Garamond" w:hAnsi="Garamond" w:cs="Arial"/>
                <w:sz w:val="24"/>
                <w:szCs w:val="24"/>
              </w:rPr>
              <w:t>.</w:t>
            </w:r>
            <w:r w:rsidRPr="00C36FDD">
              <w:rPr>
                <w:rFonts w:ascii="Garamond" w:hAnsi="Garamond" w:cs="Arial"/>
                <w:sz w:val="24"/>
                <w:szCs w:val="24"/>
              </w:rPr>
              <w:t>900,00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9</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4</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64C4F">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Satélite</w:t>
            </w:r>
            <w:r w:rsidR="006E5A18" w:rsidRPr="00C36FDD">
              <w:rPr>
                <w:rFonts w:ascii="Garamond" w:hAnsi="Garamond" w:cs="Arial"/>
                <w:sz w:val="24"/>
                <w:szCs w:val="24"/>
              </w:rPr>
              <w:t xml:space="preserve"> e95048</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359,00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1</w:t>
            </w:r>
            <w:r w:rsidR="00664C4F" w:rsidRPr="00C36FDD">
              <w:rPr>
                <w:rFonts w:ascii="Garamond" w:hAnsi="Garamond" w:cs="Arial"/>
                <w:sz w:val="24"/>
                <w:szCs w:val="24"/>
              </w:rPr>
              <w:t>.</w:t>
            </w:r>
            <w:r w:rsidRPr="00C36FDD">
              <w:rPr>
                <w:rFonts w:ascii="Garamond" w:hAnsi="Garamond" w:cs="Arial"/>
                <w:sz w:val="24"/>
                <w:szCs w:val="24"/>
              </w:rPr>
              <w:t>436,00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10</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Rolamento capa a25222</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124,60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124,60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11</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2</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Planetária e95047</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1.491,00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2</w:t>
            </w:r>
            <w:r w:rsidR="00664C4F" w:rsidRPr="00C36FDD">
              <w:rPr>
                <w:rFonts w:ascii="Garamond" w:hAnsi="Garamond" w:cs="Arial"/>
                <w:sz w:val="24"/>
                <w:szCs w:val="24"/>
              </w:rPr>
              <w:t>.</w:t>
            </w:r>
            <w:r w:rsidRPr="00C36FDD">
              <w:rPr>
                <w:rFonts w:ascii="Garamond" w:hAnsi="Garamond" w:cs="Arial"/>
                <w:sz w:val="24"/>
                <w:szCs w:val="24"/>
              </w:rPr>
              <w:t>982,00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12</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2</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Cruzeta e68763</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581,00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1</w:t>
            </w:r>
            <w:r w:rsidR="00664C4F" w:rsidRPr="00C36FDD">
              <w:rPr>
                <w:rFonts w:ascii="Garamond" w:hAnsi="Garamond" w:cs="Arial"/>
                <w:sz w:val="24"/>
                <w:szCs w:val="24"/>
              </w:rPr>
              <w:t>.</w:t>
            </w:r>
            <w:r w:rsidRPr="00C36FDD">
              <w:rPr>
                <w:rFonts w:ascii="Garamond" w:hAnsi="Garamond" w:cs="Arial"/>
                <w:sz w:val="24"/>
                <w:szCs w:val="24"/>
              </w:rPr>
              <w:t>162,00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13</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Luva e69392</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498,00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498,00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14</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Sub conjunto cardan e98241</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790,00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790,00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15</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Retentor l35032</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72,50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72,50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16</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2</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Caixa planetária a12909</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1.113,50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2</w:t>
            </w:r>
            <w:r w:rsidR="00664C4F" w:rsidRPr="00C36FDD">
              <w:rPr>
                <w:rFonts w:ascii="Garamond" w:hAnsi="Garamond" w:cs="Arial"/>
                <w:sz w:val="24"/>
                <w:szCs w:val="24"/>
              </w:rPr>
              <w:t>.</w:t>
            </w:r>
            <w:r w:rsidRPr="00C36FDD">
              <w:rPr>
                <w:rFonts w:ascii="Garamond" w:hAnsi="Garamond" w:cs="Arial"/>
                <w:sz w:val="24"/>
                <w:szCs w:val="24"/>
              </w:rPr>
              <w:t>227,00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17</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6</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Eixo e97547</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129,80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778,80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19</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6</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Aruela e 97546</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3,70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22,20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20</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3</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Engrenagem a12901</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158,20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474,60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21</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6</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Aruela a40145</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3,56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21,36</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22</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3</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Engrenagem a12905</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547,30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1</w:t>
            </w:r>
            <w:r w:rsidR="00664C4F" w:rsidRPr="00C36FDD">
              <w:rPr>
                <w:rFonts w:ascii="Garamond" w:hAnsi="Garamond" w:cs="Arial"/>
                <w:sz w:val="24"/>
                <w:szCs w:val="24"/>
              </w:rPr>
              <w:t>.</w:t>
            </w:r>
            <w:r w:rsidRPr="00C36FDD">
              <w:rPr>
                <w:rFonts w:ascii="Garamond" w:hAnsi="Garamond" w:cs="Arial"/>
                <w:sz w:val="24"/>
                <w:szCs w:val="24"/>
              </w:rPr>
              <w:t>641,90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lastRenderedPageBreak/>
              <w:t>23</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3</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Aruela e95010</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9,90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29,70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25</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3</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Rolamento cone l33736</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347,00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1</w:t>
            </w:r>
            <w:r w:rsidR="00664C4F" w:rsidRPr="00C36FDD">
              <w:rPr>
                <w:rFonts w:ascii="Garamond" w:hAnsi="Garamond" w:cs="Arial"/>
                <w:sz w:val="24"/>
                <w:szCs w:val="24"/>
              </w:rPr>
              <w:t>.</w:t>
            </w:r>
            <w:r w:rsidRPr="00C36FDD">
              <w:rPr>
                <w:rFonts w:ascii="Garamond" w:hAnsi="Garamond" w:cs="Arial"/>
                <w:sz w:val="24"/>
                <w:szCs w:val="24"/>
              </w:rPr>
              <w:t>041,00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26</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3</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Rolamento capa l33731</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153,00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459,00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28</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3</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Rolamento cone l33737</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272,80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818,40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29</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3</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Rolamento capa l 33732</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161,50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484,50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30</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Jogo vedação d77522</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75,20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75,20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31</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8</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Sapata e lona d77519</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85,30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682,40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32</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6</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64C4F">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Válvula</w:t>
            </w:r>
            <w:r w:rsidR="006E5A18" w:rsidRPr="00C36FDD">
              <w:rPr>
                <w:rFonts w:ascii="Garamond" w:hAnsi="Garamond" w:cs="Arial"/>
                <w:sz w:val="24"/>
                <w:szCs w:val="24"/>
              </w:rPr>
              <w:t xml:space="preserve"> sangria d77517</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8,89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53,34</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33</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2</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Cruzeta e68783</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129,00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258,00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34</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Sub conjunto cardan e69391</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1.450,00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1</w:t>
            </w:r>
            <w:r w:rsidR="00664C4F" w:rsidRPr="00C36FDD">
              <w:rPr>
                <w:rFonts w:ascii="Garamond" w:hAnsi="Garamond" w:cs="Arial"/>
                <w:sz w:val="24"/>
                <w:szCs w:val="24"/>
              </w:rPr>
              <w:t>.</w:t>
            </w:r>
            <w:r w:rsidRPr="00C36FDD">
              <w:rPr>
                <w:rFonts w:ascii="Garamond" w:hAnsi="Garamond" w:cs="Arial"/>
                <w:sz w:val="24"/>
                <w:szCs w:val="24"/>
              </w:rPr>
              <w:t>450,00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35</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Terminal e61748</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282,10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282,10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36</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84046A">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Sub conjun</w:t>
            </w:r>
            <w:r w:rsidR="006E5A18" w:rsidRPr="00C36FDD">
              <w:rPr>
                <w:rFonts w:ascii="Garamond" w:hAnsi="Garamond" w:cs="Arial"/>
                <w:sz w:val="24"/>
                <w:szCs w:val="24"/>
              </w:rPr>
              <w:t>to cardan e69393</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310,00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310,00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37</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84046A">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 xml:space="preserve">Bomba da </w:t>
            </w:r>
            <w:r w:rsidR="00664C4F" w:rsidRPr="00C36FDD">
              <w:rPr>
                <w:rFonts w:ascii="Garamond" w:hAnsi="Garamond" w:cs="Arial"/>
                <w:sz w:val="24"/>
                <w:szCs w:val="24"/>
              </w:rPr>
              <w:t>água</w:t>
            </w:r>
            <w:r w:rsidR="006E5A18" w:rsidRPr="00C36FDD">
              <w:rPr>
                <w:rFonts w:ascii="Garamond" w:hAnsi="Garamond" w:cs="Arial"/>
                <w:sz w:val="24"/>
                <w:szCs w:val="24"/>
              </w:rPr>
              <w:t xml:space="preserve"> e 155810</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1.201,00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1</w:t>
            </w:r>
            <w:r w:rsidR="00664C4F" w:rsidRPr="00C36FDD">
              <w:rPr>
                <w:rFonts w:ascii="Garamond" w:hAnsi="Garamond" w:cs="Arial"/>
                <w:sz w:val="24"/>
                <w:szCs w:val="24"/>
              </w:rPr>
              <w:t>.</w:t>
            </w:r>
            <w:r w:rsidRPr="00C36FDD">
              <w:rPr>
                <w:rFonts w:ascii="Garamond" w:hAnsi="Garamond" w:cs="Arial"/>
                <w:sz w:val="24"/>
                <w:szCs w:val="24"/>
              </w:rPr>
              <w:t>201,00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38</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84046A">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 xml:space="preserve">Radiador </w:t>
            </w:r>
            <w:r w:rsidR="00664C4F" w:rsidRPr="00C36FDD">
              <w:rPr>
                <w:rFonts w:ascii="Garamond" w:hAnsi="Garamond" w:cs="Arial"/>
                <w:sz w:val="24"/>
                <w:szCs w:val="24"/>
              </w:rPr>
              <w:t>óleo</w:t>
            </w:r>
            <w:r w:rsidR="006E5A18" w:rsidRPr="00C36FDD">
              <w:rPr>
                <w:rFonts w:ascii="Garamond" w:hAnsi="Garamond" w:cs="Arial"/>
                <w:sz w:val="24"/>
                <w:szCs w:val="24"/>
              </w:rPr>
              <w:t xml:space="preserve"> e69605</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4.930,00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4</w:t>
            </w:r>
            <w:r w:rsidR="00664C4F" w:rsidRPr="00C36FDD">
              <w:rPr>
                <w:rFonts w:ascii="Garamond" w:hAnsi="Garamond" w:cs="Arial"/>
                <w:sz w:val="24"/>
                <w:szCs w:val="24"/>
              </w:rPr>
              <w:t>.</w:t>
            </w:r>
            <w:r w:rsidRPr="00C36FDD">
              <w:rPr>
                <w:rFonts w:ascii="Garamond" w:hAnsi="Garamond" w:cs="Arial"/>
                <w:sz w:val="24"/>
                <w:szCs w:val="24"/>
              </w:rPr>
              <w:t>930,00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39</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Mangueira l74878</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353,40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353,40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40</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Mangueira e66256</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19,60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19,60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41</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6</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84046A">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Abraçadeira 214256</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6,90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41,40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42</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Mangueira d 32678</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143,00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143,00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43</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Mangueira l111301</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224,10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224,10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44</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Mangueira l111302</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291,00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291,00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45</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Bomba com filtro transmissão d73724</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1.400,00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1</w:t>
            </w:r>
            <w:r w:rsidR="00664C4F" w:rsidRPr="00C36FDD">
              <w:rPr>
                <w:rFonts w:ascii="Garamond" w:hAnsi="Garamond" w:cs="Arial"/>
                <w:sz w:val="24"/>
                <w:szCs w:val="24"/>
              </w:rPr>
              <w:t>.</w:t>
            </w:r>
            <w:r w:rsidRPr="00C36FDD">
              <w:rPr>
                <w:rFonts w:ascii="Garamond" w:hAnsi="Garamond" w:cs="Arial"/>
                <w:sz w:val="24"/>
                <w:szCs w:val="24"/>
              </w:rPr>
              <w:t>400,00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46</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84046A">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Jogo decalque completo</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420,00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420,00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47</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7</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Lts</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Tinta pu amarela</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85,00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595,00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48</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4</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Catalizador pu</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38,00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152,00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49</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16</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Lts</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84046A">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Solvente para diluição</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16,00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256,00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50</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Eixo e96436</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390,00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390,00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51</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2</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84046A">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Bucha 247660</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81,00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162,00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52</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Tubo lado direito g101706</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1.100,00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1</w:t>
            </w:r>
            <w:r w:rsidR="00664C4F" w:rsidRPr="00C36FDD">
              <w:rPr>
                <w:rFonts w:ascii="Garamond" w:hAnsi="Garamond" w:cs="Arial"/>
                <w:sz w:val="24"/>
                <w:szCs w:val="24"/>
              </w:rPr>
              <w:t>.</w:t>
            </w:r>
            <w:r w:rsidRPr="00C36FDD">
              <w:rPr>
                <w:rFonts w:ascii="Garamond" w:hAnsi="Garamond" w:cs="Arial"/>
                <w:sz w:val="24"/>
                <w:szCs w:val="24"/>
              </w:rPr>
              <w:t>100,00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53</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Reparo levante w20 e95669</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160,00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160,00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54</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Rotor e67069</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160,00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160,00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55</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Und</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E5A18">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Jogo reparo e 95308</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87,00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87,00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56</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Svs</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84046A">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 xml:space="preserve">Serviço de preenchimento e torno ponta caixa </w:t>
            </w:r>
            <w:r w:rsidR="00664C4F" w:rsidRPr="00C36FDD">
              <w:rPr>
                <w:rFonts w:ascii="Garamond" w:hAnsi="Garamond" w:cs="Arial"/>
                <w:sz w:val="24"/>
                <w:szCs w:val="24"/>
              </w:rPr>
              <w:t>satélite</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290,00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290,00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57</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Pr>
                <w:rFonts w:ascii="Garamond" w:hAnsi="Garamond" w:cs="Arial"/>
                <w:sz w:val="24"/>
                <w:szCs w:val="24"/>
              </w:rPr>
              <w:t>Svs</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84046A">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Serviço de preenchimento e fazer rosca ponta carcaça lado dianteiro</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980,00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980,00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58</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Svs</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84046A">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 xml:space="preserve">Serviço de troca de bomba transmissão e regulagem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680,00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680,00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59</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Pr>
                <w:rFonts w:ascii="Garamond" w:hAnsi="Garamond" w:cs="Arial"/>
                <w:sz w:val="24"/>
                <w:szCs w:val="24"/>
              </w:rPr>
              <w:t>Svs</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84046A" w:rsidP="00664C4F">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Serviço</w:t>
            </w:r>
            <w:r w:rsidR="00664C4F" w:rsidRPr="00C36FDD">
              <w:rPr>
                <w:rFonts w:ascii="Garamond" w:hAnsi="Garamond" w:cs="Arial"/>
                <w:sz w:val="24"/>
                <w:szCs w:val="24"/>
              </w:rPr>
              <w:t xml:space="preserve"> </w:t>
            </w:r>
            <w:r w:rsidR="006E5A18" w:rsidRPr="00C36FDD">
              <w:rPr>
                <w:rFonts w:ascii="Garamond" w:hAnsi="Garamond" w:cs="Arial"/>
                <w:sz w:val="24"/>
                <w:szCs w:val="24"/>
              </w:rPr>
              <w:t>de escariar e soldar h</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750,00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750,00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60</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Svs</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664C4F">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Serviço d</w:t>
            </w:r>
            <w:r w:rsidR="0084046A" w:rsidRPr="00C36FDD">
              <w:rPr>
                <w:rFonts w:ascii="Garamond" w:hAnsi="Garamond" w:cs="Arial"/>
                <w:sz w:val="24"/>
                <w:szCs w:val="24"/>
              </w:rPr>
              <w:t xml:space="preserve">e colocação de radiador da </w:t>
            </w:r>
            <w:r w:rsidRPr="00C36FDD">
              <w:rPr>
                <w:rFonts w:ascii="Garamond" w:hAnsi="Garamond" w:cs="Arial"/>
                <w:sz w:val="24"/>
                <w:szCs w:val="24"/>
              </w:rPr>
              <w:t>água</w:t>
            </w:r>
            <w:r w:rsidR="0084046A" w:rsidRPr="00C36FDD">
              <w:rPr>
                <w:rFonts w:ascii="Garamond" w:hAnsi="Garamond" w:cs="Arial"/>
                <w:sz w:val="24"/>
                <w:szCs w:val="24"/>
              </w:rPr>
              <w:t xml:space="preserve"> e transmissão</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390,00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390,00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61</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Svs</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84046A">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Serviço de indireitamento de latarias e soldas</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1.400,00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1</w:t>
            </w:r>
            <w:r w:rsidR="00664C4F" w:rsidRPr="00C36FDD">
              <w:rPr>
                <w:rFonts w:ascii="Garamond" w:hAnsi="Garamond" w:cs="Arial"/>
                <w:sz w:val="24"/>
                <w:szCs w:val="24"/>
              </w:rPr>
              <w:t>.</w:t>
            </w:r>
            <w:r w:rsidRPr="00C36FDD">
              <w:rPr>
                <w:rFonts w:ascii="Garamond" w:hAnsi="Garamond" w:cs="Arial"/>
                <w:sz w:val="24"/>
                <w:szCs w:val="24"/>
              </w:rPr>
              <w:t>400,00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62</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Svs</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84046A">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Serviço de pintura de equipamento completa</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2.500,00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2</w:t>
            </w:r>
            <w:r w:rsidR="00664C4F" w:rsidRPr="00C36FDD">
              <w:rPr>
                <w:rFonts w:ascii="Garamond" w:hAnsi="Garamond" w:cs="Arial"/>
                <w:sz w:val="24"/>
                <w:szCs w:val="24"/>
              </w:rPr>
              <w:t>.</w:t>
            </w:r>
            <w:r w:rsidRPr="00C36FDD">
              <w:rPr>
                <w:rFonts w:ascii="Garamond" w:hAnsi="Garamond" w:cs="Arial"/>
                <w:sz w:val="24"/>
                <w:szCs w:val="24"/>
              </w:rPr>
              <w:t>500,00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t>63</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Svs</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84046A">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 xml:space="preserve">Serviço de escariar/preencher/retificar/soldar </w:t>
            </w:r>
            <w:r w:rsidRPr="00C36FDD">
              <w:rPr>
                <w:rFonts w:ascii="Garamond" w:hAnsi="Garamond" w:cs="Arial"/>
                <w:sz w:val="24"/>
                <w:szCs w:val="24"/>
              </w:rPr>
              <w:lastRenderedPageBreak/>
              <w:t>suporte do peito direção e articulação</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lastRenderedPageBreak/>
              <w:t xml:space="preserve">810,00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810,00</w:t>
            </w:r>
          </w:p>
        </w:tc>
      </w:tr>
      <w:tr w:rsidR="0084046A" w:rsidRPr="00C36FDD" w:rsidTr="0084046A">
        <w:trPr>
          <w:jc w:val="center"/>
        </w:trPr>
        <w:tc>
          <w:tcPr>
            <w:tcW w:w="60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center"/>
              <w:rPr>
                <w:rFonts w:ascii="Garamond" w:hAnsi="Garamond" w:cs="Arial"/>
                <w:sz w:val="24"/>
                <w:szCs w:val="24"/>
              </w:rPr>
            </w:pPr>
            <w:r w:rsidRPr="00C36FDD">
              <w:rPr>
                <w:rFonts w:ascii="Garamond" w:hAnsi="Garamond" w:cs="Arial"/>
                <w:sz w:val="24"/>
                <w:szCs w:val="24"/>
              </w:rPr>
              <w:lastRenderedPageBreak/>
              <w:t>64</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664C4F">
            <w:pPr>
              <w:jc w:val="right"/>
              <w:rPr>
                <w:rFonts w:ascii="Garamond" w:hAnsi="Garamond" w:cs="Arial"/>
                <w:sz w:val="24"/>
                <w:szCs w:val="24"/>
              </w:rPr>
            </w:pPr>
            <w:r w:rsidRPr="00C36FDD">
              <w:rPr>
                <w:rFonts w:ascii="Garamond" w:hAnsi="Garamond" w:cs="Arial"/>
                <w:sz w:val="24"/>
                <w:szCs w:val="24"/>
              </w:rPr>
              <w:t>1</w:t>
            </w:r>
            <w:r w:rsidR="0084046A" w:rsidRPr="00C36FDD">
              <w:rPr>
                <w:rFonts w:ascii="Garamond" w:hAnsi="Garamond" w:cs="Arial"/>
                <w:sz w:val="24"/>
                <w:szCs w:val="24"/>
              </w:rPr>
              <w:t xml:space="preserve"> </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6E5A18">
            <w:pPr>
              <w:jc w:val="center"/>
              <w:rPr>
                <w:rFonts w:ascii="Garamond" w:hAnsi="Garamond" w:cs="Arial"/>
                <w:sz w:val="24"/>
                <w:szCs w:val="24"/>
              </w:rPr>
            </w:pPr>
            <w:r w:rsidRPr="00C36FDD">
              <w:rPr>
                <w:rFonts w:ascii="Garamond" w:hAnsi="Garamond" w:cs="Arial"/>
                <w:sz w:val="24"/>
                <w:szCs w:val="24"/>
              </w:rPr>
              <w:t>Svs</w:t>
            </w:r>
          </w:p>
        </w:tc>
        <w:tc>
          <w:tcPr>
            <w:tcW w:w="900" w:type="dxa"/>
            <w:tcBorders>
              <w:top w:val="single" w:sz="4" w:space="0" w:color="auto"/>
              <w:left w:val="single" w:sz="4" w:space="0" w:color="auto"/>
              <w:bottom w:val="single" w:sz="4" w:space="0" w:color="auto"/>
              <w:right w:val="single" w:sz="4" w:space="0" w:color="auto"/>
            </w:tcBorders>
            <w:hideMark/>
          </w:tcPr>
          <w:p w:rsidR="0084046A" w:rsidRPr="00C36FDD" w:rsidRDefault="0084046A">
            <w:pPr>
              <w:rPr>
                <w:rFonts w:ascii="Garamond" w:eastAsiaTheme="minorEastAsia" w:hAnsi="Garamond" w:cstheme="minorBidi"/>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rsidR="0084046A" w:rsidRPr="00C36FDD" w:rsidRDefault="0084046A">
            <w:pPr>
              <w:spacing w:before="100" w:beforeAutospacing="1" w:after="100" w:afterAutospacing="1"/>
              <w:jc w:val="both"/>
              <w:rPr>
                <w:rFonts w:ascii="Garamond" w:eastAsiaTheme="minorEastAsia" w:hAnsi="Garamond"/>
                <w:sz w:val="24"/>
                <w:szCs w:val="24"/>
              </w:rPr>
            </w:pPr>
            <w:r w:rsidRPr="00C36FDD">
              <w:rPr>
                <w:rFonts w:ascii="Garamond" w:hAnsi="Garamond" w:cs="Arial"/>
                <w:sz w:val="24"/>
                <w:szCs w:val="24"/>
              </w:rPr>
              <w:t>Serviço de montagem diferencial dianteiro e traseiro cubos/redutor e eixos</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 xml:space="preserve">3.100,00 </w:t>
            </w:r>
          </w:p>
        </w:tc>
        <w:tc>
          <w:tcPr>
            <w:tcW w:w="1440" w:type="dxa"/>
            <w:tcBorders>
              <w:top w:val="single" w:sz="4" w:space="0" w:color="auto"/>
              <w:left w:val="single" w:sz="4" w:space="0" w:color="auto"/>
              <w:bottom w:val="single" w:sz="4" w:space="0" w:color="auto"/>
              <w:right w:val="single" w:sz="4" w:space="0" w:color="auto"/>
            </w:tcBorders>
            <w:hideMark/>
          </w:tcPr>
          <w:p w:rsidR="0084046A" w:rsidRPr="00C36FDD" w:rsidRDefault="0084046A">
            <w:pPr>
              <w:jc w:val="right"/>
              <w:rPr>
                <w:rFonts w:ascii="Garamond" w:hAnsi="Garamond" w:cs="Arial"/>
                <w:sz w:val="24"/>
                <w:szCs w:val="24"/>
              </w:rPr>
            </w:pPr>
            <w:r w:rsidRPr="00C36FDD">
              <w:rPr>
                <w:rFonts w:ascii="Garamond" w:hAnsi="Garamond" w:cs="Arial"/>
                <w:sz w:val="24"/>
                <w:szCs w:val="24"/>
              </w:rPr>
              <w:t>3</w:t>
            </w:r>
            <w:r w:rsidR="00664C4F" w:rsidRPr="00C36FDD">
              <w:rPr>
                <w:rFonts w:ascii="Garamond" w:hAnsi="Garamond" w:cs="Arial"/>
                <w:sz w:val="24"/>
                <w:szCs w:val="24"/>
              </w:rPr>
              <w:t>.</w:t>
            </w:r>
            <w:r w:rsidRPr="00C36FDD">
              <w:rPr>
                <w:rFonts w:ascii="Garamond" w:hAnsi="Garamond" w:cs="Arial"/>
                <w:sz w:val="24"/>
                <w:szCs w:val="24"/>
              </w:rPr>
              <w:t>100,00</w:t>
            </w:r>
          </w:p>
        </w:tc>
      </w:tr>
      <w:tr w:rsidR="0084046A" w:rsidRPr="00C36FDD" w:rsidTr="0084046A">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84046A" w:rsidRPr="00C36FDD" w:rsidRDefault="0084046A">
            <w:pPr>
              <w:pStyle w:val="Ttulo1"/>
              <w:jc w:val="right"/>
              <w:rPr>
                <w:rFonts w:ascii="Garamond" w:eastAsia="Times New Roman" w:hAnsi="Garamond" w:cs="Arial"/>
                <w:sz w:val="24"/>
                <w:szCs w:val="24"/>
              </w:rPr>
            </w:pPr>
            <w:r w:rsidRPr="00C36FDD">
              <w:rPr>
                <w:rFonts w:ascii="Garamond" w:eastAsia="Times New Roman" w:hAnsi="Garamond" w:cs="Arial"/>
                <w:sz w:val="24"/>
                <w:szCs w:val="24"/>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84046A" w:rsidRPr="00C36FDD" w:rsidRDefault="0084046A">
            <w:pPr>
              <w:spacing w:before="100" w:beforeAutospacing="1" w:after="100" w:afterAutospacing="1"/>
              <w:jc w:val="right"/>
              <w:rPr>
                <w:rFonts w:ascii="Garamond" w:eastAsiaTheme="minorEastAsia" w:hAnsi="Garamond"/>
                <w:sz w:val="24"/>
                <w:szCs w:val="24"/>
              </w:rPr>
            </w:pPr>
            <w:r w:rsidRPr="00C36FDD">
              <w:rPr>
                <w:rFonts w:ascii="Garamond" w:hAnsi="Garamond" w:cs="Arial"/>
                <w:sz w:val="24"/>
                <w:szCs w:val="24"/>
              </w:rPr>
              <w:t xml:space="preserve">46.775,80 </w:t>
            </w:r>
          </w:p>
        </w:tc>
      </w:tr>
    </w:tbl>
    <w:p w:rsidR="0084046A" w:rsidRPr="00C36FDD" w:rsidRDefault="00EE5B39" w:rsidP="0084046A">
      <w:pPr>
        <w:jc w:val="center"/>
        <w:rPr>
          <w:rFonts w:ascii="Garamond" w:hAnsi="Garamond"/>
          <w:sz w:val="24"/>
          <w:szCs w:val="24"/>
        </w:rPr>
      </w:pPr>
      <w:r w:rsidRPr="00C36FDD">
        <w:rPr>
          <w:rFonts w:ascii="Garamond" w:hAnsi="Garamond" w:cs="Arial"/>
          <w:sz w:val="24"/>
          <w:szCs w:val="24"/>
        </w:rPr>
        <w:fldChar w:fldCharType="end"/>
      </w:r>
    </w:p>
    <w:p w:rsidR="0084046A" w:rsidRPr="00C36FDD" w:rsidRDefault="0084046A" w:rsidP="0084046A">
      <w:pPr>
        <w:jc w:val="center"/>
        <w:rPr>
          <w:rFonts w:ascii="Garamond" w:hAnsi="Garamond"/>
          <w:b/>
          <w:sz w:val="24"/>
          <w:szCs w:val="24"/>
        </w:rPr>
      </w:pPr>
      <w:r w:rsidRPr="00C36FDD">
        <w:rPr>
          <w:rFonts w:ascii="Garamond" w:hAnsi="Garamond"/>
          <w:b/>
          <w:sz w:val="24"/>
          <w:szCs w:val="24"/>
        </w:rPr>
        <w:t>3. DAS CONDIÇÕES DE PARTICIPAÇÃO</w:t>
      </w:r>
    </w:p>
    <w:p w:rsidR="0084046A" w:rsidRPr="00C36FDD" w:rsidRDefault="0084046A" w:rsidP="0084046A">
      <w:pPr>
        <w:tabs>
          <w:tab w:val="left" w:pos="2232"/>
        </w:tabs>
        <w:jc w:val="both"/>
        <w:rPr>
          <w:rFonts w:ascii="Garamond" w:hAnsi="Garamond"/>
          <w:sz w:val="24"/>
          <w:szCs w:val="24"/>
        </w:rPr>
      </w:pPr>
      <w:r w:rsidRPr="00C36FDD">
        <w:rPr>
          <w:rFonts w:ascii="Garamond" w:hAnsi="Garamond"/>
          <w:b/>
          <w:sz w:val="24"/>
          <w:szCs w:val="24"/>
        </w:rPr>
        <w:t>3.1</w:t>
      </w:r>
      <w:r w:rsidRPr="00C36FDD">
        <w:rPr>
          <w:rFonts w:ascii="Garamond" w:hAnsi="Garamond"/>
          <w:sz w:val="24"/>
          <w:szCs w:val="24"/>
        </w:rPr>
        <w:t xml:space="preserve"> Após declarada aberta a sessão pública do pregão, os licitantes serão convocados, individualmente de forma ordenada, para apresentação da documentação relativa ao credenciamento, bem como proceder a entrega dos envelopes de “Proposta de Preços” e “Documentação” e da </w:t>
      </w:r>
      <w:r w:rsidRPr="00C36FDD">
        <w:rPr>
          <w:rFonts w:ascii="Garamond" w:hAnsi="Garamond"/>
          <w:b/>
          <w:sz w:val="24"/>
          <w:szCs w:val="24"/>
        </w:rPr>
        <w:t>declaração datada e assinada</w:t>
      </w:r>
      <w:r w:rsidRPr="00C36FDD">
        <w:rPr>
          <w:rFonts w:ascii="Garamond" w:hAnsi="Garamond"/>
          <w:sz w:val="24"/>
          <w:szCs w:val="24"/>
        </w:rPr>
        <w:t xml:space="preserve">, de que a licitante cumpre plenamente os requisitos de habilitação, conforme modelo constante do </w:t>
      </w:r>
      <w:r w:rsidRPr="00C36FDD">
        <w:rPr>
          <w:rFonts w:ascii="Garamond" w:hAnsi="Garamond"/>
          <w:b/>
          <w:sz w:val="24"/>
          <w:szCs w:val="24"/>
        </w:rPr>
        <w:t>Anexo I</w:t>
      </w:r>
      <w:r w:rsidRPr="00C36FDD">
        <w:rPr>
          <w:rFonts w:ascii="Garamond" w:hAnsi="Garamond"/>
          <w:sz w:val="24"/>
          <w:szCs w:val="24"/>
        </w:rPr>
        <w:t>.</w:t>
      </w:r>
    </w:p>
    <w:p w:rsidR="0084046A" w:rsidRPr="00C36FDD" w:rsidRDefault="0084046A" w:rsidP="0084046A">
      <w:pPr>
        <w:jc w:val="both"/>
        <w:rPr>
          <w:rFonts w:ascii="Garamond" w:hAnsi="Garamond"/>
          <w:sz w:val="24"/>
          <w:szCs w:val="24"/>
        </w:rPr>
      </w:pPr>
      <w:r w:rsidRPr="00C36FDD">
        <w:rPr>
          <w:rFonts w:ascii="Garamond" w:hAnsi="Garamond"/>
          <w:b/>
          <w:sz w:val="24"/>
          <w:szCs w:val="24"/>
        </w:rPr>
        <w:t>3.1.1</w:t>
      </w:r>
      <w:r w:rsidRPr="00C36FDD">
        <w:rPr>
          <w:rFonts w:ascii="Garamond" w:hAnsi="Garamond"/>
          <w:sz w:val="24"/>
          <w:szCs w:val="24"/>
        </w:rPr>
        <w:t xml:space="preserve"> Em hipótese alguma, exaurida a fase de credenciamento dos representantes das licitantes, será aceita a entrega ou complementação dos documentos necessários ao ato de credenciamento, devendo a licitante no momento antecedente à sua convocação pela mesa, guardar em mãos todos os documentos necessários ao credenciamento, inclusive, retirar dos envelopes a serem entregues à mesa, na hipótese de equivocadamente acostá-los à proposta ou à documentação de habilitação.</w:t>
      </w:r>
    </w:p>
    <w:p w:rsidR="0084046A" w:rsidRPr="00C36FDD" w:rsidRDefault="0084046A" w:rsidP="0084046A">
      <w:pPr>
        <w:jc w:val="both"/>
        <w:rPr>
          <w:rFonts w:ascii="Garamond" w:hAnsi="Garamond"/>
          <w:sz w:val="24"/>
          <w:szCs w:val="24"/>
        </w:rPr>
      </w:pPr>
      <w:r w:rsidRPr="00C36FDD">
        <w:rPr>
          <w:rFonts w:ascii="Garamond" w:hAnsi="Garamond"/>
          <w:b/>
          <w:sz w:val="24"/>
          <w:szCs w:val="24"/>
        </w:rPr>
        <w:t>3.2</w:t>
      </w:r>
      <w:r w:rsidRPr="00C36FDD">
        <w:rPr>
          <w:rFonts w:ascii="Garamond" w:hAnsi="Garamond"/>
          <w:sz w:val="24"/>
          <w:szCs w:val="24"/>
        </w:rPr>
        <w:t xml:space="preserve"> O representante deverá comprovar na Sessão Pública, os necessários poderes para formular lances de preços e praticar todos os demais atos pertinentes ao certame, em nome do proponente, </w:t>
      </w:r>
      <w:r w:rsidRPr="00C36FDD">
        <w:rPr>
          <w:rFonts w:ascii="Garamond" w:hAnsi="Garamond"/>
          <w:b/>
          <w:bCs/>
          <w:sz w:val="24"/>
          <w:szCs w:val="24"/>
        </w:rPr>
        <w:t>alternativamente</w:t>
      </w:r>
      <w:r w:rsidRPr="00C36FDD">
        <w:rPr>
          <w:rFonts w:ascii="Garamond" w:hAnsi="Garamond"/>
          <w:sz w:val="24"/>
          <w:szCs w:val="24"/>
        </w:rPr>
        <w:t>, por intermédio de:</w:t>
      </w:r>
    </w:p>
    <w:p w:rsidR="0084046A" w:rsidRPr="00C36FDD" w:rsidRDefault="0084046A" w:rsidP="00664C4F">
      <w:pPr>
        <w:pStyle w:val="Corpodetexto"/>
        <w:spacing w:after="0"/>
        <w:rPr>
          <w:rFonts w:ascii="Garamond" w:hAnsi="Garamond"/>
          <w:bCs/>
          <w:sz w:val="24"/>
          <w:szCs w:val="24"/>
        </w:rPr>
      </w:pPr>
      <w:r w:rsidRPr="00C36FDD">
        <w:rPr>
          <w:rFonts w:ascii="Garamond" w:hAnsi="Garamond"/>
          <w:bCs/>
          <w:sz w:val="24"/>
          <w:szCs w:val="24"/>
        </w:rPr>
        <w:t xml:space="preserve">a) Instrumento Público de Procuração, </w:t>
      </w:r>
      <w:r w:rsidRPr="00C36FDD">
        <w:rPr>
          <w:rFonts w:ascii="Garamond" w:hAnsi="Garamond"/>
          <w:sz w:val="24"/>
          <w:szCs w:val="24"/>
        </w:rPr>
        <w:t>(</w:t>
      </w:r>
      <w:r w:rsidRPr="00C36FDD">
        <w:rPr>
          <w:rFonts w:ascii="Garamond" w:hAnsi="Garamond"/>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C36FDD">
        <w:rPr>
          <w:rFonts w:ascii="Garamond" w:hAnsi="Garamond"/>
          <w:sz w:val="24"/>
          <w:szCs w:val="24"/>
        </w:rPr>
        <w:t xml:space="preserve">), </w:t>
      </w:r>
      <w:r w:rsidRPr="00C36FDD">
        <w:rPr>
          <w:rFonts w:ascii="Garamond" w:hAnsi="Garamond"/>
          <w:bCs/>
          <w:sz w:val="24"/>
          <w:szCs w:val="24"/>
        </w:rPr>
        <w:t>com poderes que autorizem o credenciado a representar a licitante em licitações públicas ou, especificamente, licitações na modalidade pregão;</w:t>
      </w:r>
    </w:p>
    <w:p w:rsidR="0084046A" w:rsidRPr="00C36FDD" w:rsidRDefault="0084046A" w:rsidP="00664C4F">
      <w:pPr>
        <w:pStyle w:val="Corpodetexto"/>
        <w:spacing w:after="0"/>
        <w:jc w:val="both"/>
        <w:rPr>
          <w:rFonts w:ascii="Garamond" w:hAnsi="Garamond"/>
          <w:sz w:val="24"/>
          <w:szCs w:val="24"/>
        </w:rPr>
      </w:pPr>
      <w:r w:rsidRPr="00C36FDD">
        <w:rPr>
          <w:rFonts w:ascii="Garamond" w:hAnsi="Garamond"/>
          <w:sz w:val="24"/>
          <w:szCs w:val="24"/>
        </w:rPr>
        <w:t>b) Procuração outorgada por pessoa investida dos necessários poderes para tanto (</w:t>
      </w:r>
      <w:r w:rsidRPr="00C36FDD">
        <w:rPr>
          <w:rFonts w:ascii="Garamond" w:hAnsi="Garamond"/>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C36FDD">
        <w:rPr>
          <w:rFonts w:ascii="Garamond" w:hAnsi="Garamond"/>
          <w:sz w:val="24"/>
          <w:szCs w:val="24"/>
        </w:rPr>
        <w:t>), que autorizem o credenciado a representar a licitante em licitações públicas ou, especificamente, licitações na modalidade pregão;</w:t>
      </w:r>
    </w:p>
    <w:p w:rsidR="0084046A" w:rsidRPr="00C36FDD" w:rsidRDefault="0084046A" w:rsidP="00664C4F">
      <w:pPr>
        <w:pStyle w:val="Corpodetexto"/>
        <w:spacing w:after="0"/>
        <w:jc w:val="both"/>
        <w:rPr>
          <w:rFonts w:ascii="Garamond" w:hAnsi="Garamond"/>
          <w:sz w:val="24"/>
          <w:szCs w:val="24"/>
        </w:rPr>
      </w:pPr>
      <w:r w:rsidRPr="00C36FDD">
        <w:rPr>
          <w:rFonts w:ascii="Garamond" w:hAnsi="Garamond"/>
          <w:sz w:val="24"/>
          <w:szCs w:val="24"/>
        </w:rPr>
        <w:t>c) Termo de Credenciamento, (nos termos do modelo constante do Anexo II), outorgado por pessoa investida dos necessários poderes para tanto (</w:t>
      </w:r>
      <w:r w:rsidRPr="00C36FDD">
        <w:rPr>
          <w:rFonts w:ascii="Garamond" w:hAnsi="Garamond"/>
          <w:b/>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C36FDD">
        <w:rPr>
          <w:rFonts w:ascii="Garamond" w:hAnsi="Garamond"/>
          <w:sz w:val="24"/>
          <w:szCs w:val="24"/>
        </w:rPr>
        <w:t>), que autorizem o credenciado a representar a licitante em licitações públicas ou, especificamente, licitações na modalidade pregão;</w:t>
      </w:r>
    </w:p>
    <w:p w:rsidR="0084046A" w:rsidRPr="00C36FDD" w:rsidRDefault="0084046A" w:rsidP="0084046A">
      <w:pPr>
        <w:jc w:val="both"/>
        <w:rPr>
          <w:rFonts w:ascii="Garamond" w:hAnsi="Garamond"/>
          <w:sz w:val="24"/>
          <w:szCs w:val="24"/>
        </w:rPr>
      </w:pPr>
      <w:r w:rsidRPr="00C36FDD">
        <w:rPr>
          <w:rFonts w:ascii="Garamond" w:hAnsi="Garamond"/>
          <w:b/>
          <w:sz w:val="24"/>
          <w:szCs w:val="24"/>
        </w:rPr>
        <w:t>3.3</w:t>
      </w:r>
      <w:r w:rsidRPr="00C36FDD">
        <w:rPr>
          <w:rFonts w:ascii="Garamond" w:hAnsi="Garamond"/>
          <w:sz w:val="24"/>
          <w:szCs w:val="24"/>
        </w:rPr>
        <w:t xml:space="preserve"> Em sendo sócio, proprietário, dirigente ou assemelhado da empresa licitante, deverá apresentar o respectivo Estatuto ou Contrato Social(</w:t>
      </w:r>
      <w:r w:rsidRPr="00C36FDD">
        <w:rPr>
          <w:rFonts w:ascii="Garamond" w:hAnsi="Garamond"/>
          <w:b/>
          <w:bCs/>
          <w:sz w:val="24"/>
          <w:szCs w:val="24"/>
        </w:rPr>
        <w:t>o qual</w:t>
      </w:r>
      <w:r w:rsidRPr="00C36FDD">
        <w:rPr>
          <w:rFonts w:ascii="Garamond" w:hAnsi="Garamond"/>
          <w:b/>
          <w:bCs/>
          <w:sz w:val="24"/>
          <w:szCs w:val="24"/>
          <w:lang w:val="pt-PT"/>
        </w:rPr>
        <w:t xml:space="preserve"> dever</w:t>
      </w:r>
      <w:r w:rsidRPr="00C36FDD">
        <w:rPr>
          <w:rFonts w:ascii="Garamond" w:hAnsi="Garamond"/>
          <w:b/>
          <w:bCs/>
          <w:sz w:val="24"/>
          <w:szCs w:val="24"/>
        </w:rPr>
        <w:t xml:space="preserve">á </w:t>
      </w:r>
      <w:r w:rsidRPr="00C36FDD">
        <w:rPr>
          <w:rFonts w:ascii="Garamond" w:hAnsi="Garamond"/>
          <w:b/>
          <w:bCs/>
          <w:sz w:val="24"/>
          <w:szCs w:val="24"/>
          <w:lang w:val="pt-PT"/>
        </w:rPr>
        <w:t>ser entregue em original, qualquer processo de cópia autenticada por cartório competente ou por servidor da Administração, nos termos da legislação</w:t>
      </w:r>
      <w:r w:rsidRPr="00C36FDD">
        <w:rPr>
          <w:rFonts w:ascii="Garamond" w:hAnsi="Garamond"/>
          <w:sz w:val="24"/>
          <w:szCs w:val="24"/>
          <w:lang w:val="pt-PT"/>
        </w:rPr>
        <w:t>)</w:t>
      </w:r>
      <w:r w:rsidRPr="00C36FDD">
        <w:rPr>
          <w:rFonts w:ascii="Garamond" w:hAnsi="Garamond"/>
          <w:sz w:val="24"/>
          <w:szCs w:val="24"/>
        </w:rPr>
        <w:t xml:space="preserve"> , no qual figurem esta condição e estejam expressos seus poderes para exercer direitos e assumir obrigações em decorrência de tal investidura.</w:t>
      </w:r>
    </w:p>
    <w:p w:rsidR="0084046A" w:rsidRPr="00C36FDD" w:rsidRDefault="0084046A" w:rsidP="0084046A">
      <w:pPr>
        <w:jc w:val="both"/>
        <w:rPr>
          <w:rFonts w:ascii="Garamond" w:hAnsi="Garamond"/>
          <w:sz w:val="24"/>
          <w:szCs w:val="24"/>
        </w:rPr>
      </w:pPr>
      <w:r w:rsidRPr="00C36FDD">
        <w:rPr>
          <w:rFonts w:ascii="Garamond" w:hAnsi="Garamond"/>
          <w:b/>
          <w:sz w:val="24"/>
          <w:szCs w:val="24"/>
        </w:rPr>
        <w:lastRenderedPageBreak/>
        <w:t>3.4</w:t>
      </w:r>
      <w:r w:rsidRPr="00C36FDD">
        <w:rPr>
          <w:rFonts w:ascii="Garamond" w:hAnsi="Garamond"/>
          <w:sz w:val="24"/>
          <w:szCs w:val="24"/>
        </w:rPr>
        <w:t>.</w:t>
      </w:r>
      <w:r w:rsidRPr="00C36FDD">
        <w:rPr>
          <w:rFonts w:ascii="Garamond" w:hAnsi="Garamond"/>
          <w:b/>
          <w:bCs/>
          <w:sz w:val="24"/>
          <w:szCs w:val="24"/>
        </w:rPr>
        <w:t xml:space="preserve"> Os licitantes que se enquadram como ME ou EPP</w:t>
      </w:r>
      <w:r w:rsidRPr="00C36FDD">
        <w:rPr>
          <w:rFonts w:ascii="Garamond" w:hAnsi="Garamond"/>
          <w:sz w:val="24"/>
          <w:szCs w:val="24"/>
        </w:rPr>
        <w:t xml:space="preserve">, nos termos da LC 123/2006, deverão comprovar essa condição mediante apresentação de </w:t>
      </w:r>
      <w:r w:rsidRPr="00C36FDD">
        <w:rPr>
          <w:rFonts w:ascii="Garamond" w:hAnsi="Garamond"/>
          <w:b/>
          <w:bCs/>
          <w:sz w:val="24"/>
          <w:szCs w:val="24"/>
        </w:rPr>
        <w:t>certidão expedida pela Junta Comercial de seu domicílio</w:t>
      </w:r>
      <w:r w:rsidRPr="00C36FDD">
        <w:rPr>
          <w:rFonts w:ascii="Garamond" w:hAnsi="Garamond"/>
          <w:sz w:val="24"/>
          <w:szCs w:val="24"/>
        </w:rPr>
        <w:t>, conforme o Art. 8º da IN 103 do Departamento Nacional de Registro do Comércio, de 30/04/2007, sob pena de decadência do direito ao tratamento diferenciado conferido pela LC 123/2006.</w:t>
      </w:r>
    </w:p>
    <w:p w:rsidR="0084046A" w:rsidRPr="00C36FDD" w:rsidRDefault="0084046A" w:rsidP="00664C4F">
      <w:pPr>
        <w:pStyle w:val="Corpodetexto"/>
        <w:spacing w:after="0"/>
        <w:rPr>
          <w:rFonts w:ascii="Garamond" w:hAnsi="Garamond"/>
          <w:bCs/>
          <w:sz w:val="24"/>
          <w:szCs w:val="24"/>
        </w:rPr>
      </w:pPr>
      <w:r w:rsidRPr="00C36FDD">
        <w:rPr>
          <w:rFonts w:ascii="Garamond" w:hAnsi="Garamond"/>
          <w:b/>
          <w:sz w:val="24"/>
          <w:szCs w:val="24"/>
        </w:rPr>
        <w:t>3.5</w:t>
      </w:r>
      <w:r w:rsidRPr="00C36FDD">
        <w:rPr>
          <w:rFonts w:ascii="Garamond" w:hAnsi="Garamond"/>
          <w:bCs/>
          <w:sz w:val="24"/>
          <w:szCs w:val="24"/>
        </w:rPr>
        <w:t xml:space="preserve"> O credenciamento é a condição de admissibilidade do representante da licitante nas etapas do certame.</w:t>
      </w:r>
    </w:p>
    <w:p w:rsidR="0084046A" w:rsidRPr="00C36FDD" w:rsidRDefault="0084046A" w:rsidP="0084046A">
      <w:pPr>
        <w:tabs>
          <w:tab w:val="left" w:pos="1440"/>
        </w:tabs>
        <w:jc w:val="both"/>
        <w:rPr>
          <w:rFonts w:ascii="Garamond" w:hAnsi="Garamond"/>
          <w:sz w:val="24"/>
          <w:szCs w:val="24"/>
        </w:rPr>
      </w:pPr>
      <w:smartTag w:uri="urn:schemas-microsoft-com:office:smarttags" w:element="metricconverter">
        <w:smartTagPr>
          <w:attr w:name="ProductID" w:val="3.6 A"/>
        </w:smartTagPr>
        <w:r w:rsidRPr="00C36FDD">
          <w:rPr>
            <w:rFonts w:ascii="Garamond" w:hAnsi="Garamond"/>
            <w:b/>
            <w:sz w:val="24"/>
            <w:szCs w:val="24"/>
          </w:rPr>
          <w:t xml:space="preserve">3.6 </w:t>
        </w:r>
        <w:r w:rsidRPr="00C36FDD">
          <w:rPr>
            <w:rFonts w:ascii="Garamond" w:hAnsi="Garamond"/>
            <w:sz w:val="24"/>
            <w:szCs w:val="24"/>
          </w:rPr>
          <w:t>A</w:t>
        </w:r>
      </w:smartTag>
      <w:r w:rsidRPr="00C36FDD">
        <w:rPr>
          <w:rFonts w:ascii="Garamond" w:hAnsi="Garamond"/>
          <w:sz w:val="24"/>
          <w:szCs w:val="24"/>
        </w:rPr>
        <w:t xml:space="preserve"> não comprovação de que o interessado possui poderes específicos para representar a licitante no certame, implicará na impossibilidade de ofertar lances verbais durante a etapa competitiva, permanecendo no certame unicamente com sua proposta escrita.</w:t>
      </w:r>
    </w:p>
    <w:p w:rsidR="0084046A" w:rsidRPr="00C36FDD" w:rsidRDefault="0084046A" w:rsidP="0084046A">
      <w:pPr>
        <w:tabs>
          <w:tab w:val="left" w:pos="567"/>
          <w:tab w:val="left" w:pos="1800"/>
        </w:tabs>
        <w:jc w:val="both"/>
        <w:rPr>
          <w:rFonts w:ascii="Garamond" w:hAnsi="Garamond"/>
          <w:sz w:val="24"/>
          <w:szCs w:val="24"/>
        </w:rPr>
      </w:pPr>
      <w:r w:rsidRPr="00C36FDD">
        <w:rPr>
          <w:rFonts w:ascii="Garamond" w:hAnsi="Garamond"/>
          <w:b/>
          <w:bCs/>
          <w:sz w:val="24"/>
          <w:szCs w:val="24"/>
        </w:rPr>
        <w:t>3.7</w:t>
      </w:r>
      <w:r w:rsidRPr="00C36FDD">
        <w:rPr>
          <w:rFonts w:ascii="Garamond" w:hAnsi="Garamond"/>
          <w:sz w:val="24"/>
          <w:szCs w:val="24"/>
        </w:rPr>
        <w:t xml:space="preserve"> Aplica-se igualmente o disposto no subitem 3.6 aos licitantes que não se fizerem representar na sessão pública.</w:t>
      </w:r>
    </w:p>
    <w:p w:rsidR="0084046A" w:rsidRPr="00C36FDD" w:rsidRDefault="0084046A" w:rsidP="0084046A">
      <w:pPr>
        <w:jc w:val="both"/>
        <w:rPr>
          <w:rFonts w:ascii="Garamond" w:hAnsi="Garamond"/>
          <w:sz w:val="24"/>
          <w:szCs w:val="24"/>
        </w:rPr>
      </w:pPr>
      <w:r w:rsidRPr="00C36FDD">
        <w:rPr>
          <w:rFonts w:ascii="Garamond" w:hAnsi="Garamond"/>
          <w:b/>
          <w:bCs/>
          <w:sz w:val="24"/>
          <w:szCs w:val="24"/>
        </w:rPr>
        <w:t>3.8</w:t>
      </w:r>
      <w:r w:rsidRPr="00C36FDD">
        <w:rPr>
          <w:rFonts w:ascii="Garamond" w:hAnsi="Garamond"/>
          <w:sz w:val="24"/>
          <w:szCs w:val="24"/>
        </w:rPr>
        <w:t xml:space="preserve"> Tão-somente a pessoa credenciada poderá intervir no procedimento licitatório, sendo admitido, para esse efeito, um único representante por licitante interessada.</w:t>
      </w:r>
    </w:p>
    <w:p w:rsidR="0084046A" w:rsidRPr="00C36FDD" w:rsidRDefault="0084046A" w:rsidP="0084046A">
      <w:pPr>
        <w:tabs>
          <w:tab w:val="left" w:pos="450"/>
          <w:tab w:val="left" w:pos="1440"/>
        </w:tabs>
        <w:jc w:val="both"/>
        <w:rPr>
          <w:rFonts w:ascii="Garamond" w:hAnsi="Garamond"/>
          <w:sz w:val="24"/>
          <w:szCs w:val="24"/>
        </w:rPr>
      </w:pPr>
      <w:r w:rsidRPr="00C36FDD">
        <w:rPr>
          <w:rFonts w:ascii="Garamond" w:hAnsi="Garamond"/>
          <w:b/>
          <w:sz w:val="24"/>
          <w:szCs w:val="24"/>
        </w:rPr>
        <w:t xml:space="preserve">3.8.1 </w:t>
      </w:r>
      <w:r w:rsidRPr="00C36FDD">
        <w:rPr>
          <w:rFonts w:ascii="Garamond" w:hAnsi="Garamond"/>
          <w:bCs/>
          <w:sz w:val="24"/>
          <w:szCs w:val="24"/>
        </w:rPr>
        <w:t>Nenhuma pessoa, ainda que munida de procuração, poderá representar mais de uma empresa neste pregão</w:t>
      </w:r>
      <w:r w:rsidRPr="00C36FDD">
        <w:rPr>
          <w:rFonts w:ascii="Garamond" w:hAnsi="Garamond"/>
          <w:sz w:val="24"/>
          <w:szCs w:val="24"/>
        </w:rPr>
        <w:t>, sob pena de exclusão sumária de ambas as licitantes representadas.</w:t>
      </w:r>
    </w:p>
    <w:p w:rsidR="0084046A" w:rsidRPr="00C36FDD" w:rsidRDefault="0084046A" w:rsidP="0084046A">
      <w:pPr>
        <w:jc w:val="both"/>
        <w:rPr>
          <w:rFonts w:ascii="Garamond" w:hAnsi="Garamond"/>
          <w:b/>
          <w:sz w:val="24"/>
          <w:szCs w:val="24"/>
        </w:rPr>
      </w:pPr>
    </w:p>
    <w:p w:rsidR="0084046A" w:rsidRPr="00C36FDD" w:rsidRDefault="0084046A" w:rsidP="0084046A">
      <w:pPr>
        <w:jc w:val="both"/>
        <w:rPr>
          <w:rFonts w:ascii="Garamond" w:hAnsi="Garamond"/>
          <w:b/>
          <w:sz w:val="24"/>
          <w:szCs w:val="24"/>
        </w:rPr>
      </w:pPr>
      <w:r w:rsidRPr="00C36FDD">
        <w:rPr>
          <w:rFonts w:ascii="Garamond" w:hAnsi="Garamond"/>
          <w:b/>
          <w:sz w:val="24"/>
          <w:szCs w:val="24"/>
        </w:rPr>
        <w:t>4 - DOS ENVELOPES DA PROPOSTA e DA DOCUMENTAÇÃO</w:t>
      </w:r>
    </w:p>
    <w:p w:rsidR="0084046A" w:rsidRPr="00C36FDD" w:rsidRDefault="0084046A" w:rsidP="0084046A">
      <w:pPr>
        <w:jc w:val="both"/>
        <w:rPr>
          <w:rFonts w:ascii="Garamond" w:hAnsi="Garamond"/>
          <w:sz w:val="24"/>
          <w:szCs w:val="24"/>
        </w:rPr>
      </w:pPr>
      <w:r w:rsidRPr="00C36FDD">
        <w:rPr>
          <w:rFonts w:ascii="Garamond" w:hAnsi="Garamond"/>
          <w:sz w:val="24"/>
          <w:szCs w:val="24"/>
        </w:rPr>
        <w:t>Os envelopes contendo a documentação e a proposta, deverão ser apresentados separados e fechados de forma não permitir</w:t>
      </w:r>
      <w:r w:rsidR="00664C4F" w:rsidRPr="00C36FDD">
        <w:rPr>
          <w:rFonts w:ascii="Garamond" w:hAnsi="Garamond"/>
          <w:sz w:val="24"/>
          <w:szCs w:val="24"/>
        </w:rPr>
        <w:t xml:space="preserve"> </w:t>
      </w:r>
      <w:r w:rsidRPr="00C36FDD">
        <w:rPr>
          <w:rFonts w:ascii="Garamond" w:hAnsi="Garamond"/>
          <w:sz w:val="24"/>
          <w:szCs w:val="24"/>
        </w:rPr>
        <w:t>sua violação, contendo na parte frontal as seguintes indicações:</w:t>
      </w:r>
    </w:p>
    <w:tbl>
      <w:tblPr>
        <w:tblW w:w="0" w:type="auto"/>
        <w:tblInd w:w="70" w:type="dxa"/>
        <w:tblLayout w:type="fixed"/>
        <w:tblCellMar>
          <w:left w:w="70" w:type="dxa"/>
          <w:right w:w="70" w:type="dxa"/>
        </w:tblCellMar>
        <w:tblLook w:val="04A0"/>
      </w:tblPr>
      <w:tblGrid>
        <w:gridCol w:w="4500"/>
        <w:gridCol w:w="4040"/>
      </w:tblGrid>
      <w:tr w:rsidR="0084046A" w:rsidRPr="00C36FDD" w:rsidTr="0084046A">
        <w:tc>
          <w:tcPr>
            <w:tcW w:w="4500" w:type="dxa"/>
            <w:tcBorders>
              <w:top w:val="single" w:sz="4" w:space="0" w:color="000000"/>
              <w:left w:val="single" w:sz="4" w:space="0" w:color="000000"/>
              <w:bottom w:val="single" w:sz="4" w:space="0" w:color="000000"/>
              <w:right w:val="nil"/>
            </w:tcBorders>
            <w:hideMark/>
          </w:tcPr>
          <w:p w:rsidR="0084046A" w:rsidRPr="00C36FDD" w:rsidRDefault="0084046A">
            <w:pPr>
              <w:snapToGrid w:val="0"/>
              <w:jc w:val="both"/>
              <w:rPr>
                <w:rFonts w:ascii="Garamond" w:hAnsi="Garamond"/>
                <w:sz w:val="24"/>
                <w:szCs w:val="24"/>
              </w:rPr>
            </w:pPr>
            <w:r w:rsidRPr="00C36FDD">
              <w:rPr>
                <w:rFonts w:ascii="Garamond" w:hAnsi="Garamond"/>
                <w:sz w:val="24"/>
                <w:szCs w:val="24"/>
              </w:rPr>
              <w:t>ENVELOPE Nº 1</w:t>
            </w:r>
          </w:p>
          <w:p w:rsidR="0084046A" w:rsidRPr="00C36FDD" w:rsidRDefault="0084046A">
            <w:pPr>
              <w:jc w:val="both"/>
              <w:rPr>
                <w:rFonts w:ascii="Garamond" w:hAnsi="Garamond"/>
                <w:sz w:val="24"/>
                <w:szCs w:val="24"/>
              </w:rPr>
            </w:pPr>
            <w:r w:rsidRPr="00C36FDD">
              <w:rPr>
                <w:rFonts w:ascii="Garamond" w:hAnsi="Garamond"/>
                <w:sz w:val="24"/>
                <w:szCs w:val="24"/>
              </w:rPr>
              <w:t>PROPOSTA DE PREÇO</w:t>
            </w:r>
          </w:p>
          <w:p w:rsidR="0084046A" w:rsidRPr="00C36FDD" w:rsidRDefault="0084046A">
            <w:pPr>
              <w:jc w:val="both"/>
              <w:rPr>
                <w:rFonts w:ascii="Garamond" w:hAnsi="Garamond"/>
                <w:sz w:val="24"/>
                <w:szCs w:val="24"/>
              </w:rPr>
            </w:pPr>
            <w:r w:rsidRPr="00C36FDD">
              <w:rPr>
                <w:rFonts w:ascii="Garamond" w:hAnsi="Garamond"/>
                <w:sz w:val="24"/>
                <w:szCs w:val="24"/>
              </w:rPr>
              <w:t>RAZÃO SOCIAL:</w:t>
            </w:r>
          </w:p>
          <w:p w:rsidR="0084046A" w:rsidRPr="00C36FDD" w:rsidRDefault="0084046A">
            <w:pPr>
              <w:tabs>
                <w:tab w:val="left" w:pos="2232"/>
              </w:tabs>
              <w:jc w:val="both"/>
              <w:rPr>
                <w:rFonts w:ascii="Garamond" w:hAnsi="Garamond"/>
                <w:sz w:val="24"/>
                <w:szCs w:val="24"/>
              </w:rPr>
            </w:pPr>
            <w:r w:rsidRPr="00C36FDD">
              <w:rPr>
                <w:rFonts w:ascii="Garamond" w:hAnsi="Garamond"/>
                <w:sz w:val="24"/>
                <w:szCs w:val="24"/>
              </w:rPr>
              <w:t xml:space="preserve">PREGÃO Nº  </w:t>
            </w:r>
            <w:bookmarkStart w:id="0" w:name="Tab0040_0005_2"/>
            <w:r w:rsidR="00EE5B39" w:rsidRPr="00C36FDD">
              <w:rPr>
                <w:rFonts w:ascii="Garamond" w:hAnsi="Garamond"/>
                <w:sz w:val="24"/>
                <w:szCs w:val="24"/>
              </w:rPr>
              <w:fldChar w:fldCharType="begin"/>
            </w:r>
            <w:r w:rsidRPr="00C36FDD">
              <w:rPr>
                <w:rFonts w:ascii="Garamond" w:hAnsi="Garamond"/>
                <w:sz w:val="24"/>
                <w:szCs w:val="24"/>
                <w:lang w:val="pt-PT"/>
              </w:rPr>
              <w:instrText xml:space="preserve"> DOCVARIABLE "NumLicitacao" \* MERGEFORMAT </w:instrText>
            </w:r>
            <w:r w:rsidR="00EE5B39" w:rsidRPr="00C36FDD">
              <w:rPr>
                <w:rFonts w:ascii="Garamond" w:hAnsi="Garamond"/>
                <w:sz w:val="24"/>
                <w:szCs w:val="24"/>
              </w:rPr>
              <w:fldChar w:fldCharType="separate"/>
            </w:r>
            <w:r w:rsidRPr="00C36FDD">
              <w:rPr>
                <w:rFonts w:ascii="Garamond" w:hAnsi="Garamond"/>
                <w:sz w:val="24"/>
                <w:szCs w:val="24"/>
                <w:lang w:val="pt-PT"/>
              </w:rPr>
              <w:t>24/2017</w:t>
            </w:r>
            <w:r w:rsidR="00EE5B39" w:rsidRPr="00C36FDD">
              <w:rPr>
                <w:rFonts w:ascii="Garamond" w:hAnsi="Garamond"/>
                <w:sz w:val="24"/>
                <w:szCs w:val="24"/>
              </w:rPr>
              <w:fldChar w:fldCharType="end"/>
            </w:r>
            <w:bookmarkEnd w:id="0"/>
          </w:p>
        </w:tc>
        <w:tc>
          <w:tcPr>
            <w:tcW w:w="4040" w:type="dxa"/>
            <w:tcBorders>
              <w:top w:val="single" w:sz="4" w:space="0" w:color="000000"/>
              <w:left w:val="single" w:sz="4" w:space="0" w:color="000000"/>
              <w:bottom w:val="single" w:sz="4" w:space="0" w:color="000000"/>
              <w:right w:val="single" w:sz="4" w:space="0" w:color="000000"/>
            </w:tcBorders>
            <w:hideMark/>
          </w:tcPr>
          <w:p w:rsidR="0084046A" w:rsidRPr="00C36FDD" w:rsidRDefault="0084046A">
            <w:pPr>
              <w:snapToGrid w:val="0"/>
              <w:jc w:val="both"/>
              <w:rPr>
                <w:rFonts w:ascii="Garamond" w:hAnsi="Garamond"/>
                <w:sz w:val="24"/>
                <w:szCs w:val="24"/>
              </w:rPr>
            </w:pPr>
            <w:r w:rsidRPr="00C36FDD">
              <w:rPr>
                <w:rFonts w:ascii="Garamond" w:hAnsi="Garamond"/>
                <w:sz w:val="24"/>
                <w:szCs w:val="24"/>
              </w:rPr>
              <w:t>ENVELOPE Nº 2</w:t>
            </w:r>
          </w:p>
          <w:p w:rsidR="0084046A" w:rsidRPr="00C36FDD" w:rsidRDefault="0084046A">
            <w:pPr>
              <w:jc w:val="both"/>
              <w:rPr>
                <w:rFonts w:ascii="Garamond" w:hAnsi="Garamond"/>
                <w:sz w:val="24"/>
                <w:szCs w:val="24"/>
              </w:rPr>
            </w:pPr>
            <w:r w:rsidRPr="00C36FDD">
              <w:rPr>
                <w:rFonts w:ascii="Garamond" w:hAnsi="Garamond"/>
                <w:sz w:val="24"/>
                <w:szCs w:val="24"/>
              </w:rPr>
              <w:t>DOCUMENTAÇÃO</w:t>
            </w:r>
          </w:p>
          <w:p w:rsidR="0084046A" w:rsidRPr="00C36FDD" w:rsidRDefault="0084046A">
            <w:pPr>
              <w:jc w:val="both"/>
              <w:rPr>
                <w:rFonts w:ascii="Garamond" w:hAnsi="Garamond"/>
                <w:sz w:val="24"/>
                <w:szCs w:val="24"/>
              </w:rPr>
            </w:pPr>
            <w:r w:rsidRPr="00C36FDD">
              <w:rPr>
                <w:rFonts w:ascii="Garamond" w:hAnsi="Garamond"/>
                <w:sz w:val="24"/>
                <w:szCs w:val="24"/>
              </w:rPr>
              <w:t>RAZÃO SOCIAL:</w:t>
            </w:r>
          </w:p>
          <w:p w:rsidR="0084046A" w:rsidRPr="00C36FDD" w:rsidRDefault="0084046A">
            <w:pPr>
              <w:tabs>
                <w:tab w:val="left" w:pos="2232"/>
              </w:tabs>
              <w:jc w:val="both"/>
              <w:rPr>
                <w:rFonts w:ascii="Garamond" w:hAnsi="Garamond"/>
                <w:sz w:val="24"/>
                <w:szCs w:val="24"/>
              </w:rPr>
            </w:pPr>
            <w:r w:rsidRPr="00C36FDD">
              <w:rPr>
                <w:rFonts w:ascii="Garamond" w:hAnsi="Garamond"/>
                <w:sz w:val="24"/>
                <w:szCs w:val="24"/>
              </w:rPr>
              <w:t xml:space="preserve">PREGÃO Nº </w:t>
            </w:r>
            <w:fldSimple w:instr=" DOCVARIABLE &quot;NumLicitacao&quot; \* MERGEFORMAT ">
              <w:r w:rsidRPr="00C36FDD">
                <w:rPr>
                  <w:rFonts w:ascii="Garamond" w:hAnsi="Garamond"/>
                  <w:sz w:val="24"/>
                  <w:szCs w:val="24"/>
                  <w:lang w:val="pt-PT"/>
                </w:rPr>
                <w:t>24/2017</w:t>
              </w:r>
            </w:fldSimple>
          </w:p>
        </w:tc>
      </w:tr>
    </w:tbl>
    <w:p w:rsidR="0084046A" w:rsidRPr="00C36FDD" w:rsidRDefault="0084046A" w:rsidP="0084046A">
      <w:pPr>
        <w:jc w:val="both"/>
        <w:rPr>
          <w:rFonts w:ascii="Garamond" w:hAnsi="Garamond"/>
          <w:b/>
          <w:sz w:val="24"/>
          <w:szCs w:val="24"/>
          <w:lang w:val="pt-PT"/>
        </w:rPr>
      </w:pPr>
    </w:p>
    <w:p w:rsidR="0084046A" w:rsidRPr="00C36FDD" w:rsidRDefault="0084046A" w:rsidP="0084046A">
      <w:pPr>
        <w:jc w:val="both"/>
        <w:rPr>
          <w:rFonts w:ascii="Garamond" w:hAnsi="Garamond"/>
          <w:b/>
          <w:sz w:val="24"/>
          <w:szCs w:val="24"/>
          <w:lang w:val="pt-PT"/>
        </w:rPr>
      </w:pPr>
      <w:r w:rsidRPr="00C36FDD">
        <w:rPr>
          <w:rFonts w:ascii="Garamond" w:hAnsi="Garamond"/>
          <w:b/>
          <w:sz w:val="24"/>
          <w:szCs w:val="24"/>
          <w:lang w:val="pt-PT"/>
        </w:rPr>
        <w:t>5 - DA PROPOSTA DE PREÇOS</w:t>
      </w:r>
    </w:p>
    <w:p w:rsidR="0084046A" w:rsidRPr="00C36FDD" w:rsidRDefault="0084046A" w:rsidP="0084046A">
      <w:pPr>
        <w:jc w:val="both"/>
        <w:rPr>
          <w:rFonts w:ascii="Garamond" w:hAnsi="Garamond"/>
          <w:sz w:val="24"/>
          <w:szCs w:val="24"/>
          <w:lang w:val="pt-PT"/>
        </w:rPr>
      </w:pPr>
      <w:r w:rsidRPr="00C36FDD">
        <w:rPr>
          <w:rFonts w:ascii="Garamond" w:hAnsi="Garamond"/>
          <w:b/>
          <w:sz w:val="24"/>
          <w:szCs w:val="24"/>
          <w:lang w:val="pt-PT"/>
        </w:rPr>
        <w:t xml:space="preserve">5.1 </w:t>
      </w:r>
      <w:r w:rsidRPr="00C36FDD">
        <w:rPr>
          <w:rFonts w:ascii="Garamond" w:hAnsi="Garamond"/>
          <w:sz w:val="24"/>
          <w:szCs w:val="24"/>
          <w:lang w:val="pt-PT"/>
        </w:rPr>
        <w:t xml:space="preserve"> A proposta de preços deverá ser datilografada/digitada na língua nacional, contendo razão social completa, sem emendas, rasuras ou  entrelinhas e assinada pelo seu  representante legal, devidamente identificado;</w:t>
      </w:r>
    </w:p>
    <w:p w:rsidR="0084046A" w:rsidRPr="00C36FDD" w:rsidRDefault="0084046A" w:rsidP="0084046A">
      <w:pPr>
        <w:jc w:val="both"/>
        <w:rPr>
          <w:rFonts w:ascii="Garamond" w:hAnsi="Garamond"/>
          <w:b/>
          <w:sz w:val="24"/>
          <w:szCs w:val="24"/>
          <w:lang w:val="pt-PT"/>
        </w:rPr>
      </w:pPr>
      <w:smartTag w:uri="urn:schemas-microsoft-com:office:smarttags" w:element="metricconverter">
        <w:smartTagPr>
          <w:attr w:name="ProductID" w:val="5.2 A"/>
        </w:smartTagPr>
        <w:r w:rsidRPr="00C36FDD">
          <w:rPr>
            <w:rFonts w:ascii="Garamond" w:hAnsi="Garamond"/>
            <w:b/>
            <w:sz w:val="24"/>
            <w:szCs w:val="24"/>
            <w:lang w:val="pt-PT"/>
          </w:rPr>
          <w:t>5.2 A</w:t>
        </w:r>
      </w:smartTag>
      <w:r w:rsidRPr="00C36FDD">
        <w:rPr>
          <w:rFonts w:ascii="Garamond" w:hAnsi="Garamond"/>
          <w:b/>
          <w:sz w:val="24"/>
          <w:szCs w:val="24"/>
          <w:lang w:val="pt-PT"/>
        </w:rPr>
        <w:t xml:space="preserve"> proposta deverá conter o preço unitário e total por item, em moeda corrente nacional, incluso de impostos, taxas, fretes, seguro e desconto, e indicar ainda:</w:t>
      </w:r>
    </w:p>
    <w:p w:rsidR="0084046A" w:rsidRPr="00C36FDD" w:rsidRDefault="0084046A" w:rsidP="0084046A">
      <w:pPr>
        <w:jc w:val="both"/>
        <w:rPr>
          <w:rFonts w:ascii="Garamond" w:hAnsi="Garamond"/>
          <w:b/>
          <w:sz w:val="24"/>
          <w:szCs w:val="24"/>
          <w:lang w:val="pt-PT"/>
        </w:rPr>
      </w:pPr>
      <w:r w:rsidRPr="00C36FDD">
        <w:rPr>
          <w:rFonts w:ascii="Garamond" w:hAnsi="Garamond"/>
          <w:b/>
          <w:sz w:val="24"/>
          <w:szCs w:val="24"/>
          <w:lang w:val="pt-PT"/>
        </w:rPr>
        <w:t xml:space="preserve">5.2.1 </w:t>
      </w:r>
      <w:r w:rsidR="007F684C" w:rsidRPr="00C36FDD">
        <w:rPr>
          <w:rFonts w:ascii="Garamond" w:hAnsi="Garamond"/>
          <w:b/>
          <w:sz w:val="24"/>
          <w:szCs w:val="24"/>
          <w:u w:val="single"/>
          <w:lang w:val="pt-PT"/>
        </w:rPr>
        <w:t>A</w:t>
      </w:r>
      <w:r w:rsidRPr="00C36FDD">
        <w:rPr>
          <w:rFonts w:ascii="Garamond" w:hAnsi="Garamond"/>
          <w:b/>
          <w:sz w:val="24"/>
          <w:szCs w:val="24"/>
          <w:u w:val="single"/>
          <w:lang w:val="pt-PT"/>
        </w:rPr>
        <w:t xml:space="preserve"> quantidade e a unidade do produto cotado</w:t>
      </w:r>
      <w:r w:rsidRPr="00C36FDD">
        <w:rPr>
          <w:rFonts w:ascii="Garamond" w:hAnsi="Garamond"/>
          <w:b/>
          <w:sz w:val="24"/>
          <w:szCs w:val="24"/>
          <w:lang w:val="pt-PT"/>
        </w:rPr>
        <w:t>;</w:t>
      </w:r>
    </w:p>
    <w:p w:rsidR="0084046A" w:rsidRPr="00C36FDD" w:rsidRDefault="0084046A" w:rsidP="0084046A">
      <w:pPr>
        <w:jc w:val="both"/>
        <w:rPr>
          <w:rFonts w:ascii="Garamond" w:hAnsi="Garamond"/>
          <w:b/>
          <w:sz w:val="24"/>
          <w:szCs w:val="24"/>
          <w:lang w:val="pt-PT"/>
        </w:rPr>
      </w:pPr>
      <w:r w:rsidRPr="00C36FDD">
        <w:rPr>
          <w:rFonts w:ascii="Garamond" w:hAnsi="Garamond"/>
          <w:b/>
          <w:sz w:val="24"/>
          <w:szCs w:val="24"/>
          <w:lang w:val="pt-PT"/>
        </w:rPr>
        <w:t xml:space="preserve">5.2.2 </w:t>
      </w:r>
      <w:r w:rsidR="007F684C" w:rsidRPr="00C36FDD">
        <w:rPr>
          <w:rFonts w:ascii="Garamond" w:hAnsi="Garamond"/>
          <w:b/>
          <w:sz w:val="24"/>
          <w:szCs w:val="24"/>
          <w:u w:val="single"/>
          <w:lang w:val="pt-PT"/>
        </w:rPr>
        <w:t>A</w:t>
      </w:r>
      <w:r w:rsidRPr="00C36FDD">
        <w:rPr>
          <w:rFonts w:ascii="Garamond" w:hAnsi="Garamond"/>
          <w:b/>
          <w:sz w:val="24"/>
          <w:szCs w:val="24"/>
          <w:u w:val="single"/>
          <w:lang w:val="pt-PT"/>
        </w:rPr>
        <w:t>lém das especificações solicitadas no objeto do edital, as características, a marca e\ou fabricante, do produto cotado</w:t>
      </w:r>
      <w:r w:rsidRPr="00C36FDD">
        <w:rPr>
          <w:rFonts w:ascii="Garamond" w:hAnsi="Garamond"/>
          <w:b/>
          <w:sz w:val="24"/>
          <w:szCs w:val="24"/>
          <w:lang w:val="pt-PT"/>
        </w:rPr>
        <w:t>;</w:t>
      </w:r>
    </w:p>
    <w:p w:rsidR="0084046A" w:rsidRPr="00C36FDD" w:rsidRDefault="0084046A" w:rsidP="0084046A">
      <w:pPr>
        <w:jc w:val="both"/>
        <w:rPr>
          <w:rFonts w:ascii="Garamond" w:hAnsi="Garamond"/>
          <w:b/>
          <w:sz w:val="24"/>
          <w:szCs w:val="24"/>
          <w:lang w:val="pt-PT"/>
        </w:rPr>
      </w:pPr>
      <w:r w:rsidRPr="00C36FDD">
        <w:rPr>
          <w:rFonts w:ascii="Garamond" w:hAnsi="Garamond"/>
          <w:b/>
          <w:sz w:val="24"/>
          <w:szCs w:val="24"/>
          <w:lang w:val="pt-PT"/>
        </w:rPr>
        <w:t xml:space="preserve">5.2.3 </w:t>
      </w:r>
      <w:r w:rsidR="007F684C" w:rsidRPr="00C36FDD">
        <w:rPr>
          <w:rFonts w:ascii="Garamond" w:hAnsi="Garamond"/>
          <w:b/>
          <w:sz w:val="24"/>
          <w:szCs w:val="24"/>
          <w:u w:val="single"/>
          <w:lang w:val="pt-PT"/>
        </w:rPr>
        <w:t>O</w:t>
      </w:r>
      <w:r w:rsidRPr="00C36FDD">
        <w:rPr>
          <w:rFonts w:ascii="Garamond" w:hAnsi="Garamond"/>
          <w:b/>
          <w:sz w:val="24"/>
          <w:szCs w:val="24"/>
          <w:u w:val="single"/>
          <w:lang w:val="pt-PT"/>
        </w:rPr>
        <w:t xml:space="preserve"> seu prazo de validade, que não poderá ser inferior a 60 (sessenta) dias corridos</w:t>
      </w:r>
      <w:r w:rsidRPr="00C36FDD">
        <w:rPr>
          <w:rFonts w:ascii="Garamond" w:hAnsi="Garamond"/>
          <w:b/>
          <w:sz w:val="24"/>
          <w:szCs w:val="24"/>
          <w:lang w:val="pt-PT"/>
        </w:rPr>
        <w:t>;</w:t>
      </w:r>
    </w:p>
    <w:p w:rsidR="0084046A" w:rsidRPr="00C36FDD" w:rsidRDefault="0084046A" w:rsidP="0084046A">
      <w:pPr>
        <w:jc w:val="both"/>
        <w:rPr>
          <w:rFonts w:ascii="Garamond" w:hAnsi="Garamond"/>
          <w:sz w:val="24"/>
          <w:szCs w:val="24"/>
          <w:lang w:val="pt-PT"/>
        </w:rPr>
      </w:pPr>
      <w:r w:rsidRPr="00C36FDD">
        <w:rPr>
          <w:rFonts w:ascii="Garamond" w:hAnsi="Garamond"/>
          <w:b/>
          <w:sz w:val="24"/>
          <w:szCs w:val="24"/>
          <w:lang w:val="pt-PT"/>
        </w:rPr>
        <w:t>5.</w:t>
      </w:r>
      <w:r w:rsidR="002C3A10" w:rsidRPr="00C36FDD">
        <w:rPr>
          <w:rFonts w:ascii="Garamond" w:hAnsi="Garamond"/>
          <w:b/>
          <w:sz w:val="24"/>
          <w:szCs w:val="24"/>
          <w:lang w:val="pt-PT"/>
        </w:rPr>
        <w:t>3</w:t>
      </w:r>
      <w:r w:rsidRPr="00C36FDD">
        <w:rPr>
          <w:rFonts w:ascii="Garamond" w:hAnsi="Garamond"/>
          <w:b/>
          <w:sz w:val="24"/>
          <w:szCs w:val="24"/>
          <w:lang w:val="pt-PT"/>
        </w:rPr>
        <w:t xml:space="preserve"> </w:t>
      </w:r>
      <w:r w:rsidRPr="00C36FDD">
        <w:rPr>
          <w:rFonts w:ascii="Garamond" w:hAnsi="Garamond"/>
          <w:sz w:val="24"/>
          <w:szCs w:val="24"/>
          <w:lang w:val="pt-PT"/>
        </w:rPr>
        <w:t>Havendo divergência entre o preço unitário e total, prevalece o primeiro;</w:t>
      </w:r>
    </w:p>
    <w:p w:rsidR="0084046A" w:rsidRPr="00C36FDD" w:rsidRDefault="002C3A10" w:rsidP="0084046A">
      <w:pPr>
        <w:jc w:val="both"/>
        <w:rPr>
          <w:rFonts w:ascii="Garamond" w:hAnsi="Garamond"/>
          <w:sz w:val="24"/>
          <w:szCs w:val="24"/>
          <w:lang w:val="pt-PT"/>
        </w:rPr>
      </w:pPr>
      <w:r w:rsidRPr="00C36FDD">
        <w:rPr>
          <w:rFonts w:ascii="Garamond" w:hAnsi="Garamond"/>
          <w:b/>
          <w:sz w:val="24"/>
          <w:szCs w:val="24"/>
          <w:lang w:val="pt-PT"/>
        </w:rPr>
        <w:t>5.4</w:t>
      </w:r>
      <w:r w:rsidR="0084046A" w:rsidRPr="00C36FDD">
        <w:rPr>
          <w:rFonts w:ascii="Garamond" w:hAnsi="Garamond"/>
          <w:b/>
          <w:sz w:val="24"/>
          <w:szCs w:val="24"/>
          <w:lang w:val="pt-PT"/>
        </w:rPr>
        <w:t xml:space="preserve"> </w:t>
      </w:r>
      <w:r w:rsidR="0084046A" w:rsidRPr="00C36FDD">
        <w:rPr>
          <w:rFonts w:ascii="Garamond" w:hAnsi="Garamond"/>
          <w:sz w:val="24"/>
          <w:szCs w:val="24"/>
          <w:lang w:val="pt-PT"/>
        </w:rPr>
        <w:t>A máquina objeto da licitação deverá ser retira n</w:t>
      </w:r>
      <w:r w:rsidRPr="00C36FDD">
        <w:rPr>
          <w:rFonts w:ascii="Garamond" w:hAnsi="Garamond"/>
          <w:sz w:val="24"/>
          <w:szCs w:val="24"/>
          <w:lang w:val="pt-PT"/>
        </w:rPr>
        <w:t>a mecânica que efetuou o orçamento da recuperação e entregue no</w:t>
      </w:r>
      <w:r w:rsidR="0084046A" w:rsidRPr="00C36FDD">
        <w:rPr>
          <w:rFonts w:ascii="Garamond" w:hAnsi="Garamond"/>
          <w:sz w:val="24"/>
          <w:szCs w:val="24"/>
          <w:lang w:val="pt-PT"/>
        </w:rPr>
        <w:t xml:space="preserve"> parque do Dmer, apos </w:t>
      </w:r>
      <w:r w:rsidRPr="00C36FDD">
        <w:rPr>
          <w:rFonts w:ascii="Garamond" w:hAnsi="Garamond"/>
          <w:sz w:val="24"/>
          <w:szCs w:val="24"/>
          <w:lang w:val="pt-PT"/>
        </w:rPr>
        <w:t xml:space="preserve">concluida </w:t>
      </w:r>
      <w:r w:rsidR="0084046A" w:rsidRPr="00C36FDD">
        <w:rPr>
          <w:rFonts w:ascii="Garamond" w:hAnsi="Garamond"/>
          <w:sz w:val="24"/>
          <w:szCs w:val="24"/>
          <w:lang w:val="pt-PT"/>
        </w:rPr>
        <w:t>sua reforma.</w:t>
      </w:r>
    </w:p>
    <w:p w:rsidR="0084046A" w:rsidRPr="00C36FDD" w:rsidRDefault="0084046A" w:rsidP="0084046A">
      <w:pPr>
        <w:jc w:val="both"/>
        <w:rPr>
          <w:rFonts w:ascii="Garamond" w:hAnsi="Garamond"/>
          <w:sz w:val="24"/>
          <w:szCs w:val="24"/>
        </w:rPr>
      </w:pPr>
      <w:r w:rsidRPr="00C36FDD">
        <w:rPr>
          <w:rFonts w:ascii="Garamond" w:hAnsi="Garamond"/>
          <w:b/>
          <w:bCs/>
          <w:sz w:val="24"/>
          <w:szCs w:val="24"/>
        </w:rPr>
        <w:t>5.5</w:t>
      </w:r>
      <w:r w:rsidRPr="00C36FDD">
        <w:rPr>
          <w:rFonts w:ascii="Garamond" w:hAnsi="Garamond"/>
          <w:sz w:val="24"/>
          <w:szCs w:val="24"/>
        </w:rPr>
        <w:t xml:space="preserve"> O recebimento provisório ocorrerá por ocasião da entrega dos produtos no local indicado, mediante assinatura do responsável pelo órgão.</w:t>
      </w:r>
    </w:p>
    <w:p w:rsidR="0084046A" w:rsidRPr="00C36FDD" w:rsidRDefault="002C3A10" w:rsidP="0084046A">
      <w:pPr>
        <w:jc w:val="both"/>
        <w:rPr>
          <w:rFonts w:ascii="Garamond" w:hAnsi="Garamond"/>
          <w:sz w:val="24"/>
          <w:szCs w:val="24"/>
        </w:rPr>
      </w:pPr>
      <w:r w:rsidRPr="00C36FDD">
        <w:rPr>
          <w:rFonts w:ascii="Garamond" w:hAnsi="Garamond"/>
          <w:b/>
          <w:sz w:val="24"/>
          <w:szCs w:val="24"/>
        </w:rPr>
        <w:t>5.5</w:t>
      </w:r>
      <w:r w:rsidR="0084046A" w:rsidRPr="00C36FDD">
        <w:rPr>
          <w:rFonts w:ascii="Garamond" w:hAnsi="Garamond"/>
          <w:b/>
          <w:sz w:val="24"/>
          <w:szCs w:val="24"/>
        </w:rPr>
        <w:t>.</w:t>
      </w:r>
      <w:r w:rsidRPr="00C36FDD">
        <w:rPr>
          <w:rFonts w:ascii="Garamond" w:hAnsi="Garamond"/>
          <w:b/>
          <w:sz w:val="24"/>
          <w:szCs w:val="24"/>
        </w:rPr>
        <w:t>1</w:t>
      </w:r>
      <w:r w:rsidR="0084046A" w:rsidRPr="00C36FDD">
        <w:rPr>
          <w:rFonts w:ascii="Garamond" w:hAnsi="Garamond"/>
          <w:sz w:val="24"/>
          <w:szCs w:val="24"/>
        </w:rPr>
        <w:t xml:space="preserve"> O acondicionamento e transporte do(s) produto(s) deve (m) ser feito(s) dentro do preconizado para o(s) produto(s) e devidamente protegido(s) e identificado(s); </w:t>
      </w:r>
    </w:p>
    <w:p w:rsidR="0084046A" w:rsidRPr="00C36FDD" w:rsidRDefault="002C3A10" w:rsidP="0084046A">
      <w:pPr>
        <w:jc w:val="both"/>
        <w:rPr>
          <w:rFonts w:ascii="Garamond" w:hAnsi="Garamond"/>
          <w:sz w:val="24"/>
          <w:szCs w:val="24"/>
        </w:rPr>
      </w:pPr>
      <w:r w:rsidRPr="00C36FDD">
        <w:rPr>
          <w:rFonts w:ascii="Garamond" w:hAnsi="Garamond"/>
          <w:b/>
          <w:sz w:val="24"/>
          <w:szCs w:val="24"/>
        </w:rPr>
        <w:t>5.5</w:t>
      </w:r>
      <w:r w:rsidR="0084046A" w:rsidRPr="00C36FDD">
        <w:rPr>
          <w:rFonts w:ascii="Garamond" w:hAnsi="Garamond"/>
          <w:b/>
          <w:sz w:val="24"/>
          <w:szCs w:val="24"/>
        </w:rPr>
        <w:t>.</w:t>
      </w:r>
      <w:r w:rsidRPr="00C36FDD">
        <w:rPr>
          <w:rFonts w:ascii="Garamond" w:hAnsi="Garamond"/>
          <w:b/>
          <w:sz w:val="24"/>
          <w:szCs w:val="24"/>
        </w:rPr>
        <w:t>2</w:t>
      </w:r>
      <w:r w:rsidR="0084046A" w:rsidRPr="00C36FDD">
        <w:rPr>
          <w:rFonts w:ascii="Garamond" w:hAnsi="Garamond"/>
          <w:b/>
          <w:sz w:val="24"/>
          <w:szCs w:val="24"/>
        </w:rPr>
        <w:t xml:space="preserve"> </w:t>
      </w:r>
      <w:r w:rsidR="0084046A" w:rsidRPr="00C36FDD">
        <w:rPr>
          <w:rFonts w:ascii="Garamond" w:hAnsi="Garamond"/>
          <w:sz w:val="24"/>
          <w:szCs w:val="24"/>
        </w:rPr>
        <w:t>O texto e demais exigências legais previstas devem estar em conformidade com a legislação do Código de Defesa do Consumidor e Legislação específica no que couber.</w:t>
      </w:r>
    </w:p>
    <w:p w:rsidR="0084046A" w:rsidRPr="00C36FDD" w:rsidRDefault="0084046A" w:rsidP="0084046A">
      <w:pPr>
        <w:jc w:val="both"/>
        <w:rPr>
          <w:rFonts w:ascii="Garamond" w:hAnsi="Garamond"/>
          <w:sz w:val="24"/>
          <w:szCs w:val="24"/>
        </w:rPr>
      </w:pPr>
      <w:r w:rsidRPr="00C36FDD">
        <w:rPr>
          <w:rFonts w:ascii="Garamond" w:hAnsi="Garamond"/>
          <w:b/>
          <w:bCs/>
          <w:sz w:val="24"/>
          <w:szCs w:val="24"/>
        </w:rPr>
        <w:t>5.</w:t>
      </w:r>
      <w:r w:rsidR="002C3A10" w:rsidRPr="00C36FDD">
        <w:rPr>
          <w:rFonts w:ascii="Garamond" w:hAnsi="Garamond"/>
          <w:b/>
          <w:bCs/>
          <w:sz w:val="24"/>
          <w:szCs w:val="24"/>
        </w:rPr>
        <w:t>5</w:t>
      </w:r>
      <w:r w:rsidRPr="00C36FDD">
        <w:rPr>
          <w:rFonts w:ascii="Garamond" w:hAnsi="Garamond"/>
          <w:b/>
          <w:bCs/>
          <w:sz w:val="24"/>
          <w:szCs w:val="24"/>
        </w:rPr>
        <w:t>.</w:t>
      </w:r>
      <w:r w:rsidR="002C3A10" w:rsidRPr="00C36FDD">
        <w:rPr>
          <w:rFonts w:ascii="Garamond" w:hAnsi="Garamond"/>
          <w:b/>
          <w:bCs/>
          <w:sz w:val="24"/>
          <w:szCs w:val="24"/>
        </w:rPr>
        <w:t>3</w:t>
      </w:r>
      <w:r w:rsidRPr="00C36FDD">
        <w:rPr>
          <w:rFonts w:ascii="Garamond" w:hAnsi="Garamond"/>
          <w:sz w:val="24"/>
          <w:szCs w:val="24"/>
        </w:rPr>
        <w:t xml:space="preserve"> O recebimento definitivo dos bens contratados se dará após:</w:t>
      </w:r>
    </w:p>
    <w:p w:rsidR="0084046A" w:rsidRPr="00C36FDD" w:rsidRDefault="0084046A" w:rsidP="0084046A">
      <w:pPr>
        <w:pStyle w:val="Corpodotexto"/>
        <w:overflowPunct/>
        <w:autoSpaceDE/>
        <w:autoSpaceDN w:val="0"/>
        <w:spacing w:after="0" w:line="240" w:lineRule="auto"/>
        <w:rPr>
          <w:rFonts w:ascii="Garamond" w:hAnsi="Garamond"/>
        </w:rPr>
      </w:pPr>
      <w:r w:rsidRPr="00C36FDD">
        <w:rPr>
          <w:rFonts w:ascii="Garamond" w:hAnsi="Garamond"/>
        </w:rPr>
        <w:t>a) a verificação física do objeto para a constatação da integridade física do mesmo;</w:t>
      </w:r>
    </w:p>
    <w:p w:rsidR="0084046A" w:rsidRPr="00C36FDD" w:rsidRDefault="0084046A" w:rsidP="0084046A">
      <w:pPr>
        <w:jc w:val="both"/>
        <w:rPr>
          <w:rFonts w:ascii="Garamond" w:hAnsi="Garamond"/>
          <w:sz w:val="24"/>
          <w:szCs w:val="24"/>
        </w:rPr>
      </w:pPr>
      <w:r w:rsidRPr="00C36FDD">
        <w:rPr>
          <w:rFonts w:ascii="Garamond" w:hAnsi="Garamond"/>
          <w:sz w:val="24"/>
          <w:szCs w:val="24"/>
        </w:rPr>
        <w:lastRenderedPageBreak/>
        <w:t xml:space="preserve">b) a verificação da conformidade com as quantidades e especificações constantes do Edital e da proposta da Contratada/Fornecedora; </w:t>
      </w:r>
    </w:p>
    <w:p w:rsidR="0084046A" w:rsidRPr="00C36FDD" w:rsidRDefault="0084046A" w:rsidP="0084046A">
      <w:pPr>
        <w:jc w:val="both"/>
        <w:rPr>
          <w:rFonts w:ascii="Garamond" w:hAnsi="Garamond"/>
          <w:sz w:val="24"/>
          <w:szCs w:val="24"/>
        </w:rPr>
      </w:pPr>
      <w:r w:rsidRPr="00C36FDD">
        <w:rPr>
          <w:rFonts w:ascii="Garamond" w:hAnsi="Garamond"/>
          <w:b/>
          <w:bCs/>
          <w:sz w:val="24"/>
          <w:szCs w:val="24"/>
        </w:rPr>
        <w:t>5.</w:t>
      </w:r>
      <w:r w:rsidR="002C3A10" w:rsidRPr="00C36FDD">
        <w:rPr>
          <w:rFonts w:ascii="Garamond" w:hAnsi="Garamond"/>
          <w:b/>
          <w:bCs/>
          <w:sz w:val="24"/>
          <w:szCs w:val="24"/>
        </w:rPr>
        <w:t>5</w:t>
      </w:r>
      <w:r w:rsidRPr="00C36FDD">
        <w:rPr>
          <w:rFonts w:ascii="Garamond" w:hAnsi="Garamond"/>
          <w:b/>
          <w:bCs/>
          <w:sz w:val="24"/>
          <w:szCs w:val="24"/>
        </w:rPr>
        <w:t>.4.</w:t>
      </w:r>
      <w:r w:rsidRPr="00C36FDD">
        <w:rPr>
          <w:rFonts w:ascii="Garamond" w:hAnsi="Garamond"/>
          <w:sz w:val="24"/>
          <w:szCs w:val="24"/>
        </w:rPr>
        <w:t xml:space="preserve"> Sendo satisfatórias as verificações será declarado aceite, bem como se resultarem insatisfatórias as verificações será lavrado Termo de Recusa, no qual deverão ser descritas as divergências.</w:t>
      </w:r>
    </w:p>
    <w:p w:rsidR="0084046A" w:rsidRPr="00C36FDD" w:rsidRDefault="002C3A10" w:rsidP="0084046A">
      <w:pPr>
        <w:jc w:val="both"/>
        <w:rPr>
          <w:rFonts w:ascii="Garamond" w:hAnsi="Garamond"/>
          <w:sz w:val="24"/>
          <w:szCs w:val="24"/>
        </w:rPr>
      </w:pPr>
      <w:r w:rsidRPr="00C36FDD">
        <w:rPr>
          <w:rFonts w:ascii="Garamond" w:hAnsi="Garamond"/>
          <w:b/>
          <w:bCs/>
          <w:sz w:val="24"/>
          <w:szCs w:val="24"/>
        </w:rPr>
        <w:t>5.5</w:t>
      </w:r>
      <w:r w:rsidR="0084046A" w:rsidRPr="00C36FDD">
        <w:rPr>
          <w:rFonts w:ascii="Garamond" w:hAnsi="Garamond"/>
          <w:b/>
          <w:bCs/>
          <w:sz w:val="24"/>
          <w:szCs w:val="24"/>
        </w:rPr>
        <w:t>.5</w:t>
      </w:r>
      <w:r w:rsidR="0084046A" w:rsidRPr="00C36FDD">
        <w:rPr>
          <w:rFonts w:ascii="Garamond" w:hAnsi="Garamond"/>
          <w:sz w:val="24"/>
          <w:szCs w:val="24"/>
        </w:rPr>
        <w:t xml:space="preserve"> O(s) item(ns) que for(em) recusado(s) deverá(ao) ser substituído(s) no prazo máximo de até 10 (dez) dias consecutivos, contados da data da notificação da Fornecedora, sem qualquer ônus para a Contratante, repetindo-se no recebimento dos produtos em substituição o procedimento descrito no subitem 5.4.4.</w:t>
      </w:r>
    </w:p>
    <w:p w:rsidR="0084046A" w:rsidRPr="00C36FDD" w:rsidRDefault="002C3A10" w:rsidP="0084046A">
      <w:pPr>
        <w:jc w:val="both"/>
        <w:rPr>
          <w:rFonts w:ascii="Garamond" w:hAnsi="Garamond"/>
          <w:sz w:val="24"/>
          <w:szCs w:val="24"/>
        </w:rPr>
      </w:pPr>
      <w:r w:rsidRPr="00C36FDD">
        <w:rPr>
          <w:rFonts w:ascii="Garamond" w:hAnsi="Garamond"/>
          <w:b/>
          <w:bCs/>
          <w:sz w:val="24"/>
          <w:szCs w:val="24"/>
        </w:rPr>
        <w:t>5.5</w:t>
      </w:r>
      <w:r w:rsidR="0084046A" w:rsidRPr="00C36FDD">
        <w:rPr>
          <w:rFonts w:ascii="Garamond" w:hAnsi="Garamond"/>
          <w:b/>
          <w:bCs/>
          <w:sz w:val="24"/>
          <w:szCs w:val="24"/>
        </w:rPr>
        <w:t>.5.1</w:t>
      </w:r>
      <w:r w:rsidR="0084046A" w:rsidRPr="00C36FDD">
        <w:rPr>
          <w:rFonts w:ascii="Garamond" w:hAnsi="Garamond"/>
          <w:sz w:val="24"/>
          <w:szCs w:val="24"/>
        </w:rPr>
        <w:t xml:space="preserve"> Se a substituição dos bens cotados não for realizada no prazo de até 10 (dez) dias corridos, a fornecedora estará sujeita às sanções previstas neste Edital e em Lei.</w:t>
      </w:r>
    </w:p>
    <w:p w:rsidR="0084046A" w:rsidRPr="00C36FDD" w:rsidRDefault="002C3A10" w:rsidP="0084046A">
      <w:pPr>
        <w:jc w:val="both"/>
        <w:rPr>
          <w:rFonts w:ascii="Garamond" w:hAnsi="Garamond"/>
          <w:sz w:val="24"/>
          <w:szCs w:val="24"/>
        </w:rPr>
      </w:pPr>
      <w:r w:rsidRPr="00C36FDD">
        <w:rPr>
          <w:rFonts w:ascii="Garamond" w:hAnsi="Garamond"/>
          <w:b/>
          <w:bCs/>
          <w:sz w:val="24"/>
          <w:szCs w:val="24"/>
        </w:rPr>
        <w:t>5.</w:t>
      </w:r>
      <w:r w:rsidR="0084046A" w:rsidRPr="00C36FDD">
        <w:rPr>
          <w:rFonts w:ascii="Garamond" w:hAnsi="Garamond"/>
          <w:b/>
          <w:bCs/>
          <w:sz w:val="24"/>
          <w:szCs w:val="24"/>
        </w:rPr>
        <w:t>6</w:t>
      </w:r>
      <w:r w:rsidR="0084046A" w:rsidRPr="00C36FDD">
        <w:rPr>
          <w:rFonts w:ascii="Garamond" w:hAnsi="Garamond"/>
          <w:sz w:val="24"/>
          <w:szCs w:val="24"/>
        </w:rPr>
        <w:t xml:space="preserve"> O recebimento dos bens, mesmo que definitivo, não exclui a responsabilidade da fornecedora pela qualidade e características dos produtos entregues, cabendo-lhe sanar quaisquer irregularidades detectadas quando da utilização dos produtos, durante o prazo de garantia do bem entregue.</w:t>
      </w:r>
    </w:p>
    <w:p w:rsidR="0084046A" w:rsidRPr="00C36FDD" w:rsidRDefault="0084046A" w:rsidP="0084046A">
      <w:pPr>
        <w:jc w:val="both"/>
        <w:rPr>
          <w:rFonts w:ascii="Garamond" w:hAnsi="Garamond"/>
          <w:sz w:val="24"/>
          <w:szCs w:val="24"/>
        </w:rPr>
      </w:pPr>
    </w:p>
    <w:p w:rsidR="0084046A" w:rsidRPr="00C36FDD" w:rsidRDefault="0084046A" w:rsidP="0084046A">
      <w:pPr>
        <w:jc w:val="both"/>
        <w:rPr>
          <w:rFonts w:ascii="Garamond" w:hAnsi="Garamond"/>
          <w:b/>
          <w:bCs/>
          <w:sz w:val="24"/>
          <w:szCs w:val="24"/>
        </w:rPr>
      </w:pPr>
      <w:r w:rsidRPr="00C36FDD">
        <w:rPr>
          <w:rFonts w:ascii="Garamond" w:hAnsi="Garamond"/>
          <w:b/>
          <w:sz w:val="24"/>
          <w:szCs w:val="24"/>
          <w:lang w:val="pt-PT"/>
        </w:rPr>
        <w:t>6 - DO JULGAMENTO DAS PROPOSTAS E FORMULAÇÃO DOS LANCES</w:t>
      </w:r>
      <w:r w:rsidRPr="00C36FDD">
        <w:rPr>
          <w:rFonts w:ascii="Garamond" w:hAnsi="Garamond"/>
          <w:b/>
          <w:bCs/>
          <w:sz w:val="24"/>
          <w:szCs w:val="24"/>
        </w:rPr>
        <w:t xml:space="preserve"> </w:t>
      </w:r>
    </w:p>
    <w:p w:rsidR="0084046A" w:rsidRPr="00C36FDD" w:rsidRDefault="0084046A" w:rsidP="0084046A">
      <w:pPr>
        <w:jc w:val="both"/>
        <w:rPr>
          <w:rFonts w:ascii="Garamond" w:hAnsi="Garamond"/>
          <w:sz w:val="24"/>
          <w:szCs w:val="24"/>
        </w:rPr>
      </w:pPr>
      <w:r w:rsidRPr="00C36FDD">
        <w:rPr>
          <w:rFonts w:ascii="Garamond" w:hAnsi="Garamond"/>
          <w:b/>
          <w:bCs/>
          <w:sz w:val="24"/>
          <w:szCs w:val="24"/>
        </w:rPr>
        <w:t>6.1</w:t>
      </w:r>
      <w:r w:rsidRPr="00C36FDD">
        <w:rPr>
          <w:rFonts w:ascii="Garamond" w:hAnsi="Garamond"/>
          <w:sz w:val="24"/>
          <w:szCs w:val="24"/>
        </w:rPr>
        <w:t xml:space="preserve"> Após o credenciamento e a entrega dos envelopes, o Pregoeiro/equipe de apoio abrirá os </w:t>
      </w:r>
      <w:r w:rsidRPr="00C36FDD">
        <w:rPr>
          <w:rFonts w:ascii="Garamond" w:hAnsi="Garamond"/>
          <w:b/>
          <w:sz w:val="24"/>
          <w:szCs w:val="24"/>
        </w:rPr>
        <w:t>Envelopes nº 1</w:t>
      </w:r>
      <w:r w:rsidRPr="00C36FDD">
        <w:rPr>
          <w:rFonts w:ascii="Garamond" w:hAnsi="Garamond"/>
          <w:sz w:val="24"/>
          <w:szCs w:val="24"/>
        </w:rPr>
        <w:t xml:space="preserve"> contendo as </w:t>
      </w:r>
      <w:r w:rsidRPr="00C36FDD">
        <w:rPr>
          <w:rFonts w:ascii="Garamond" w:hAnsi="Garamond"/>
          <w:b/>
          <w:sz w:val="24"/>
          <w:szCs w:val="24"/>
        </w:rPr>
        <w:t>Propostas de Preços</w:t>
      </w:r>
      <w:r w:rsidRPr="00C36FDD">
        <w:rPr>
          <w:rFonts w:ascii="Garamond" w:hAnsi="Garamond"/>
          <w:sz w:val="24"/>
          <w:szCs w:val="24"/>
        </w:rPr>
        <w:t>, verificará a sua conformidade com as exigências do presente Edital e ordenará as propostas por ordem de menor preço por item.</w:t>
      </w:r>
    </w:p>
    <w:p w:rsidR="0084046A" w:rsidRPr="00C36FDD" w:rsidRDefault="0084046A" w:rsidP="0084046A">
      <w:pPr>
        <w:jc w:val="both"/>
        <w:rPr>
          <w:rFonts w:ascii="Garamond" w:hAnsi="Garamond"/>
          <w:sz w:val="24"/>
          <w:szCs w:val="24"/>
        </w:rPr>
      </w:pPr>
      <w:r w:rsidRPr="00C36FDD">
        <w:rPr>
          <w:rFonts w:ascii="Garamond" w:hAnsi="Garamond"/>
          <w:b/>
          <w:bCs/>
          <w:sz w:val="24"/>
          <w:szCs w:val="24"/>
        </w:rPr>
        <w:t>6.2</w:t>
      </w:r>
      <w:r w:rsidRPr="00C36FDD">
        <w:rPr>
          <w:rFonts w:ascii="Garamond" w:hAnsi="Garamond"/>
          <w:sz w:val="24"/>
          <w:szCs w:val="24"/>
        </w:rPr>
        <w:t xml:space="preserve"> Participarão dos lances verbais e sucessivos por item ofertado, o autor da proposta de menor preço e os autores das propostas que apresentem valores até 10% (dez por cento) superiores relativamente à de menor preço.</w:t>
      </w:r>
    </w:p>
    <w:p w:rsidR="0084046A" w:rsidRPr="00C36FDD" w:rsidRDefault="0084046A" w:rsidP="0084046A">
      <w:pPr>
        <w:jc w:val="both"/>
        <w:rPr>
          <w:rFonts w:ascii="Garamond" w:hAnsi="Garamond"/>
          <w:sz w:val="24"/>
          <w:szCs w:val="24"/>
        </w:rPr>
      </w:pPr>
      <w:r w:rsidRPr="00C36FDD">
        <w:rPr>
          <w:rFonts w:ascii="Garamond" w:hAnsi="Garamond"/>
          <w:b/>
          <w:bCs/>
          <w:sz w:val="24"/>
          <w:szCs w:val="24"/>
        </w:rPr>
        <w:t>6.2.1</w:t>
      </w:r>
      <w:r w:rsidRPr="00C36FDD">
        <w:rPr>
          <w:rFonts w:ascii="Garamond" w:hAnsi="Garamond"/>
          <w:sz w:val="24"/>
          <w:szCs w:val="24"/>
        </w:rPr>
        <w:t xml:space="preserve"> Não havendo pelo menos 3 (três) propostas nas condições previstas no subitem 6.2, serão chamados a participar dos lances verbais e sucessivos os autores das melhores propostas, quaisquer que sejam os preços oferecidos, até o máximo de 3 (três).  </w:t>
      </w:r>
    </w:p>
    <w:p w:rsidR="0084046A" w:rsidRPr="00C36FDD" w:rsidRDefault="0084046A" w:rsidP="0084046A">
      <w:pPr>
        <w:jc w:val="both"/>
        <w:rPr>
          <w:rFonts w:ascii="Garamond" w:hAnsi="Garamond"/>
          <w:sz w:val="24"/>
          <w:szCs w:val="24"/>
        </w:rPr>
      </w:pPr>
      <w:r w:rsidRPr="00C36FDD">
        <w:rPr>
          <w:rFonts w:ascii="Garamond" w:hAnsi="Garamond"/>
          <w:b/>
          <w:bCs/>
          <w:sz w:val="24"/>
          <w:szCs w:val="24"/>
        </w:rPr>
        <w:t>6.3</w:t>
      </w:r>
      <w:r w:rsidRPr="00C36FDD">
        <w:rPr>
          <w:rFonts w:ascii="Garamond" w:hAnsi="Garamond"/>
          <w:sz w:val="24"/>
          <w:szCs w:val="24"/>
        </w:rPr>
        <w:t xml:space="preserve"> Os lances verbais e sucessivos </w:t>
      </w:r>
      <w:r w:rsidRPr="00C36FDD">
        <w:rPr>
          <w:rFonts w:ascii="Garamond" w:hAnsi="Garamond"/>
          <w:b/>
          <w:sz w:val="24"/>
          <w:szCs w:val="24"/>
        </w:rPr>
        <w:t xml:space="preserve">pelo preço </w:t>
      </w:r>
      <w:r w:rsidR="002C3A10" w:rsidRPr="00C36FDD">
        <w:rPr>
          <w:rFonts w:ascii="Garamond" w:hAnsi="Garamond"/>
          <w:b/>
          <w:sz w:val="24"/>
          <w:szCs w:val="24"/>
        </w:rPr>
        <w:t xml:space="preserve">global, </w:t>
      </w:r>
      <w:r w:rsidRPr="00C36FDD">
        <w:rPr>
          <w:rFonts w:ascii="Garamond" w:hAnsi="Garamond"/>
          <w:sz w:val="24"/>
          <w:szCs w:val="24"/>
        </w:rPr>
        <w:t xml:space="preserve">serão iniciados pelo autor da proposta com maior preço dentre aqueles aptos a oferecer lances e assim, sucessivamente, em ordem decrescente, até a proclamação do vencedor. </w:t>
      </w:r>
    </w:p>
    <w:p w:rsidR="0084046A" w:rsidRPr="00C36FDD" w:rsidRDefault="0084046A" w:rsidP="0084046A">
      <w:pPr>
        <w:jc w:val="both"/>
        <w:rPr>
          <w:rFonts w:ascii="Garamond" w:hAnsi="Garamond"/>
          <w:sz w:val="24"/>
          <w:szCs w:val="24"/>
        </w:rPr>
      </w:pPr>
      <w:r w:rsidRPr="00C36FDD">
        <w:rPr>
          <w:rFonts w:ascii="Garamond" w:hAnsi="Garamond"/>
          <w:b/>
          <w:bCs/>
          <w:sz w:val="24"/>
          <w:szCs w:val="24"/>
        </w:rPr>
        <w:t>6.4</w:t>
      </w:r>
      <w:r w:rsidRPr="00C36FDD">
        <w:rPr>
          <w:rFonts w:ascii="Garamond" w:hAnsi="Garamond"/>
          <w:sz w:val="24"/>
          <w:szCs w:val="24"/>
        </w:rPr>
        <w:t xml:space="preserve"> Caso duas ou mais propostas dentre as inicialmente ordenadas para oferecer lances verbais apresentarem preços iguais, será realizado previamente sorteio para determinação da ordem de oferta dos lances. </w:t>
      </w:r>
    </w:p>
    <w:p w:rsidR="0084046A" w:rsidRPr="00C36FDD" w:rsidRDefault="0084046A" w:rsidP="0084046A">
      <w:pPr>
        <w:jc w:val="both"/>
        <w:rPr>
          <w:rFonts w:ascii="Garamond" w:hAnsi="Garamond"/>
          <w:sz w:val="24"/>
          <w:szCs w:val="24"/>
        </w:rPr>
      </w:pPr>
      <w:r w:rsidRPr="00C36FDD">
        <w:rPr>
          <w:rFonts w:ascii="Garamond" w:hAnsi="Garamond"/>
          <w:b/>
          <w:bCs/>
          <w:sz w:val="24"/>
          <w:szCs w:val="24"/>
        </w:rPr>
        <w:t>6.5</w:t>
      </w:r>
      <w:r w:rsidRPr="00C36FDD">
        <w:rPr>
          <w:rFonts w:ascii="Garamond" w:hAnsi="Garamond"/>
          <w:sz w:val="24"/>
          <w:szCs w:val="24"/>
        </w:rPr>
        <w:t xml:space="preserve"> Os lances, em valores distintos e decrescentes, serão efetuados no momento em que for conferida a palavra ao interessado ou representante do licitante, na ordem decrescente dos preços, sendo admitida a disputa para toda a ordem de classificação estabelecida pelo Pregoeiro.</w:t>
      </w:r>
    </w:p>
    <w:p w:rsidR="0084046A" w:rsidRPr="00C36FDD" w:rsidRDefault="0084046A" w:rsidP="0084046A">
      <w:pPr>
        <w:jc w:val="both"/>
        <w:rPr>
          <w:rFonts w:ascii="Garamond" w:hAnsi="Garamond"/>
          <w:sz w:val="24"/>
          <w:szCs w:val="24"/>
        </w:rPr>
      </w:pPr>
      <w:r w:rsidRPr="00C36FDD">
        <w:rPr>
          <w:rFonts w:ascii="Garamond" w:hAnsi="Garamond"/>
          <w:b/>
          <w:bCs/>
          <w:sz w:val="24"/>
          <w:szCs w:val="24"/>
        </w:rPr>
        <w:t>6.6</w:t>
      </w:r>
      <w:r w:rsidRPr="00C36FDD">
        <w:rPr>
          <w:rFonts w:ascii="Garamond" w:hAnsi="Garamond"/>
          <w:sz w:val="24"/>
          <w:szCs w:val="24"/>
        </w:rPr>
        <w:t xml:space="preserve"> É vedada a oferta de lance visando empate com proposta de outra licitante. </w:t>
      </w:r>
    </w:p>
    <w:p w:rsidR="0084046A" w:rsidRPr="00C36FDD" w:rsidRDefault="0084046A" w:rsidP="0084046A">
      <w:pPr>
        <w:jc w:val="both"/>
        <w:rPr>
          <w:rFonts w:ascii="Garamond" w:hAnsi="Garamond"/>
          <w:sz w:val="24"/>
          <w:szCs w:val="24"/>
        </w:rPr>
      </w:pPr>
      <w:r w:rsidRPr="00C36FDD">
        <w:rPr>
          <w:rFonts w:ascii="Garamond" w:hAnsi="Garamond"/>
          <w:b/>
          <w:bCs/>
          <w:sz w:val="24"/>
          <w:szCs w:val="24"/>
        </w:rPr>
        <w:t>6.7</w:t>
      </w:r>
      <w:r w:rsidRPr="00C36FDD">
        <w:rPr>
          <w:rFonts w:ascii="Garamond" w:hAnsi="Garamond"/>
          <w:sz w:val="24"/>
          <w:szCs w:val="24"/>
        </w:rPr>
        <w:t xml:space="preserve"> Os lances observarão o decréscimo mínimo de 1% do último valor ofertado;</w:t>
      </w:r>
    </w:p>
    <w:p w:rsidR="0084046A" w:rsidRPr="00C36FDD" w:rsidRDefault="0084046A" w:rsidP="0084046A">
      <w:pPr>
        <w:jc w:val="both"/>
        <w:rPr>
          <w:rFonts w:ascii="Garamond" w:hAnsi="Garamond"/>
          <w:sz w:val="24"/>
          <w:szCs w:val="24"/>
        </w:rPr>
      </w:pPr>
      <w:r w:rsidRPr="00C36FDD">
        <w:rPr>
          <w:rFonts w:ascii="Garamond" w:hAnsi="Garamond"/>
          <w:b/>
          <w:bCs/>
          <w:sz w:val="24"/>
          <w:szCs w:val="24"/>
        </w:rPr>
        <w:t xml:space="preserve">6.8 </w:t>
      </w:r>
      <w:r w:rsidRPr="00C36FDD">
        <w:rPr>
          <w:rFonts w:ascii="Garamond" w:hAnsi="Garamond"/>
          <w:sz w:val="24"/>
          <w:szCs w:val="24"/>
        </w:rPr>
        <w:t>Não será admitida a desistência do(s) lance(s) efetivado(s), sujeitando-se o proponente desistente às penalidades previstas neste Edital e no contrato, se for o caso.</w:t>
      </w:r>
    </w:p>
    <w:p w:rsidR="0084046A" w:rsidRPr="00C36FDD" w:rsidRDefault="0084046A" w:rsidP="0084046A">
      <w:pPr>
        <w:jc w:val="both"/>
        <w:rPr>
          <w:rFonts w:ascii="Garamond" w:hAnsi="Garamond"/>
          <w:sz w:val="24"/>
          <w:szCs w:val="24"/>
        </w:rPr>
      </w:pPr>
      <w:smartTag w:uri="urn:schemas-microsoft-com:office:smarttags" w:element="metricconverter">
        <w:smartTagPr>
          <w:attr w:name="ProductID" w:val="6.9 A"/>
        </w:smartTagPr>
        <w:r w:rsidRPr="00C36FDD">
          <w:rPr>
            <w:rFonts w:ascii="Garamond" w:hAnsi="Garamond"/>
            <w:b/>
            <w:bCs/>
            <w:sz w:val="24"/>
            <w:szCs w:val="24"/>
          </w:rPr>
          <w:t>6.9</w:t>
        </w:r>
        <w:r w:rsidRPr="00C36FDD">
          <w:rPr>
            <w:rFonts w:ascii="Garamond" w:hAnsi="Garamond"/>
            <w:sz w:val="24"/>
            <w:szCs w:val="24"/>
          </w:rPr>
          <w:t xml:space="preserve"> A</w:t>
        </w:r>
      </w:smartTag>
      <w:r w:rsidRPr="00C36FDD">
        <w:rPr>
          <w:rFonts w:ascii="Garamond" w:hAnsi="Garamond"/>
          <w:sz w:val="24"/>
          <w:szCs w:val="24"/>
        </w:rPr>
        <w:t xml:space="preserve"> desistência em apresentar lance verbal, quando convocado pelo Pregoeiro, implicará a exclusão do licitante da etapa de competição e na consideração do último preço apresentado pelo licitante, para efeito de ordenação das propostas.</w:t>
      </w:r>
    </w:p>
    <w:p w:rsidR="0084046A" w:rsidRPr="00C36FDD" w:rsidRDefault="0084046A" w:rsidP="0084046A">
      <w:pPr>
        <w:jc w:val="both"/>
        <w:rPr>
          <w:rFonts w:ascii="Garamond" w:hAnsi="Garamond"/>
          <w:sz w:val="24"/>
          <w:szCs w:val="24"/>
        </w:rPr>
      </w:pPr>
      <w:r w:rsidRPr="00C36FDD">
        <w:rPr>
          <w:rFonts w:ascii="Garamond" w:hAnsi="Garamond"/>
          <w:b/>
          <w:bCs/>
          <w:sz w:val="24"/>
          <w:szCs w:val="24"/>
        </w:rPr>
        <w:t xml:space="preserve">6.10 </w:t>
      </w:r>
      <w:r w:rsidRPr="00C36FDD">
        <w:rPr>
          <w:rFonts w:ascii="Garamond" w:hAnsi="Garamond"/>
          <w:sz w:val="24"/>
          <w:szCs w:val="24"/>
        </w:rPr>
        <w:t>Caso as licitantes não apresentem lances verbais, será verificada a conformidade entre a proposta escrita de menor preço e o valor estimado para a contratação, podendo, o Pregoeiro negociar diretamente com o proponente para que seja obtido preço melhor.</w:t>
      </w:r>
    </w:p>
    <w:p w:rsidR="0084046A" w:rsidRPr="00C36FDD" w:rsidRDefault="0084046A" w:rsidP="0084046A">
      <w:pPr>
        <w:jc w:val="both"/>
        <w:rPr>
          <w:rFonts w:ascii="Garamond" w:hAnsi="Garamond"/>
          <w:sz w:val="24"/>
          <w:szCs w:val="24"/>
        </w:rPr>
      </w:pPr>
      <w:r w:rsidRPr="00C36FDD">
        <w:rPr>
          <w:rFonts w:ascii="Garamond" w:hAnsi="Garamond"/>
          <w:b/>
          <w:bCs/>
          <w:sz w:val="24"/>
          <w:szCs w:val="24"/>
        </w:rPr>
        <w:lastRenderedPageBreak/>
        <w:t>6.11</w:t>
      </w:r>
      <w:r w:rsidRPr="00C36FDD">
        <w:rPr>
          <w:rFonts w:ascii="Garamond" w:hAnsi="Garamond"/>
          <w:sz w:val="24"/>
          <w:szCs w:val="24"/>
        </w:rPr>
        <w:t xml:space="preserve"> O encerramento da etapa competitiva dar-se-á quando, convocadas pelo Pregoeiro, as licitantes deixarem de apresentar novos lances.</w:t>
      </w:r>
    </w:p>
    <w:p w:rsidR="0084046A" w:rsidRPr="00C36FDD" w:rsidRDefault="0084046A" w:rsidP="0084046A">
      <w:pPr>
        <w:jc w:val="both"/>
        <w:rPr>
          <w:rFonts w:ascii="Garamond" w:hAnsi="Garamond"/>
          <w:sz w:val="24"/>
          <w:szCs w:val="24"/>
          <w:lang w:val="pt-PT"/>
        </w:rPr>
      </w:pPr>
      <w:r w:rsidRPr="00C36FDD">
        <w:rPr>
          <w:rFonts w:ascii="Garamond" w:hAnsi="Garamond"/>
          <w:b/>
          <w:bCs/>
          <w:sz w:val="24"/>
          <w:szCs w:val="24"/>
        </w:rPr>
        <w:t>6.12</w:t>
      </w:r>
      <w:r w:rsidRPr="00C36FDD">
        <w:rPr>
          <w:rFonts w:ascii="Garamond" w:hAnsi="Garamond"/>
          <w:sz w:val="24"/>
          <w:szCs w:val="24"/>
        </w:rPr>
        <w:t xml:space="preserve"> Encerrada a etapa competitiva e ordenadas as ofertas em ordem crescente de preços propostos, o Pregoeiro/equipe de apoio verificará </w:t>
      </w:r>
      <w:r w:rsidRPr="00C36FDD">
        <w:rPr>
          <w:rFonts w:ascii="Garamond" w:hAnsi="Garamond"/>
          <w:sz w:val="24"/>
          <w:szCs w:val="24"/>
          <w:lang w:val="pt-PT"/>
        </w:rPr>
        <w:t>a aceitabilidade da proposta de menor valor, comparando-a com os valores consignados em planilha de custos do Órgão licitante, decidindo a respeito;</w:t>
      </w:r>
    </w:p>
    <w:p w:rsidR="0084046A" w:rsidRPr="00C36FDD" w:rsidRDefault="0084046A" w:rsidP="0084046A">
      <w:pPr>
        <w:jc w:val="both"/>
        <w:rPr>
          <w:rFonts w:ascii="Garamond" w:hAnsi="Garamond"/>
          <w:sz w:val="24"/>
          <w:szCs w:val="24"/>
        </w:rPr>
      </w:pPr>
      <w:r w:rsidRPr="00C36FDD">
        <w:rPr>
          <w:rFonts w:ascii="Garamond" w:hAnsi="Garamond"/>
          <w:b/>
          <w:bCs/>
          <w:sz w:val="24"/>
          <w:szCs w:val="24"/>
        </w:rPr>
        <w:t>6.13</w:t>
      </w:r>
      <w:r w:rsidRPr="00C36FDD">
        <w:rPr>
          <w:rFonts w:ascii="Garamond" w:hAnsi="Garamond"/>
          <w:sz w:val="24"/>
          <w:szCs w:val="24"/>
        </w:rPr>
        <w:t xml:space="preserve"> Se a oferta apresentar preço excessivo, o Pregoeiro poderá negociar com a licitante vencedora, com vistas a obter preço melhor.</w:t>
      </w:r>
    </w:p>
    <w:p w:rsidR="0084046A" w:rsidRPr="00C36FDD" w:rsidRDefault="0084046A" w:rsidP="0084046A">
      <w:pPr>
        <w:jc w:val="both"/>
        <w:rPr>
          <w:rFonts w:ascii="Garamond" w:hAnsi="Garamond"/>
          <w:sz w:val="24"/>
          <w:szCs w:val="24"/>
        </w:rPr>
      </w:pPr>
      <w:r w:rsidRPr="00C36FDD">
        <w:rPr>
          <w:rFonts w:ascii="Garamond" w:hAnsi="Garamond"/>
          <w:b/>
          <w:bCs/>
          <w:sz w:val="24"/>
          <w:szCs w:val="24"/>
        </w:rPr>
        <w:t>6.13.1</w:t>
      </w:r>
      <w:r w:rsidRPr="00C36FDD">
        <w:rPr>
          <w:rFonts w:ascii="Garamond" w:hAnsi="Garamond"/>
          <w:sz w:val="24"/>
          <w:szCs w:val="24"/>
        </w:rPr>
        <w:t xml:space="preserve"> Não será declarada vencedora a proposta que apresentar valor superior à 10% (dez por cento) da média do valor de mercado ou da planilha de acompanhamento do preço do item cotado do Órgão licitante ou adquirente dos produtos.</w:t>
      </w:r>
    </w:p>
    <w:p w:rsidR="0084046A" w:rsidRPr="00C36FDD" w:rsidRDefault="0084046A" w:rsidP="0084046A">
      <w:pPr>
        <w:jc w:val="both"/>
        <w:rPr>
          <w:rFonts w:ascii="Garamond" w:hAnsi="Garamond"/>
          <w:sz w:val="24"/>
          <w:szCs w:val="24"/>
        </w:rPr>
      </w:pPr>
      <w:r w:rsidRPr="00C36FDD">
        <w:rPr>
          <w:rFonts w:ascii="Garamond" w:hAnsi="Garamond"/>
          <w:b/>
          <w:bCs/>
          <w:sz w:val="24"/>
          <w:szCs w:val="24"/>
        </w:rPr>
        <w:t>6.14</w:t>
      </w:r>
      <w:r w:rsidRPr="00C36FDD">
        <w:rPr>
          <w:rFonts w:ascii="Garamond" w:hAnsi="Garamond"/>
          <w:sz w:val="24"/>
          <w:szCs w:val="24"/>
        </w:rPr>
        <w:t xml:space="preserve"> Se a oferta não for aceitável ou se o licitante não satisfazer as exigências para habilitação, o Pregoeiro examinará as ofertas subseqüentes e a qualificação dos licitantes, por ordem de classificação, sucessivamente, até a apuração de uma que atenda as condições do Edital, que será declarada vencedora da licitação.</w:t>
      </w:r>
    </w:p>
    <w:p w:rsidR="0084046A" w:rsidRPr="00C36FDD" w:rsidRDefault="0084046A" w:rsidP="0084046A">
      <w:pPr>
        <w:pStyle w:val="Corpodetexto"/>
        <w:spacing w:after="0"/>
        <w:rPr>
          <w:rFonts w:ascii="Garamond" w:hAnsi="Garamond"/>
          <w:bCs/>
          <w:sz w:val="24"/>
          <w:szCs w:val="24"/>
        </w:rPr>
      </w:pPr>
      <w:r w:rsidRPr="00C36FDD">
        <w:rPr>
          <w:rFonts w:ascii="Garamond" w:hAnsi="Garamond"/>
          <w:b/>
          <w:sz w:val="24"/>
          <w:szCs w:val="24"/>
        </w:rPr>
        <w:t>6.15</w:t>
      </w:r>
      <w:r w:rsidRPr="00C36FDD">
        <w:rPr>
          <w:rFonts w:ascii="Garamond" w:hAnsi="Garamond"/>
          <w:bCs/>
          <w:sz w:val="24"/>
          <w:szCs w:val="24"/>
        </w:rPr>
        <w:t xml:space="preserve"> Não serão consideradas, para efeitos de julgamento, quaisquer vantagens não previstas no Edital.</w:t>
      </w:r>
    </w:p>
    <w:p w:rsidR="0084046A" w:rsidRPr="00C36FDD" w:rsidRDefault="0084046A" w:rsidP="0084046A">
      <w:pPr>
        <w:jc w:val="both"/>
        <w:rPr>
          <w:rFonts w:ascii="Garamond" w:hAnsi="Garamond"/>
          <w:bCs/>
          <w:sz w:val="24"/>
          <w:szCs w:val="24"/>
        </w:rPr>
      </w:pPr>
      <w:r w:rsidRPr="00C36FDD">
        <w:rPr>
          <w:rFonts w:ascii="Garamond" w:hAnsi="Garamond"/>
          <w:b/>
          <w:bCs/>
          <w:sz w:val="24"/>
          <w:szCs w:val="24"/>
        </w:rPr>
        <w:t>6.16</w:t>
      </w:r>
      <w:r w:rsidRPr="00C36FDD">
        <w:rPr>
          <w:rFonts w:ascii="Garamond" w:hAnsi="Garamond"/>
          <w:bCs/>
          <w:sz w:val="24"/>
          <w:szCs w:val="24"/>
        </w:rPr>
        <w:t xml:space="preserve"> </w:t>
      </w:r>
      <w:r w:rsidRPr="00C36FDD">
        <w:rPr>
          <w:rFonts w:ascii="Garamond" w:hAnsi="Garamond"/>
          <w:bCs/>
          <w:sz w:val="24"/>
          <w:szCs w:val="24"/>
          <w:u w:val="single"/>
        </w:rPr>
        <w:t xml:space="preserve">Caso a melhor oferta não tiver sido apresentada por microempresas – ME ou empresas de pequeno porte – EEP, após a fase de negociação prevista nos subitens 6.10 e 6.13, será assegurada, como critério de desempate, </w:t>
      </w:r>
      <w:r w:rsidRPr="00C36FDD">
        <w:rPr>
          <w:rFonts w:ascii="Garamond" w:hAnsi="Garamond"/>
          <w:b/>
          <w:bCs/>
          <w:sz w:val="24"/>
          <w:szCs w:val="24"/>
          <w:u w:val="single"/>
        </w:rPr>
        <w:t>preferência de contratação</w:t>
      </w:r>
      <w:r w:rsidRPr="00C36FDD">
        <w:rPr>
          <w:rFonts w:ascii="Garamond" w:hAnsi="Garamond"/>
          <w:bCs/>
          <w:sz w:val="24"/>
          <w:szCs w:val="24"/>
          <w:u w:val="single"/>
        </w:rPr>
        <w:t xml:space="preserve"> para as MEs e EPPs, por força da Lei Complementar 123/2006</w:t>
      </w:r>
      <w:r w:rsidRPr="00C36FDD">
        <w:rPr>
          <w:rFonts w:ascii="Garamond" w:hAnsi="Garamond"/>
          <w:bCs/>
          <w:sz w:val="24"/>
          <w:szCs w:val="24"/>
        </w:rPr>
        <w:t>.</w:t>
      </w:r>
    </w:p>
    <w:p w:rsidR="0084046A" w:rsidRPr="00C36FDD" w:rsidRDefault="0084046A" w:rsidP="0084046A">
      <w:pPr>
        <w:jc w:val="both"/>
        <w:rPr>
          <w:rFonts w:ascii="Garamond" w:hAnsi="Garamond"/>
          <w:bCs/>
          <w:sz w:val="24"/>
          <w:szCs w:val="24"/>
        </w:rPr>
      </w:pPr>
      <w:r w:rsidRPr="00C36FDD">
        <w:rPr>
          <w:rFonts w:ascii="Garamond" w:hAnsi="Garamond"/>
          <w:b/>
          <w:bCs/>
          <w:sz w:val="24"/>
          <w:szCs w:val="24"/>
        </w:rPr>
        <w:t>6.16.1</w:t>
      </w:r>
      <w:r w:rsidRPr="00C36FDD">
        <w:rPr>
          <w:rFonts w:ascii="Garamond" w:hAnsi="Garamond"/>
          <w:bCs/>
          <w:sz w:val="24"/>
          <w:szCs w:val="24"/>
        </w:rPr>
        <w:t xml:space="preserve"> </w:t>
      </w:r>
      <w:r w:rsidRPr="00C36FDD">
        <w:rPr>
          <w:rFonts w:ascii="Garamond" w:hAnsi="Garamond"/>
          <w:bCs/>
          <w:sz w:val="24"/>
          <w:szCs w:val="24"/>
          <w:u w:val="single"/>
        </w:rPr>
        <w:t>Entende-se por empate aquelas situações em que as propostas apresentadas pelas MEs e EPPs sejam iguais ou até 5% (cinco por cento) superior ao melhor preço</w:t>
      </w:r>
      <w:r w:rsidRPr="00C36FDD">
        <w:rPr>
          <w:rFonts w:ascii="Garamond" w:hAnsi="Garamond"/>
          <w:bCs/>
          <w:sz w:val="24"/>
          <w:szCs w:val="24"/>
        </w:rPr>
        <w:t>.</w:t>
      </w:r>
    </w:p>
    <w:p w:rsidR="0084046A" w:rsidRPr="00C36FDD" w:rsidRDefault="0084046A" w:rsidP="0084046A">
      <w:pPr>
        <w:jc w:val="both"/>
        <w:rPr>
          <w:rFonts w:ascii="Garamond" w:hAnsi="Garamond"/>
          <w:bCs/>
          <w:sz w:val="24"/>
          <w:szCs w:val="24"/>
        </w:rPr>
      </w:pPr>
      <w:r w:rsidRPr="00C36FDD">
        <w:rPr>
          <w:rFonts w:ascii="Garamond" w:hAnsi="Garamond"/>
          <w:b/>
          <w:bCs/>
          <w:sz w:val="24"/>
          <w:szCs w:val="24"/>
        </w:rPr>
        <w:t>6.17</w:t>
      </w:r>
      <w:r w:rsidRPr="00C36FDD">
        <w:rPr>
          <w:rFonts w:ascii="Garamond" w:hAnsi="Garamond"/>
          <w:bCs/>
          <w:sz w:val="24"/>
          <w:szCs w:val="24"/>
        </w:rPr>
        <w:t xml:space="preserve"> </w:t>
      </w:r>
      <w:r w:rsidRPr="00C36FDD">
        <w:rPr>
          <w:rFonts w:ascii="Garamond" w:hAnsi="Garamond"/>
          <w:bCs/>
          <w:sz w:val="24"/>
          <w:szCs w:val="24"/>
          <w:u w:val="single"/>
        </w:rPr>
        <w:t xml:space="preserve">Ocorrendo </w:t>
      </w:r>
      <w:r w:rsidRPr="00C36FDD">
        <w:rPr>
          <w:rFonts w:ascii="Garamond" w:hAnsi="Garamond"/>
          <w:b/>
          <w:bCs/>
          <w:sz w:val="24"/>
          <w:szCs w:val="24"/>
          <w:u w:val="single"/>
        </w:rPr>
        <w:t>empate</w:t>
      </w:r>
      <w:r w:rsidRPr="00C36FDD">
        <w:rPr>
          <w:rFonts w:ascii="Garamond" w:hAnsi="Garamond"/>
          <w:bCs/>
          <w:sz w:val="24"/>
          <w:szCs w:val="24"/>
          <w:u w:val="single"/>
        </w:rPr>
        <w:t>, proceder-se-á da seguinte forma</w:t>
      </w:r>
      <w:r w:rsidRPr="00C36FDD">
        <w:rPr>
          <w:rFonts w:ascii="Garamond" w:hAnsi="Garamond"/>
          <w:bCs/>
          <w:sz w:val="24"/>
          <w:szCs w:val="24"/>
        </w:rPr>
        <w:t>:</w:t>
      </w:r>
    </w:p>
    <w:p w:rsidR="0084046A" w:rsidRPr="00C36FDD" w:rsidRDefault="0084046A" w:rsidP="0084046A">
      <w:pPr>
        <w:jc w:val="both"/>
        <w:rPr>
          <w:rFonts w:ascii="Garamond" w:hAnsi="Garamond"/>
          <w:bCs/>
          <w:sz w:val="24"/>
          <w:szCs w:val="24"/>
          <w:u w:val="single"/>
        </w:rPr>
      </w:pPr>
      <w:r w:rsidRPr="00C36FDD">
        <w:rPr>
          <w:rFonts w:ascii="Garamond" w:hAnsi="Garamond"/>
          <w:b/>
          <w:bCs/>
          <w:sz w:val="24"/>
          <w:szCs w:val="24"/>
        </w:rPr>
        <w:t xml:space="preserve">6.17.1 </w:t>
      </w:r>
      <w:r w:rsidRPr="00C36FDD">
        <w:rPr>
          <w:rFonts w:ascii="Garamond" w:hAnsi="Garamond"/>
          <w:bCs/>
          <w:sz w:val="24"/>
          <w:szCs w:val="24"/>
          <w:u w:val="single"/>
        </w:rPr>
        <w:t>A ME ou EPP mais bem classificada será convocada pelo Pregoeiro, no prazo máximo de 5(cinco) minutos a contar do registro da convocação, sob pena de preclusão, para apresentar nova proposta inferior àquela considerada vencedora do certame, situação em que será declarada vencedora.</w:t>
      </w:r>
    </w:p>
    <w:p w:rsidR="0084046A" w:rsidRPr="00C36FDD" w:rsidRDefault="0084046A" w:rsidP="0084046A">
      <w:pPr>
        <w:jc w:val="both"/>
        <w:rPr>
          <w:rFonts w:ascii="Garamond" w:hAnsi="Garamond"/>
          <w:bCs/>
          <w:sz w:val="24"/>
          <w:szCs w:val="24"/>
        </w:rPr>
      </w:pPr>
      <w:r w:rsidRPr="00C36FDD">
        <w:rPr>
          <w:rFonts w:ascii="Garamond" w:hAnsi="Garamond"/>
          <w:b/>
          <w:bCs/>
          <w:sz w:val="24"/>
          <w:szCs w:val="24"/>
        </w:rPr>
        <w:t>6.17.2</w:t>
      </w:r>
      <w:r w:rsidRPr="00C36FDD">
        <w:rPr>
          <w:rFonts w:ascii="Garamond" w:hAnsi="Garamond"/>
          <w:bCs/>
          <w:sz w:val="24"/>
          <w:szCs w:val="24"/>
        </w:rPr>
        <w:t xml:space="preserve"> </w:t>
      </w:r>
      <w:r w:rsidRPr="00C36FDD">
        <w:rPr>
          <w:rFonts w:ascii="Garamond" w:hAnsi="Garamond"/>
          <w:bCs/>
          <w:sz w:val="24"/>
          <w:szCs w:val="24"/>
          <w:u w:val="single"/>
        </w:rPr>
        <w:t>Não ocorrendo a contratação da ME ou EPP, na forma do subitem anterior, serão convocadas as remanescentes que porventura se enquadrarem na hipótese do subitem 6.16.1, na ordem  classificatória, para exercício do mesmo direito</w:t>
      </w:r>
      <w:r w:rsidRPr="00C36FDD">
        <w:rPr>
          <w:rFonts w:ascii="Garamond" w:hAnsi="Garamond"/>
          <w:bCs/>
          <w:sz w:val="24"/>
          <w:szCs w:val="24"/>
        </w:rPr>
        <w:t>.</w:t>
      </w:r>
    </w:p>
    <w:p w:rsidR="0084046A" w:rsidRPr="00C36FDD" w:rsidRDefault="0084046A" w:rsidP="0084046A">
      <w:pPr>
        <w:jc w:val="both"/>
        <w:rPr>
          <w:rFonts w:ascii="Garamond" w:hAnsi="Garamond"/>
          <w:bCs/>
          <w:sz w:val="24"/>
          <w:szCs w:val="24"/>
        </w:rPr>
      </w:pPr>
      <w:r w:rsidRPr="00C36FDD">
        <w:rPr>
          <w:rFonts w:ascii="Garamond" w:hAnsi="Garamond"/>
          <w:b/>
          <w:bCs/>
          <w:sz w:val="24"/>
          <w:szCs w:val="24"/>
        </w:rPr>
        <w:t>6.18</w:t>
      </w:r>
      <w:r w:rsidRPr="00C36FDD">
        <w:rPr>
          <w:rFonts w:ascii="Garamond" w:hAnsi="Garamond"/>
          <w:bCs/>
          <w:sz w:val="24"/>
          <w:szCs w:val="24"/>
        </w:rPr>
        <w:t xml:space="preserve"> </w:t>
      </w:r>
      <w:r w:rsidRPr="00C36FDD">
        <w:rPr>
          <w:rFonts w:ascii="Garamond" w:hAnsi="Garamond"/>
          <w:bCs/>
          <w:sz w:val="24"/>
          <w:szCs w:val="24"/>
          <w:u w:val="single"/>
        </w:rPr>
        <w:t>No caso de equivalência dos valores apresentados pelas microempresas e empresas de pequeno porte que se enquadrem nos intervalos estabelecidos no subitem 6.16.1 deste Edital, será realizado sorteio entre elas para que se identifique àquela que primeiro poderá apresentar melhor oferta</w:t>
      </w:r>
      <w:r w:rsidRPr="00C36FDD">
        <w:rPr>
          <w:rFonts w:ascii="Garamond" w:hAnsi="Garamond"/>
          <w:bCs/>
          <w:sz w:val="24"/>
          <w:szCs w:val="24"/>
        </w:rPr>
        <w:t>.</w:t>
      </w:r>
    </w:p>
    <w:p w:rsidR="0084046A" w:rsidRPr="00C36FDD" w:rsidRDefault="0084046A" w:rsidP="0084046A">
      <w:pPr>
        <w:jc w:val="both"/>
        <w:rPr>
          <w:rFonts w:ascii="Garamond" w:hAnsi="Garamond"/>
          <w:bCs/>
          <w:sz w:val="24"/>
          <w:szCs w:val="24"/>
        </w:rPr>
      </w:pPr>
      <w:r w:rsidRPr="00C36FDD">
        <w:rPr>
          <w:rFonts w:ascii="Garamond" w:hAnsi="Garamond"/>
          <w:b/>
          <w:bCs/>
          <w:sz w:val="24"/>
          <w:szCs w:val="24"/>
        </w:rPr>
        <w:t xml:space="preserve">6.19 </w:t>
      </w:r>
      <w:r w:rsidRPr="00C36FDD">
        <w:rPr>
          <w:rFonts w:ascii="Garamond" w:hAnsi="Garamond"/>
          <w:bCs/>
          <w:sz w:val="24"/>
          <w:szCs w:val="24"/>
          <w:u w:val="single"/>
        </w:rPr>
        <w:t>Na hipótese do não uso do direito de preferência, o objeto licitado será adjudicado em favor da proposta originalmente vencedora do certame</w:t>
      </w:r>
      <w:r w:rsidRPr="00C36FDD">
        <w:rPr>
          <w:rFonts w:ascii="Garamond" w:hAnsi="Garamond"/>
          <w:bCs/>
          <w:sz w:val="24"/>
          <w:szCs w:val="24"/>
        </w:rPr>
        <w:t xml:space="preserve">. </w:t>
      </w:r>
    </w:p>
    <w:p w:rsidR="0084046A" w:rsidRPr="00C36FDD" w:rsidRDefault="0084046A" w:rsidP="0084046A">
      <w:pPr>
        <w:jc w:val="both"/>
        <w:rPr>
          <w:rFonts w:ascii="Garamond" w:hAnsi="Garamond"/>
          <w:sz w:val="24"/>
          <w:szCs w:val="24"/>
          <w:lang w:val="pt-PT"/>
        </w:rPr>
      </w:pPr>
      <w:r w:rsidRPr="00C36FDD">
        <w:rPr>
          <w:rFonts w:ascii="Garamond" w:hAnsi="Garamond"/>
          <w:b/>
          <w:sz w:val="24"/>
          <w:szCs w:val="24"/>
          <w:lang w:val="pt-PT"/>
        </w:rPr>
        <w:t>6.20</w:t>
      </w:r>
      <w:r w:rsidRPr="00C36FDD">
        <w:rPr>
          <w:rFonts w:ascii="Garamond" w:hAnsi="Garamond"/>
          <w:sz w:val="24"/>
          <w:szCs w:val="24"/>
          <w:lang w:val="pt-PT"/>
        </w:rPr>
        <w:t xml:space="preserve"> Da reunião lavrar-se-á ata circunstanciada, em que serão registradas as ocorrências relevantes e, ao final, será assinada pela Pregoeira, equipe de apoio e os licitantes presentes.</w:t>
      </w:r>
    </w:p>
    <w:p w:rsidR="0084046A" w:rsidRPr="00C36FDD" w:rsidRDefault="0084046A" w:rsidP="0084046A">
      <w:pPr>
        <w:jc w:val="both"/>
        <w:rPr>
          <w:rFonts w:ascii="Garamond" w:hAnsi="Garamond"/>
          <w:sz w:val="24"/>
          <w:szCs w:val="24"/>
          <w:lang w:val="pt-PT"/>
        </w:rPr>
      </w:pPr>
      <w:r w:rsidRPr="00C36FDD">
        <w:rPr>
          <w:rFonts w:ascii="Garamond" w:hAnsi="Garamond"/>
          <w:b/>
          <w:sz w:val="24"/>
          <w:szCs w:val="24"/>
          <w:lang w:val="pt-PT"/>
        </w:rPr>
        <w:t>6.21</w:t>
      </w:r>
      <w:r w:rsidRPr="00C36FDD">
        <w:rPr>
          <w:rFonts w:ascii="Garamond" w:hAnsi="Garamond"/>
          <w:sz w:val="24"/>
          <w:szCs w:val="24"/>
          <w:lang w:val="pt-PT"/>
        </w:rPr>
        <w:t xml:space="preserve"> Verificando-se, no curso da análise, o descumprimento de requisitos estabelecidos neste Edital e seus Anexos, a Proposta será desclassificada.</w:t>
      </w:r>
    </w:p>
    <w:p w:rsidR="0084046A" w:rsidRPr="00C36FDD" w:rsidRDefault="0084046A" w:rsidP="0084046A">
      <w:pPr>
        <w:jc w:val="both"/>
        <w:rPr>
          <w:rFonts w:ascii="Garamond" w:hAnsi="Garamond"/>
          <w:b/>
          <w:sz w:val="24"/>
          <w:szCs w:val="24"/>
          <w:lang w:val="pt-PT"/>
        </w:rPr>
      </w:pPr>
    </w:p>
    <w:p w:rsidR="0084046A" w:rsidRPr="00C36FDD" w:rsidRDefault="0084046A" w:rsidP="0084046A">
      <w:pPr>
        <w:jc w:val="both"/>
        <w:rPr>
          <w:rFonts w:ascii="Garamond" w:hAnsi="Garamond"/>
          <w:b/>
          <w:sz w:val="24"/>
          <w:szCs w:val="24"/>
          <w:lang w:val="pt-PT"/>
        </w:rPr>
      </w:pPr>
      <w:r w:rsidRPr="00C36FDD">
        <w:rPr>
          <w:rFonts w:ascii="Garamond" w:hAnsi="Garamond"/>
          <w:b/>
          <w:sz w:val="24"/>
          <w:szCs w:val="24"/>
          <w:lang w:val="pt-PT"/>
        </w:rPr>
        <w:t>7 - DA HABILITAÇÃO</w:t>
      </w:r>
    </w:p>
    <w:p w:rsidR="0084046A" w:rsidRPr="00C36FDD" w:rsidRDefault="0084046A" w:rsidP="0084046A">
      <w:pPr>
        <w:jc w:val="both"/>
        <w:rPr>
          <w:rFonts w:ascii="Garamond" w:hAnsi="Garamond"/>
          <w:sz w:val="24"/>
          <w:szCs w:val="24"/>
        </w:rPr>
      </w:pPr>
      <w:r w:rsidRPr="00C36FDD">
        <w:rPr>
          <w:rFonts w:ascii="Garamond" w:hAnsi="Garamond"/>
          <w:b/>
          <w:bCs/>
          <w:sz w:val="24"/>
          <w:szCs w:val="24"/>
        </w:rPr>
        <w:t>7.1</w:t>
      </w:r>
      <w:r w:rsidRPr="00C36FDD">
        <w:rPr>
          <w:rFonts w:ascii="Garamond" w:hAnsi="Garamond"/>
          <w:sz w:val="24"/>
          <w:szCs w:val="24"/>
        </w:rPr>
        <w:t xml:space="preserve"> Sendo considerada aceitável a proposta de preços da licitante que apresentou menor preço, o Pregoeiro procederá a abertura do Envelope n</w:t>
      </w:r>
      <w:r w:rsidR="00664C4F" w:rsidRPr="00C36FDD">
        <w:rPr>
          <w:rFonts w:ascii="Garamond" w:hAnsi="Garamond"/>
          <w:sz w:val="24"/>
          <w:szCs w:val="24"/>
        </w:rPr>
        <w:t xml:space="preserve">º. </w:t>
      </w:r>
      <w:r w:rsidRPr="00C36FDD">
        <w:rPr>
          <w:rFonts w:ascii="Garamond" w:hAnsi="Garamond"/>
          <w:sz w:val="24"/>
          <w:szCs w:val="24"/>
        </w:rPr>
        <w:t xml:space="preserve">2 – DOCUMENTOS DE HABILITAÇÃO da autora da proposta de menor preço, realizando a verificação do atendimento das condições de habilitação fixadas neste Edital. </w:t>
      </w:r>
    </w:p>
    <w:p w:rsidR="0084046A" w:rsidRPr="00C36FDD" w:rsidRDefault="0084046A" w:rsidP="0084046A">
      <w:pPr>
        <w:jc w:val="both"/>
        <w:rPr>
          <w:rFonts w:ascii="Garamond" w:hAnsi="Garamond"/>
          <w:b/>
          <w:sz w:val="24"/>
          <w:szCs w:val="24"/>
        </w:rPr>
      </w:pPr>
    </w:p>
    <w:p w:rsidR="0084046A" w:rsidRPr="00C36FDD" w:rsidRDefault="0084046A" w:rsidP="0084046A">
      <w:pPr>
        <w:jc w:val="both"/>
        <w:rPr>
          <w:rFonts w:ascii="Garamond" w:hAnsi="Garamond"/>
          <w:sz w:val="24"/>
          <w:szCs w:val="24"/>
          <w:lang w:val="pt-PT"/>
        </w:rPr>
      </w:pPr>
      <w:r w:rsidRPr="00C36FDD">
        <w:rPr>
          <w:rFonts w:ascii="Garamond" w:hAnsi="Garamond"/>
          <w:b/>
          <w:sz w:val="24"/>
          <w:szCs w:val="24"/>
          <w:lang w:val="pt-PT"/>
        </w:rPr>
        <w:lastRenderedPageBreak/>
        <w:t>7.2</w:t>
      </w:r>
      <w:r w:rsidRPr="00C36FDD">
        <w:rPr>
          <w:rFonts w:ascii="Garamond" w:hAnsi="Garamond"/>
          <w:sz w:val="24"/>
          <w:szCs w:val="24"/>
          <w:lang w:val="pt-PT"/>
        </w:rPr>
        <w:t xml:space="preserve"> Para a Habilitação deverão ser entregues os seguintes documentos: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211"/>
      </w:tblGrid>
      <w:tr w:rsidR="0084046A" w:rsidRPr="00C36FDD" w:rsidTr="0084046A">
        <w:tc>
          <w:tcPr>
            <w:tcW w:w="9211" w:type="dxa"/>
            <w:tcBorders>
              <w:top w:val="single" w:sz="4" w:space="0" w:color="auto"/>
              <w:left w:val="single" w:sz="4" w:space="0" w:color="auto"/>
              <w:bottom w:val="single" w:sz="4" w:space="0" w:color="auto"/>
              <w:right w:val="single" w:sz="4" w:space="0" w:color="auto"/>
            </w:tcBorders>
            <w:hideMark/>
          </w:tcPr>
          <w:p w:rsidR="0084046A" w:rsidRPr="00C36FDD" w:rsidRDefault="0084046A">
            <w:pPr>
              <w:keepNext/>
              <w:overflowPunct w:val="0"/>
              <w:autoSpaceDE w:val="0"/>
              <w:autoSpaceDN w:val="0"/>
              <w:adjustRightInd w:val="0"/>
              <w:spacing w:before="60" w:line="240" w:lineRule="atLeast"/>
              <w:textAlignment w:val="baseline"/>
              <w:outlineLvl w:val="3"/>
              <w:rPr>
                <w:rFonts w:ascii="Garamond" w:hAnsi="Garamond"/>
                <w:b/>
                <w:color w:val="000000"/>
                <w:sz w:val="24"/>
                <w:szCs w:val="24"/>
              </w:rPr>
            </w:pPr>
            <w:r w:rsidRPr="00C36FDD">
              <w:rPr>
                <w:rFonts w:ascii="Garamond" w:hAnsi="Garamond"/>
                <w:b/>
                <w:color w:val="000000"/>
                <w:sz w:val="24"/>
                <w:szCs w:val="24"/>
              </w:rPr>
              <w:t>7.2.1 CERTIDÃO NEGATIVA (CND) RELATIVA A TRIBUTOS FEDERAIS E DIVIDA ATIVA COM A UNIÃO</w:t>
            </w:r>
          </w:p>
        </w:tc>
      </w:tr>
      <w:tr w:rsidR="0084046A" w:rsidRPr="00C36FDD" w:rsidTr="0084046A">
        <w:tc>
          <w:tcPr>
            <w:tcW w:w="9211" w:type="dxa"/>
            <w:tcBorders>
              <w:top w:val="single" w:sz="4" w:space="0" w:color="auto"/>
              <w:left w:val="single" w:sz="4" w:space="0" w:color="auto"/>
              <w:bottom w:val="single" w:sz="4" w:space="0" w:color="auto"/>
              <w:right w:val="single" w:sz="4" w:space="0" w:color="auto"/>
            </w:tcBorders>
            <w:hideMark/>
          </w:tcPr>
          <w:p w:rsidR="0084046A" w:rsidRPr="00C36FDD" w:rsidRDefault="0084046A">
            <w:pPr>
              <w:overflowPunct w:val="0"/>
              <w:autoSpaceDE w:val="0"/>
              <w:autoSpaceDN w:val="0"/>
              <w:adjustRightInd w:val="0"/>
              <w:spacing w:line="240" w:lineRule="atLeast"/>
              <w:jc w:val="both"/>
              <w:textAlignment w:val="baseline"/>
              <w:rPr>
                <w:rFonts w:ascii="Garamond" w:hAnsi="Garamond"/>
                <w:b/>
                <w:bCs/>
                <w:sz w:val="24"/>
                <w:szCs w:val="24"/>
                <w:lang w:eastAsia="en-US"/>
              </w:rPr>
            </w:pPr>
            <w:r w:rsidRPr="00C36FDD">
              <w:rPr>
                <w:rFonts w:ascii="Garamond" w:hAnsi="Garamond"/>
                <w:b/>
                <w:bCs/>
                <w:sz w:val="24"/>
                <w:szCs w:val="24"/>
              </w:rPr>
              <w:t>7.2.2 CERTIDÃO NEGATIVA (CND) COM O FGTS</w:t>
            </w:r>
          </w:p>
        </w:tc>
      </w:tr>
      <w:tr w:rsidR="0084046A" w:rsidRPr="00C36FDD" w:rsidTr="0084046A">
        <w:tc>
          <w:tcPr>
            <w:tcW w:w="9211" w:type="dxa"/>
            <w:tcBorders>
              <w:top w:val="single" w:sz="4" w:space="0" w:color="auto"/>
              <w:left w:val="single" w:sz="4" w:space="0" w:color="auto"/>
              <w:bottom w:val="single" w:sz="4" w:space="0" w:color="auto"/>
              <w:right w:val="single" w:sz="4" w:space="0" w:color="auto"/>
            </w:tcBorders>
            <w:hideMark/>
          </w:tcPr>
          <w:p w:rsidR="0084046A" w:rsidRPr="00C36FDD" w:rsidRDefault="0084046A">
            <w:pPr>
              <w:overflowPunct w:val="0"/>
              <w:autoSpaceDE w:val="0"/>
              <w:autoSpaceDN w:val="0"/>
              <w:adjustRightInd w:val="0"/>
              <w:spacing w:line="240" w:lineRule="atLeast"/>
              <w:jc w:val="both"/>
              <w:textAlignment w:val="baseline"/>
              <w:rPr>
                <w:rFonts w:ascii="Garamond" w:hAnsi="Garamond"/>
                <w:b/>
                <w:bCs/>
                <w:sz w:val="24"/>
                <w:szCs w:val="24"/>
                <w:lang w:eastAsia="en-US"/>
              </w:rPr>
            </w:pPr>
            <w:r w:rsidRPr="00C36FDD">
              <w:rPr>
                <w:rFonts w:ascii="Garamond" w:hAnsi="Garamond"/>
                <w:b/>
                <w:bCs/>
                <w:sz w:val="24"/>
                <w:szCs w:val="24"/>
              </w:rPr>
              <w:t>7.2.3 CERTIDÃO NEGATIVA (CND) COM A FAZENDA ESTADUAL</w:t>
            </w:r>
          </w:p>
        </w:tc>
      </w:tr>
      <w:tr w:rsidR="0084046A" w:rsidRPr="00C36FDD" w:rsidTr="0084046A">
        <w:tc>
          <w:tcPr>
            <w:tcW w:w="9211" w:type="dxa"/>
            <w:tcBorders>
              <w:top w:val="single" w:sz="4" w:space="0" w:color="auto"/>
              <w:left w:val="single" w:sz="4" w:space="0" w:color="auto"/>
              <w:bottom w:val="single" w:sz="4" w:space="0" w:color="auto"/>
              <w:right w:val="single" w:sz="4" w:space="0" w:color="auto"/>
            </w:tcBorders>
            <w:hideMark/>
          </w:tcPr>
          <w:p w:rsidR="0084046A" w:rsidRPr="00C36FDD" w:rsidRDefault="0084046A">
            <w:pPr>
              <w:spacing w:line="240" w:lineRule="atLeast"/>
              <w:jc w:val="both"/>
              <w:rPr>
                <w:rFonts w:ascii="Garamond" w:hAnsi="Garamond"/>
                <w:b/>
                <w:bCs/>
                <w:sz w:val="24"/>
                <w:szCs w:val="24"/>
              </w:rPr>
            </w:pPr>
            <w:r w:rsidRPr="00C36FDD">
              <w:rPr>
                <w:rFonts w:ascii="Garamond" w:hAnsi="Garamond"/>
                <w:b/>
                <w:bCs/>
                <w:sz w:val="24"/>
                <w:szCs w:val="24"/>
              </w:rPr>
              <w:t>7.2.4 CERTIDÃO NEGATIVA (CND) COM A FAZENDA MUNICIPAL</w:t>
            </w:r>
          </w:p>
        </w:tc>
      </w:tr>
      <w:tr w:rsidR="0084046A" w:rsidRPr="00C36FDD" w:rsidTr="0084046A">
        <w:tc>
          <w:tcPr>
            <w:tcW w:w="9211" w:type="dxa"/>
            <w:tcBorders>
              <w:top w:val="single" w:sz="4" w:space="0" w:color="auto"/>
              <w:left w:val="single" w:sz="4" w:space="0" w:color="auto"/>
              <w:bottom w:val="single" w:sz="4" w:space="0" w:color="auto"/>
              <w:right w:val="single" w:sz="4" w:space="0" w:color="auto"/>
            </w:tcBorders>
            <w:hideMark/>
          </w:tcPr>
          <w:p w:rsidR="0084046A" w:rsidRPr="00C36FDD" w:rsidRDefault="0084046A">
            <w:pPr>
              <w:spacing w:line="240" w:lineRule="atLeast"/>
              <w:jc w:val="both"/>
              <w:rPr>
                <w:rFonts w:ascii="Garamond" w:hAnsi="Garamond"/>
                <w:b/>
                <w:bCs/>
                <w:sz w:val="24"/>
                <w:szCs w:val="24"/>
              </w:rPr>
            </w:pPr>
            <w:r w:rsidRPr="00C36FDD">
              <w:rPr>
                <w:rFonts w:ascii="Garamond" w:hAnsi="Garamond"/>
                <w:b/>
                <w:bCs/>
                <w:sz w:val="24"/>
                <w:szCs w:val="24"/>
              </w:rPr>
              <w:t xml:space="preserve">7.2.5 CERTIDÃO NEGATIVA (CND) </w:t>
            </w:r>
            <w:r w:rsidRPr="00C36FDD">
              <w:rPr>
                <w:rFonts w:ascii="Garamond" w:hAnsi="Garamond" w:cs="Courier New"/>
                <w:b/>
                <w:bCs/>
                <w:sz w:val="24"/>
                <w:szCs w:val="24"/>
              </w:rPr>
              <w:t xml:space="preserve">DE DEBITOS TRABALHISTAS  </w:t>
            </w:r>
            <w:r w:rsidRPr="00C36FDD">
              <w:rPr>
                <w:rFonts w:ascii="Garamond" w:hAnsi="Garamond"/>
                <w:b/>
                <w:bCs/>
                <w:sz w:val="24"/>
                <w:szCs w:val="24"/>
              </w:rPr>
              <w:t xml:space="preserve"> </w:t>
            </w:r>
          </w:p>
        </w:tc>
      </w:tr>
      <w:tr w:rsidR="0084046A" w:rsidRPr="00C36FDD" w:rsidTr="0084046A">
        <w:tc>
          <w:tcPr>
            <w:tcW w:w="9211" w:type="dxa"/>
            <w:tcBorders>
              <w:top w:val="single" w:sz="4" w:space="0" w:color="auto"/>
              <w:left w:val="single" w:sz="4" w:space="0" w:color="auto"/>
              <w:bottom w:val="single" w:sz="4" w:space="0" w:color="auto"/>
              <w:right w:val="single" w:sz="4" w:space="0" w:color="auto"/>
            </w:tcBorders>
            <w:hideMark/>
          </w:tcPr>
          <w:p w:rsidR="0084046A" w:rsidRPr="00C36FDD" w:rsidRDefault="0084046A">
            <w:pPr>
              <w:spacing w:line="240" w:lineRule="atLeast"/>
              <w:jc w:val="both"/>
              <w:rPr>
                <w:rFonts w:ascii="Garamond" w:hAnsi="Garamond"/>
                <w:b/>
                <w:bCs/>
                <w:sz w:val="24"/>
                <w:szCs w:val="24"/>
              </w:rPr>
            </w:pPr>
            <w:r w:rsidRPr="00C36FDD">
              <w:rPr>
                <w:rFonts w:ascii="Garamond" w:hAnsi="Garamond"/>
                <w:b/>
                <w:bCs/>
                <w:sz w:val="24"/>
                <w:szCs w:val="24"/>
              </w:rPr>
              <w:t>7.2.6 CONTRATO SOCIAL OU DOCUMENTO CONSTITUTIVO</w:t>
            </w:r>
          </w:p>
        </w:tc>
      </w:tr>
      <w:tr w:rsidR="0084046A" w:rsidRPr="00C36FDD" w:rsidTr="0084046A">
        <w:tc>
          <w:tcPr>
            <w:tcW w:w="9211" w:type="dxa"/>
            <w:tcBorders>
              <w:top w:val="single" w:sz="4" w:space="0" w:color="auto"/>
              <w:left w:val="single" w:sz="4" w:space="0" w:color="auto"/>
              <w:bottom w:val="single" w:sz="4" w:space="0" w:color="auto"/>
              <w:right w:val="single" w:sz="4" w:space="0" w:color="auto"/>
            </w:tcBorders>
            <w:hideMark/>
          </w:tcPr>
          <w:p w:rsidR="0084046A" w:rsidRPr="00C36FDD" w:rsidRDefault="0084046A">
            <w:pPr>
              <w:spacing w:line="240" w:lineRule="atLeast"/>
              <w:jc w:val="both"/>
              <w:rPr>
                <w:rFonts w:ascii="Garamond" w:hAnsi="Garamond"/>
                <w:b/>
                <w:bCs/>
                <w:sz w:val="24"/>
                <w:szCs w:val="24"/>
              </w:rPr>
            </w:pPr>
            <w:r w:rsidRPr="00C36FDD">
              <w:rPr>
                <w:rFonts w:ascii="Garamond" w:hAnsi="Garamond"/>
                <w:b/>
                <w:bCs/>
                <w:sz w:val="24"/>
                <w:szCs w:val="24"/>
              </w:rPr>
              <w:t>7.2.7 DECLARAÇÃO DE CUMPRIMENTO AO DISPOSTO DO INCISO XXXIII DO ARTIGO 7º DA C. F.</w:t>
            </w:r>
          </w:p>
        </w:tc>
      </w:tr>
      <w:tr w:rsidR="0084046A" w:rsidRPr="00C36FDD" w:rsidTr="0084046A">
        <w:tc>
          <w:tcPr>
            <w:tcW w:w="9211" w:type="dxa"/>
            <w:tcBorders>
              <w:top w:val="single" w:sz="4" w:space="0" w:color="auto"/>
              <w:left w:val="single" w:sz="4" w:space="0" w:color="auto"/>
              <w:bottom w:val="single" w:sz="4" w:space="0" w:color="auto"/>
              <w:right w:val="single" w:sz="4" w:space="0" w:color="auto"/>
            </w:tcBorders>
            <w:hideMark/>
          </w:tcPr>
          <w:p w:rsidR="0084046A" w:rsidRPr="00C36FDD" w:rsidRDefault="0084046A">
            <w:pPr>
              <w:spacing w:line="240" w:lineRule="atLeast"/>
              <w:jc w:val="both"/>
              <w:rPr>
                <w:rFonts w:ascii="Garamond" w:hAnsi="Garamond"/>
                <w:b/>
                <w:bCs/>
                <w:sz w:val="24"/>
                <w:szCs w:val="24"/>
              </w:rPr>
            </w:pPr>
            <w:r w:rsidRPr="00C36FDD">
              <w:rPr>
                <w:rFonts w:ascii="Garamond" w:hAnsi="Garamond"/>
                <w:b/>
                <w:bCs/>
                <w:sz w:val="24"/>
                <w:szCs w:val="24"/>
              </w:rPr>
              <w:t>7.2.8 CERTIDÃO NEGATIVA DE FALÊNCIA OU CONCORDATA EXPEDIDO PELO CARTÓRIO DA SEDE DA PESSOA JURIDICA COM DATA NÃO SUPERIOR A 60 (sessenta) DIAS DA ENTREGA DA HABILITAÇÃO E PROPOSTA</w:t>
            </w:r>
          </w:p>
        </w:tc>
      </w:tr>
      <w:tr w:rsidR="0084046A" w:rsidRPr="00C36FDD" w:rsidTr="0084046A">
        <w:tc>
          <w:tcPr>
            <w:tcW w:w="9211" w:type="dxa"/>
            <w:tcBorders>
              <w:top w:val="single" w:sz="4" w:space="0" w:color="auto"/>
              <w:left w:val="single" w:sz="4" w:space="0" w:color="auto"/>
              <w:bottom w:val="single" w:sz="4" w:space="0" w:color="auto"/>
              <w:right w:val="single" w:sz="4" w:space="0" w:color="auto"/>
            </w:tcBorders>
            <w:hideMark/>
          </w:tcPr>
          <w:p w:rsidR="0084046A" w:rsidRPr="00C36FDD" w:rsidRDefault="0084046A">
            <w:pPr>
              <w:spacing w:line="240" w:lineRule="atLeast"/>
              <w:jc w:val="both"/>
              <w:rPr>
                <w:rFonts w:ascii="Garamond" w:hAnsi="Garamond"/>
                <w:b/>
                <w:bCs/>
                <w:sz w:val="24"/>
                <w:szCs w:val="24"/>
              </w:rPr>
            </w:pPr>
            <w:r w:rsidRPr="00C36FDD">
              <w:rPr>
                <w:rFonts w:ascii="Garamond" w:hAnsi="Garamond"/>
                <w:b/>
                <w:bCs/>
                <w:sz w:val="24"/>
                <w:szCs w:val="24"/>
              </w:rPr>
              <w:t xml:space="preserve">7.2.9 </w:t>
            </w:r>
            <w:r w:rsidRPr="00C36FDD">
              <w:rPr>
                <w:rFonts w:ascii="Garamond" w:hAnsi="Garamond"/>
                <w:b/>
                <w:sz w:val="24"/>
                <w:szCs w:val="24"/>
              </w:rPr>
              <w:t>DECLARAÇÃO DE CUMPRIMENTO</w:t>
            </w:r>
            <w:r w:rsidRPr="00C36FDD">
              <w:rPr>
                <w:rFonts w:ascii="Garamond" w:hAnsi="Garamond"/>
                <w:b/>
                <w:bCs/>
                <w:sz w:val="24"/>
                <w:szCs w:val="24"/>
              </w:rPr>
              <w:t xml:space="preserve"> DAS NORMAS DE REFERENTES À SAÚDE E SEGURANÇA NO TRABALHO DE SEUS EMPREGADOS, CONSOANTE EXIGÊNCIA DA </w:t>
            </w:r>
            <w:r w:rsidRPr="00C36FDD">
              <w:rPr>
                <w:rFonts w:ascii="Garamond" w:hAnsi="Garamond"/>
                <w:b/>
                <w:sz w:val="24"/>
                <w:szCs w:val="24"/>
              </w:rPr>
              <w:t>LEI ESTADUAL 10.732/98</w:t>
            </w:r>
            <w:r w:rsidRPr="00C36FDD">
              <w:rPr>
                <w:rFonts w:ascii="Garamond" w:hAnsi="Garamond"/>
                <w:b/>
                <w:bCs/>
                <w:sz w:val="24"/>
                <w:szCs w:val="24"/>
              </w:rPr>
              <w:t>, CONFORME MODELO CONSTANTE DO ANEXO IV</w:t>
            </w:r>
          </w:p>
        </w:tc>
      </w:tr>
      <w:tr w:rsidR="0084046A" w:rsidRPr="00C36FDD" w:rsidTr="0084046A">
        <w:tc>
          <w:tcPr>
            <w:tcW w:w="9211" w:type="dxa"/>
            <w:tcBorders>
              <w:top w:val="single" w:sz="4" w:space="0" w:color="auto"/>
              <w:left w:val="single" w:sz="4" w:space="0" w:color="auto"/>
              <w:bottom w:val="single" w:sz="4" w:space="0" w:color="auto"/>
              <w:right w:val="single" w:sz="4" w:space="0" w:color="auto"/>
            </w:tcBorders>
            <w:hideMark/>
          </w:tcPr>
          <w:p w:rsidR="0084046A" w:rsidRPr="00C36FDD" w:rsidRDefault="0084046A">
            <w:pPr>
              <w:spacing w:line="240" w:lineRule="atLeast"/>
              <w:jc w:val="both"/>
              <w:rPr>
                <w:rFonts w:ascii="Garamond" w:hAnsi="Garamond"/>
                <w:b/>
                <w:bCs/>
                <w:sz w:val="24"/>
                <w:szCs w:val="24"/>
              </w:rPr>
            </w:pPr>
            <w:r w:rsidRPr="00C36FDD">
              <w:rPr>
                <w:rFonts w:ascii="Garamond" w:hAnsi="Garamond"/>
                <w:b/>
                <w:bCs/>
                <w:sz w:val="24"/>
                <w:szCs w:val="24"/>
              </w:rPr>
              <w:t>7.2.10 ALVARA DE FUNCIONAMENTO DO MUNICIPIO SEDE DA EMPRESA</w:t>
            </w:r>
          </w:p>
        </w:tc>
      </w:tr>
      <w:tr w:rsidR="0084046A" w:rsidRPr="00C36FDD" w:rsidTr="0084046A">
        <w:tc>
          <w:tcPr>
            <w:tcW w:w="9211" w:type="dxa"/>
            <w:tcBorders>
              <w:top w:val="single" w:sz="4" w:space="0" w:color="auto"/>
              <w:left w:val="single" w:sz="4" w:space="0" w:color="auto"/>
              <w:bottom w:val="single" w:sz="4" w:space="0" w:color="auto"/>
              <w:right w:val="single" w:sz="4" w:space="0" w:color="auto"/>
            </w:tcBorders>
            <w:hideMark/>
          </w:tcPr>
          <w:p w:rsidR="0084046A" w:rsidRPr="00C36FDD" w:rsidRDefault="0084046A">
            <w:pPr>
              <w:spacing w:line="240" w:lineRule="atLeast"/>
              <w:jc w:val="both"/>
              <w:rPr>
                <w:rFonts w:ascii="Garamond" w:hAnsi="Garamond"/>
                <w:b/>
                <w:bCs/>
                <w:sz w:val="24"/>
                <w:szCs w:val="24"/>
              </w:rPr>
            </w:pPr>
            <w:r w:rsidRPr="00C36FDD">
              <w:rPr>
                <w:rFonts w:ascii="Garamond" w:hAnsi="Garamond"/>
                <w:b/>
                <w:bCs/>
                <w:sz w:val="24"/>
                <w:szCs w:val="24"/>
              </w:rPr>
              <w:t>7.2.11</w:t>
            </w:r>
            <w:r w:rsidR="002C3A10" w:rsidRPr="00C36FDD">
              <w:rPr>
                <w:rFonts w:ascii="Garamond" w:hAnsi="Garamond"/>
                <w:b/>
                <w:bCs/>
                <w:sz w:val="24"/>
                <w:szCs w:val="24"/>
              </w:rPr>
              <w:t xml:space="preserve"> </w:t>
            </w:r>
            <w:r w:rsidRPr="00C36FDD">
              <w:rPr>
                <w:rFonts w:ascii="Garamond" w:hAnsi="Garamond"/>
                <w:b/>
                <w:bCs/>
                <w:sz w:val="24"/>
                <w:szCs w:val="24"/>
              </w:rPr>
              <w:t xml:space="preserve">CERTIDÃO NEGATIVA </w:t>
            </w:r>
            <w:r w:rsidR="002C3A10" w:rsidRPr="00C36FDD">
              <w:rPr>
                <w:rFonts w:ascii="Garamond" w:hAnsi="Garamond"/>
                <w:b/>
                <w:bCs/>
                <w:sz w:val="24"/>
                <w:szCs w:val="24"/>
              </w:rPr>
              <w:t xml:space="preserve">NO CADASTRO NACIONAL DE CONDENAÇÕES CIVIS POR ATO </w:t>
            </w:r>
            <w:r w:rsidRPr="00C36FDD">
              <w:rPr>
                <w:rFonts w:ascii="Garamond" w:hAnsi="Garamond"/>
                <w:b/>
                <w:bCs/>
                <w:sz w:val="24"/>
                <w:szCs w:val="24"/>
              </w:rPr>
              <w:t>DE IMPROBIDADE ADMINISTRATIVA E INEXEGIBILIDADE</w:t>
            </w:r>
            <w:r w:rsidR="002C3A10" w:rsidRPr="00C36FDD">
              <w:rPr>
                <w:rFonts w:ascii="Garamond" w:hAnsi="Garamond"/>
                <w:b/>
                <w:bCs/>
                <w:sz w:val="24"/>
                <w:szCs w:val="24"/>
              </w:rPr>
              <w:t>,</w:t>
            </w:r>
            <w:r w:rsidRPr="00C36FDD">
              <w:rPr>
                <w:rFonts w:ascii="Garamond" w:hAnsi="Garamond"/>
                <w:b/>
                <w:bCs/>
                <w:sz w:val="24"/>
                <w:szCs w:val="24"/>
              </w:rPr>
              <w:t xml:space="preserve"> PESSOA JURIDICA E DOS SOCIOS RESPONSAVEIS DA EMPRESA</w:t>
            </w:r>
          </w:p>
        </w:tc>
      </w:tr>
      <w:tr w:rsidR="0084046A" w:rsidRPr="00C36FDD" w:rsidTr="0084046A">
        <w:tc>
          <w:tcPr>
            <w:tcW w:w="9211" w:type="dxa"/>
            <w:tcBorders>
              <w:top w:val="single" w:sz="4" w:space="0" w:color="auto"/>
              <w:left w:val="single" w:sz="4" w:space="0" w:color="auto"/>
              <w:bottom w:val="single" w:sz="4" w:space="0" w:color="auto"/>
              <w:right w:val="single" w:sz="4" w:space="0" w:color="auto"/>
            </w:tcBorders>
            <w:hideMark/>
          </w:tcPr>
          <w:p w:rsidR="0084046A" w:rsidRPr="00C36FDD" w:rsidRDefault="0084046A" w:rsidP="002C3A10">
            <w:pPr>
              <w:spacing w:line="240" w:lineRule="atLeast"/>
              <w:jc w:val="both"/>
              <w:rPr>
                <w:rFonts w:ascii="Garamond" w:hAnsi="Garamond"/>
                <w:b/>
                <w:bCs/>
                <w:sz w:val="24"/>
                <w:szCs w:val="24"/>
              </w:rPr>
            </w:pPr>
            <w:r w:rsidRPr="00C36FDD">
              <w:rPr>
                <w:rFonts w:ascii="Garamond" w:hAnsi="Garamond"/>
                <w:b/>
                <w:bCs/>
                <w:sz w:val="24"/>
                <w:szCs w:val="24"/>
              </w:rPr>
              <w:t>7.2.12 C</w:t>
            </w:r>
            <w:r w:rsidR="002C3A10" w:rsidRPr="00C36FDD">
              <w:rPr>
                <w:rFonts w:ascii="Garamond" w:hAnsi="Garamond"/>
                <w:b/>
                <w:bCs/>
                <w:sz w:val="24"/>
                <w:szCs w:val="24"/>
              </w:rPr>
              <w:t>OMPROVANTE QUE A EMPRESA NAO CONSTA NO CADASTRO DE</w:t>
            </w:r>
            <w:r w:rsidRPr="00C36FDD">
              <w:rPr>
                <w:rFonts w:ascii="Garamond" w:hAnsi="Garamond"/>
                <w:b/>
                <w:bCs/>
                <w:sz w:val="24"/>
                <w:szCs w:val="24"/>
              </w:rPr>
              <w:t xml:space="preserve"> EMPRESA</w:t>
            </w:r>
            <w:r w:rsidR="002C3A10" w:rsidRPr="00C36FDD">
              <w:rPr>
                <w:rFonts w:ascii="Garamond" w:hAnsi="Garamond"/>
                <w:b/>
                <w:bCs/>
                <w:sz w:val="24"/>
                <w:szCs w:val="24"/>
              </w:rPr>
              <w:t xml:space="preserve">S INIDÔNIAS E SUSPENSAS (CEIS) </w:t>
            </w:r>
            <w:r w:rsidRPr="00C36FDD">
              <w:rPr>
                <w:rFonts w:ascii="Garamond" w:hAnsi="Garamond"/>
                <w:b/>
                <w:bCs/>
                <w:sz w:val="24"/>
                <w:szCs w:val="24"/>
              </w:rPr>
              <w:t xml:space="preserve"> PESSOA JURIDICA E DOS SOCIOS RESPONSAVEIS DA EMPRESA</w:t>
            </w:r>
          </w:p>
        </w:tc>
      </w:tr>
    </w:tbl>
    <w:p w:rsidR="0084046A" w:rsidRPr="00C36FDD" w:rsidRDefault="0084046A" w:rsidP="0084046A">
      <w:pPr>
        <w:overflowPunct w:val="0"/>
        <w:autoSpaceDE w:val="0"/>
        <w:autoSpaceDN w:val="0"/>
        <w:adjustRightInd w:val="0"/>
        <w:spacing w:line="240" w:lineRule="atLeast"/>
        <w:jc w:val="both"/>
        <w:textAlignment w:val="baseline"/>
        <w:rPr>
          <w:rFonts w:ascii="Garamond" w:hAnsi="Garamond"/>
          <w:sz w:val="24"/>
          <w:szCs w:val="24"/>
        </w:rPr>
      </w:pPr>
      <w:r w:rsidRPr="00C36FDD">
        <w:rPr>
          <w:rFonts w:ascii="Garamond" w:hAnsi="Garamond"/>
          <w:sz w:val="24"/>
          <w:szCs w:val="24"/>
        </w:rPr>
        <w:t>7.2.1 Fica dispensada a licitante o item 7.2.6 caso tenha sido apresentado na fase de credenciamento da empresa.</w:t>
      </w:r>
    </w:p>
    <w:p w:rsidR="0084046A" w:rsidRPr="00C36FDD" w:rsidRDefault="0084046A" w:rsidP="0084046A">
      <w:pPr>
        <w:jc w:val="both"/>
        <w:rPr>
          <w:rFonts w:ascii="Garamond" w:hAnsi="Garamond"/>
          <w:b/>
          <w:sz w:val="24"/>
          <w:szCs w:val="24"/>
          <w:lang w:val="pt-PT"/>
        </w:rPr>
      </w:pPr>
      <w:r w:rsidRPr="00C36FDD">
        <w:rPr>
          <w:rFonts w:ascii="Garamond" w:hAnsi="Garamond"/>
          <w:b/>
          <w:sz w:val="24"/>
          <w:szCs w:val="24"/>
          <w:lang w:val="pt-PT"/>
        </w:rPr>
        <w:t>7.3 As ME e EPPs deverão apresentar toda a documentação exigida neste Edital, mesmo que esta apresente restrição.</w:t>
      </w:r>
    </w:p>
    <w:p w:rsidR="0084046A" w:rsidRPr="00C36FDD" w:rsidRDefault="0084046A" w:rsidP="0084046A">
      <w:pPr>
        <w:jc w:val="both"/>
        <w:rPr>
          <w:rFonts w:ascii="Garamond" w:hAnsi="Garamond"/>
          <w:b/>
          <w:sz w:val="24"/>
          <w:szCs w:val="24"/>
          <w:lang w:val="pt-PT"/>
        </w:rPr>
      </w:pPr>
      <w:r w:rsidRPr="00C36FDD">
        <w:rPr>
          <w:rFonts w:ascii="Garamond" w:hAnsi="Garamond"/>
          <w:b/>
          <w:sz w:val="24"/>
          <w:szCs w:val="24"/>
          <w:lang w:val="pt-PT"/>
        </w:rPr>
        <w:t>7.3.1 Havendo alguma restrição na comprovação do CCF e/ou regularidade fiscal, será assegurado o prazo de 2(dois) dias úteis, cujo termo inicial corresponderá ao momento em que o proponente for declarado vencedor do certame, prorrogáveis por igual período, a critério da Administração, para regularização da documentação.</w:t>
      </w:r>
    </w:p>
    <w:p w:rsidR="0084046A" w:rsidRPr="00C36FDD" w:rsidRDefault="0084046A" w:rsidP="0084046A">
      <w:pPr>
        <w:jc w:val="both"/>
        <w:rPr>
          <w:rFonts w:ascii="Garamond" w:hAnsi="Garamond"/>
          <w:b/>
          <w:sz w:val="24"/>
          <w:szCs w:val="24"/>
          <w:lang w:val="pt-PT"/>
        </w:rPr>
      </w:pPr>
      <w:r w:rsidRPr="00C36FDD">
        <w:rPr>
          <w:rFonts w:ascii="Garamond" w:hAnsi="Garamond"/>
          <w:b/>
          <w:sz w:val="24"/>
          <w:szCs w:val="24"/>
          <w:lang w:val="pt-PT"/>
        </w:rPr>
        <w:t>7.3.2 A não regularização da documentação, no prazo previsto, implicará decadência do direito à contratação, sem prejuízo das sanções previstas no art. 81 da Lei 8.666/93, sendo facultado à Administração convocar os licitantes remanescentes, na ordem de classificação, para a assinatura do contrato, ou revogar à licitação.</w:t>
      </w:r>
    </w:p>
    <w:p w:rsidR="0084046A" w:rsidRPr="00C36FDD" w:rsidRDefault="0084046A" w:rsidP="0084046A">
      <w:pPr>
        <w:jc w:val="both"/>
        <w:rPr>
          <w:rFonts w:ascii="Garamond" w:hAnsi="Garamond"/>
          <w:sz w:val="24"/>
          <w:szCs w:val="24"/>
          <w:lang w:val="pt-PT"/>
        </w:rPr>
      </w:pPr>
      <w:r w:rsidRPr="00C36FDD">
        <w:rPr>
          <w:rFonts w:ascii="Garamond" w:hAnsi="Garamond"/>
          <w:b/>
          <w:sz w:val="24"/>
          <w:szCs w:val="24"/>
          <w:lang w:val="pt-PT"/>
        </w:rPr>
        <w:t>7.4</w:t>
      </w:r>
      <w:r w:rsidRPr="00C36FDD">
        <w:rPr>
          <w:rFonts w:ascii="Garamond" w:hAnsi="Garamond"/>
          <w:sz w:val="24"/>
          <w:szCs w:val="24"/>
          <w:lang w:val="pt-PT"/>
        </w:rPr>
        <w:t xml:space="preserve"> Os documentos deverão ser entregues em original, qualquer processo de cópia autenticada por cartório competente ou por servidor da Administração, nos termos da legislação.</w:t>
      </w:r>
    </w:p>
    <w:p w:rsidR="0084046A" w:rsidRPr="00C36FDD" w:rsidRDefault="0084046A" w:rsidP="0084046A">
      <w:pPr>
        <w:jc w:val="both"/>
        <w:rPr>
          <w:rFonts w:ascii="Garamond" w:hAnsi="Garamond"/>
          <w:sz w:val="24"/>
          <w:szCs w:val="24"/>
          <w:lang w:val="pt-PT"/>
        </w:rPr>
      </w:pPr>
      <w:r w:rsidRPr="00C36FDD">
        <w:rPr>
          <w:rFonts w:ascii="Garamond" w:hAnsi="Garamond"/>
          <w:b/>
          <w:sz w:val="24"/>
          <w:szCs w:val="24"/>
          <w:lang w:val="pt-PT"/>
        </w:rPr>
        <w:t xml:space="preserve">7.4.1 </w:t>
      </w:r>
      <w:r w:rsidRPr="00C36FDD">
        <w:rPr>
          <w:rFonts w:ascii="Garamond" w:hAnsi="Garamond"/>
          <w:sz w:val="24"/>
          <w:szCs w:val="24"/>
          <w:lang w:val="pt-PT"/>
        </w:rPr>
        <w:t xml:space="preserve">Serão aceitos documentos obtidos na rede Internet, condicionando-se que os mesmos venham a ter sua autenticidade confirmada pela equipe de apoio. </w:t>
      </w:r>
    </w:p>
    <w:p w:rsidR="0084046A" w:rsidRPr="00C36FDD" w:rsidRDefault="0084046A" w:rsidP="0084046A">
      <w:pPr>
        <w:tabs>
          <w:tab w:val="left" w:pos="-3119"/>
        </w:tabs>
        <w:ind w:right="51"/>
        <w:jc w:val="both"/>
        <w:rPr>
          <w:rFonts w:ascii="Garamond" w:hAnsi="Garamond"/>
          <w:sz w:val="24"/>
          <w:szCs w:val="24"/>
          <w:lang w:val="pt-PT"/>
        </w:rPr>
      </w:pPr>
      <w:r w:rsidRPr="00C36FDD">
        <w:rPr>
          <w:rFonts w:ascii="Garamond" w:hAnsi="Garamond"/>
          <w:b/>
          <w:sz w:val="24"/>
          <w:szCs w:val="24"/>
          <w:lang w:val="pt-PT"/>
        </w:rPr>
        <w:t>7.5</w:t>
      </w:r>
      <w:r w:rsidRPr="00C36FDD">
        <w:rPr>
          <w:rFonts w:ascii="Garamond" w:hAnsi="Garamond"/>
          <w:sz w:val="24"/>
          <w:szCs w:val="24"/>
          <w:lang w:val="pt-PT"/>
        </w:rPr>
        <w:t xml:space="preserve"> Os documentos apresentados sem que delas conste o seu prazo de validade serão considerados válidos pelo prazo de 60 (sessenta) dias a partir da data da sua emissão.</w:t>
      </w:r>
    </w:p>
    <w:p w:rsidR="0084046A" w:rsidRPr="00C36FDD" w:rsidRDefault="0084046A" w:rsidP="0084046A">
      <w:pPr>
        <w:jc w:val="both"/>
        <w:rPr>
          <w:rFonts w:ascii="Garamond" w:hAnsi="Garamond"/>
          <w:sz w:val="24"/>
          <w:szCs w:val="24"/>
        </w:rPr>
      </w:pPr>
      <w:r w:rsidRPr="00C36FDD">
        <w:rPr>
          <w:rFonts w:ascii="Garamond" w:hAnsi="Garamond"/>
          <w:b/>
          <w:bCs/>
          <w:sz w:val="24"/>
          <w:szCs w:val="24"/>
        </w:rPr>
        <w:t>7.6</w:t>
      </w:r>
      <w:r w:rsidRPr="00C36FDD">
        <w:rPr>
          <w:rFonts w:ascii="Garamond" w:hAnsi="Garamond"/>
          <w:sz w:val="24"/>
          <w:szCs w:val="24"/>
        </w:rPr>
        <w:t xml:space="preserve"> Constatado que a licitante desatendeu as exigências para habilitação, o Pregoeiro inabilitará a licitante e examinará as ofertas subseqüentes e a qualificação das licitantes, na </w:t>
      </w:r>
      <w:r w:rsidRPr="00C36FDD">
        <w:rPr>
          <w:rFonts w:ascii="Garamond" w:hAnsi="Garamond"/>
          <w:sz w:val="24"/>
          <w:szCs w:val="24"/>
        </w:rPr>
        <w:lastRenderedPageBreak/>
        <w:t>ordem crescente de classificação e assim sucessivamente, até a apuração de uma que atenda ao Edital, com a qual poderá negociar diretamente preço melhor, sendo a respectiva licitante declarada vencedora.</w:t>
      </w:r>
    </w:p>
    <w:p w:rsidR="0084046A" w:rsidRPr="00C36FDD" w:rsidRDefault="0084046A" w:rsidP="0084046A">
      <w:pPr>
        <w:jc w:val="both"/>
        <w:rPr>
          <w:rFonts w:ascii="Garamond" w:hAnsi="Garamond"/>
          <w:sz w:val="24"/>
          <w:szCs w:val="24"/>
        </w:rPr>
      </w:pPr>
      <w:r w:rsidRPr="00C36FDD">
        <w:rPr>
          <w:rFonts w:ascii="Garamond" w:hAnsi="Garamond"/>
          <w:b/>
          <w:bCs/>
          <w:sz w:val="24"/>
          <w:szCs w:val="24"/>
        </w:rPr>
        <w:t>7.7</w:t>
      </w:r>
      <w:r w:rsidRPr="00C36FDD">
        <w:rPr>
          <w:rFonts w:ascii="Garamond" w:hAnsi="Garamond"/>
          <w:sz w:val="24"/>
          <w:szCs w:val="24"/>
        </w:rPr>
        <w:t xml:space="preserve"> Encerrado o julgamento das propostas e da habilitação, constatado o atendimento das exigências fixadas no Edital, o Pregoeiro declarará o vencedor da licitação, </w:t>
      </w:r>
      <w:r w:rsidRPr="00C36FDD">
        <w:rPr>
          <w:rFonts w:ascii="Garamond" w:hAnsi="Garamond"/>
          <w:b/>
          <w:sz w:val="24"/>
          <w:szCs w:val="24"/>
        </w:rPr>
        <w:t>pelo valor global</w:t>
      </w:r>
      <w:r w:rsidRPr="00C36FDD">
        <w:rPr>
          <w:rFonts w:ascii="Garamond" w:hAnsi="Garamond"/>
          <w:sz w:val="24"/>
          <w:szCs w:val="24"/>
        </w:rPr>
        <w:t xml:space="preserve">. </w:t>
      </w:r>
    </w:p>
    <w:p w:rsidR="0084046A" w:rsidRPr="00C36FDD" w:rsidRDefault="0084046A" w:rsidP="0084046A">
      <w:pPr>
        <w:jc w:val="both"/>
        <w:rPr>
          <w:rFonts w:ascii="Garamond" w:hAnsi="Garamond"/>
          <w:sz w:val="24"/>
          <w:szCs w:val="24"/>
        </w:rPr>
      </w:pPr>
      <w:r w:rsidRPr="00C36FDD">
        <w:rPr>
          <w:rFonts w:ascii="Garamond" w:hAnsi="Garamond"/>
          <w:b/>
          <w:bCs/>
          <w:sz w:val="24"/>
          <w:szCs w:val="24"/>
        </w:rPr>
        <w:t>7.8</w:t>
      </w:r>
      <w:r w:rsidRPr="00C36FDD">
        <w:rPr>
          <w:rFonts w:ascii="Garamond" w:hAnsi="Garamond"/>
          <w:sz w:val="24"/>
          <w:szCs w:val="24"/>
        </w:rPr>
        <w:t xml:space="preserve"> Os envelopes com os documentos de habilitação das empresas que forem excluídas da fase competitiva do certame, serão devolvidos imediatamente à interessada, após a sessão do pregão.</w:t>
      </w:r>
    </w:p>
    <w:p w:rsidR="0084046A" w:rsidRPr="00C36FDD" w:rsidRDefault="0084046A" w:rsidP="0084046A">
      <w:pPr>
        <w:jc w:val="both"/>
        <w:rPr>
          <w:rFonts w:ascii="Garamond" w:hAnsi="Garamond"/>
          <w:sz w:val="24"/>
          <w:szCs w:val="24"/>
          <w:lang w:val="pt-PT"/>
        </w:rPr>
      </w:pPr>
    </w:p>
    <w:p w:rsidR="0084046A" w:rsidRPr="00C36FDD" w:rsidRDefault="0084046A" w:rsidP="0084046A">
      <w:pPr>
        <w:tabs>
          <w:tab w:val="left" w:pos="450"/>
        </w:tabs>
        <w:jc w:val="both"/>
        <w:rPr>
          <w:rFonts w:ascii="Garamond" w:hAnsi="Garamond"/>
          <w:b/>
          <w:sz w:val="24"/>
          <w:szCs w:val="24"/>
          <w:lang w:val="pt-PT"/>
        </w:rPr>
      </w:pPr>
      <w:r w:rsidRPr="00C36FDD">
        <w:rPr>
          <w:rFonts w:ascii="Garamond" w:hAnsi="Garamond"/>
          <w:b/>
          <w:sz w:val="24"/>
          <w:szCs w:val="24"/>
          <w:lang w:val="pt-PT"/>
        </w:rPr>
        <w:t xml:space="preserve">8 – DA IMPUGNAÇÃO E DOS RECURSOS </w:t>
      </w:r>
    </w:p>
    <w:p w:rsidR="0084046A" w:rsidRPr="00C36FDD" w:rsidRDefault="0084046A" w:rsidP="0084046A">
      <w:pPr>
        <w:jc w:val="both"/>
        <w:rPr>
          <w:rFonts w:ascii="Garamond" w:hAnsi="Garamond"/>
          <w:sz w:val="24"/>
          <w:szCs w:val="24"/>
        </w:rPr>
      </w:pPr>
      <w:smartTag w:uri="urn:schemas-microsoft-com:office:smarttags" w:element="metricconverter">
        <w:smartTagPr>
          <w:attr w:name="ProductID" w:val="8.1 A"/>
        </w:smartTagPr>
        <w:r w:rsidRPr="00C36FDD">
          <w:rPr>
            <w:rFonts w:ascii="Garamond" w:hAnsi="Garamond"/>
            <w:b/>
            <w:bCs/>
            <w:sz w:val="24"/>
            <w:szCs w:val="24"/>
          </w:rPr>
          <w:t>8.1</w:t>
        </w:r>
        <w:r w:rsidRPr="00C36FDD">
          <w:rPr>
            <w:rFonts w:ascii="Garamond" w:hAnsi="Garamond"/>
            <w:sz w:val="24"/>
            <w:szCs w:val="24"/>
          </w:rPr>
          <w:t xml:space="preserve"> A</w:t>
        </w:r>
      </w:smartTag>
      <w:r w:rsidRPr="00C36FDD">
        <w:rPr>
          <w:rFonts w:ascii="Garamond" w:hAnsi="Garamond"/>
          <w:sz w:val="24"/>
          <w:szCs w:val="24"/>
        </w:rPr>
        <w:t xml:space="preserve"> impugnação ao ato convocatório será feita nos termos da legislação em vigor.</w:t>
      </w:r>
    </w:p>
    <w:p w:rsidR="0084046A" w:rsidRPr="00C36FDD" w:rsidRDefault="0084046A" w:rsidP="0084046A">
      <w:pPr>
        <w:jc w:val="both"/>
        <w:rPr>
          <w:rFonts w:ascii="Garamond" w:hAnsi="Garamond"/>
          <w:sz w:val="24"/>
          <w:szCs w:val="24"/>
        </w:rPr>
      </w:pPr>
      <w:r w:rsidRPr="00C36FDD">
        <w:rPr>
          <w:rFonts w:ascii="Garamond" w:hAnsi="Garamond"/>
          <w:b/>
          <w:bCs/>
          <w:sz w:val="24"/>
          <w:szCs w:val="24"/>
        </w:rPr>
        <w:t>8.2</w:t>
      </w:r>
      <w:r w:rsidRPr="00C36FDD">
        <w:rPr>
          <w:rFonts w:ascii="Garamond" w:hAnsi="Garamond"/>
          <w:sz w:val="24"/>
          <w:szCs w:val="24"/>
        </w:rPr>
        <w:t xml:space="preserve"> Qualquer licitante poderá manifestar a intenção de interpor recurso, a qual </w:t>
      </w:r>
      <w:r w:rsidRPr="00C36FDD">
        <w:rPr>
          <w:rFonts w:ascii="Garamond" w:hAnsi="Garamond"/>
          <w:sz w:val="24"/>
          <w:szCs w:val="24"/>
          <w:u w:val="single"/>
        </w:rPr>
        <w:t>deve ser expressa imediatamente após a declaração do  vencedor</w:t>
      </w:r>
      <w:r w:rsidRPr="00C36FDD">
        <w:rPr>
          <w:rFonts w:ascii="Garamond" w:hAnsi="Garamond"/>
          <w:sz w:val="24"/>
          <w:szCs w:val="24"/>
        </w:rPr>
        <w:t>, de forma motivada.</w:t>
      </w:r>
    </w:p>
    <w:p w:rsidR="0084046A" w:rsidRPr="00C36FDD" w:rsidRDefault="0084046A" w:rsidP="0084046A">
      <w:pPr>
        <w:jc w:val="both"/>
        <w:rPr>
          <w:rFonts w:ascii="Garamond" w:hAnsi="Garamond"/>
          <w:sz w:val="24"/>
          <w:szCs w:val="24"/>
        </w:rPr>
      </w:pPr>
      <w:r w:rsidRPr="00C36FDD">
        <w:rPr>
          <w:rFonts w:ascii="Garamond" w:hAnsi="Garamond"/>
          <w:b/>
          <w:bCs/>
          <w:sz w:val="24"/>
          <w:szCs w:val="24"/>
        </w:rPr>
        <w:t>8.2.1</w:t>
      </w:r>
      <w:r w:rsidRPr="00C36FDD">
        <w:rPr>
          <w:rFonts w:ascii="Garamond" w:hAnsi="Garamond"/>
          <w:sz w:val="24"/>
          <w:szCs w:val="24"/>
        </w:rPr>
        <w:t xml:space="preserve"> A falta de manifestação imediata e motivada do licitante importará a decadência do direito de recorrer.</w:t>
      </w:r>
    </w:p>
    <w:p w:rsidR="0084046A" w:rsidRPr="00C36FDD" w:rsidRDefault="0084046A" w:rsidP="0084046A">
      <w:pPr>
        <w:jc w:val="both"/>
        <w:rPr>
          <w:rFonts w:ascii="Garamond" w:hAnsi="Garamond"/>
          <w:sz w:val="24"/>
          <w:szCs w:val="24"/>
        </w:rPr>
      </w:pPr>
      <w:r w:rsidRPr="00C36FDD">
        <w:rPr>
          <w:rFonts w:ascii="Garamond" w:hAnsi="Garamond"/>
          <w:b/>
          <w:bCs/>
          <w:sz w:val="24"/>
          <w:szCs w:val="24"/>
        </w:rPr>
        <w:t>8.3</w:t>
      </w:r>
      <w:r w:rsidRPr="00C36FDD">
        <w:rPr>
          <w:rFonts w:ascii="Garamond" w:hAnsi="Garamond"/>
          <w:sz w:val="24"/>
          <w:szCs w:val="24"/>
        </w:rPr>
        <w:t xml:space="preserve"> É assegurado o prazo de 3 (três) dias úteis para apresentação das razões do recurso pelo(s) licitante(s) que manifestou(aram) intenção de recorrer, sendo demais licitantes considerados intimados para apresentar contra-razões também no prazo de 3 (três) dias úteis, contados do término do prazo fixado para o(s) recorrente(s). </w:t>
      </w:r>
    </w:p>
    <w:p w:rsidR="0084046A" w:rsidRPr="00C36FDD" w:rsidRDefault="0084046A" w:rsidP="0084046A">
      <w:pPr>
        <w:jc w:val="both"/>
        <w:rPr>
          <w:rFonts w:ascii="Garamond" w:hAnsi="Garamond"/>
          <w:sz w:val="24"/>
          <w:szCs w:val="24"/>
        </w:rPr>
      </w:pPr>
      <w:r w:rsidRPr="00C36FDD">
        <w:rPr>
          <w:rFonts w:ascii="Garamond" w:hAnsi="Garamond"/>
          <w:b/>
          <w:bCs/>
          <w:sz w:val="24"/>
          <w:szCs w:val="24"/>
        </w:rPr>
        <w:t>8.4</w:t>
      </w:r>
      <w:r w:rsidRPr="00C36FDD">
        <w:rPr>
          <w:rFonts w:ascii="Garamond" w:hAnsi="Garamond"/>
          <w:sz w:val="24"/>
          <w:szCs w:val="24"/>
        </w:rPr>
        <w:t xml:space="preserve"> O recurso contra decisão do Pregoeiro não terá efeito suspensivo.</w:t>
      </w:r>
    </w:p>
    <w:p w:rsidR="0084046A" w:rsidRPr="00C36FDD" w:rsidRDefault="0084046A" w:rsidP="0084046A">
      <w:pPr>
        <w:jc w:val="both"/>
        <w:rPr>
          <w:rFonts w:ascii="Garamond" w:hAnsi="Garamond"/>
          <w:sz w:val="24"/>
          <w:szCs w:val="24"/>
        </w:rPr>
      </w:pPr>
      <w:r w:rsidRPr="00C36FDD">
        <w:rPr>
          <w:rFonts w:ascii="Garamond" w:hAnsi="Garamond"/>
          <w:b/>
          <w:bCs/>
          <w:sz w:val="24"/>
          <w:szCs w:val="24"/>
        </w:rPr>
        <w:t>8.5</w:t>
      </w:r>
      <w:r w:rsidRPr="00C36FDD">
        <w:rPr>
          <w:rFonts w:ascii="Garamond" w:hAnsi="Garamond"/>
          <w:sz w:val="24"/>
          <w:szCs w:val="24"/>
        </w:rPr>
        <w:t xml:space="preserve"> O acolhimento do recurso importará a invalidação apenas dos atos insuscetíveis de aproveitamento.</w:t>
      </w:r>
    </w:p>
    <w:p w:rsidR="0084046A" w:rsidRPr="00C36FDD" w:rsidRDefault="0084046A" w:rsidP="0084046A">
      <w:pPr>
        <w:jc w:val="both"/>
        <w:rPr>
          <w:rFonts w:ascii="Garamond" w:hAnsi="Garamond"/>
          <w:sz w:val="24"/>
          <w:szCs w:val="24"/>
        </w:rPr>
      </w:pPr>
      <w:r w:rsidRPr="00C36FDD">
        <w:rPr>
          <w:rFonts w:ascii="Garamond" w:hAnsi="Garamond"/>
          <w:b/>
          <w:bCs/>
          <w:sz w:val="24"/>
          <w:szCs w:val="24"/>
        </w:rPr>
        <w:t>8.6</w:t>
      </w:r>
      <w:r w:rsidRPr="00C36FDD">
        <w:rPr>
          <w:rFonts w:ascii="Garamond" w:hAnsi="Garamond"/>
          <w:sz w:val="24"/>
          <w:szCs w:val="24"/>
        </w:rPr>
        <w:t xml:space="preserve"> O recurso com referência a um ou mais itens não impedirá a conclusão do certame com relação aos itens não contestados.</w:t>
      </w:r>
    </w:p>
    <w:p w:rsidR="0084046A" w:rsidRPr="00C36FDD" w:rsidRDefault="0084046A" w:rsidP="0084046A">
      <w:pPr>
        <w:jc w:val="both"/>
        <w:rPr>
          <w:rFonts w:ascii="Garamond" w:hAnsi="Garamond"/>
          <w:sz w:val="24"/>
          <w:szCs w:val="24"/>
        </w:rPr>
      </w:pPr>
      <w:smartTag w:uri="urn:schemas-microsoft-com:office:smarttags" w:element="metricconverter">
        <w:smartTagPr>
          <w:attr w:name="ProductID" w:val="8.7 A"/>
        </w:smartTagPr>
        <w:r w:rsidRPr="00C36FDD">
          <w:rPr>
            <w:rFonts w:ascii="Garamond" w:hAnsi="Garamond"/>
            <w:b/>
            <w:bCs/>
            <w:sz w:val="24"/>
            <w:szCs w:val="24"/>
          </w:rPr>
          <w:t>8.7</w:t>
        </w:r>
        <w:r w:rsidRPr="00C36FDD">
          <w:rPr>
            <w:rFonts w:ascii="Garamond" w:hAnsi="Garamond"/>
            <w:sz w:val="24"/>
            <w:szCs w:val="24"/>
          </w:rPr>
          <w:t xml:space="preserve"> A</w:t>
        </w:r>
      </w:smartTag>
      <w:r w:rsidRPr="00C36FDD">
        <w:rPr>
          <w:rFonts w:ascii="Garamond" w:hAnsi="Garamond"/>
          <w:sz w:val="24"/>
          <w:szCs w:val="24"/>
        </w:rPr>
        <w:t xml:space="preserve"> ausência do licitante ou seu representante ou sua saída antes do término da Sessão Pública do Pregão caracterizará renúncia ao direito de recorrer.</w:t>
      </w:r>
    </w:p>
    <w:p w:rsidR="0084046A" w:rsidRPr="00C36FDD" w:rsidRDefault="0084046A" w:rsidP="0084046A">
      <w:pPr>
        <w:jc w:val="both"/>
        <w:rPr>
          <w:rFonts w:ascii="Garamond" w:hAnsi="Garamond"/>
          <w:b/>
          <w:sz w:val="24"/>
          <w:szCs w:val="24"/>
          <w:lang w:val="pt-PT"/>
        </w:rPr>
      </w:pPr>
    </w:p>
    <w:p w:rsidR="0084046A" w:rsidRPr="00C36FDD" w:rsidRDefault="0084046A" w:rsidP="0084046A">
      <w:pPr>
        <w:jc w:val="both"/>
        <w:rPr>
          <w:rFonts w:ascii="Garamond" w:hAnsi="Garamond"/>
          <w:b/>
          <w:bCs/>
          <w:sz w:val="24"/>
          <w:szCs w:val="24"/>
          <w:lang w:val="pt-PT"/>
        </w:rPr>
      </w:pPr>
      <w:r w:rsidRPr="00C36FDD">
        <w:rPr>
          <w:rFonts w:ascii="Garamond" w:hAnsi="Garamond"/>
          <w:b/>
          <w:bCs/>
          <w:sz w:val="24"/>
          <w:szCs w:val="24"/>
          <w:lang w:val="pt-PT"/>
        </w:rPr>
        <w:t>9  - DA ADJUDICAÇÃO  e DA HOMOLOGAÇÃO</w:t>
      </w:r>
    </w:p>
    <w:p w:rsidR="0084046A" w:rsidRPr="00C36FDD" w:rsidRDefault="0084046A" w:rsidP="0084046A">
      <w:pPr>
        <w:jc w:val="both"/>
        <w:rPr>
          <w:rFonts w:ascii="Garamond" w:hAnsi="Garamond"/>
          <w:sz w:val="24"/>
          <w:szCs w:val="24"/>
          <w:lang w:val="pt-PT"/>
        </w:rPr>
      </w:pPr>
      <w:r w:rsidRPr="00C36FDD">
        <w:rPr>
          <w:rFonts w:ascii="Garamond" w:hAnsi="Garamond"/>
          <w:b/>
          <w:bCs/>
          <w:sz w:val="24"/>
          <w:szCs w:val="24"/>
          <w:lang w:val="pt-PT"/>
        </w:rPr>
        <w:t>9.1</w:t>
      </w:r>
      <w:r w:rsidRPr="00C36FDD">
        <w:rPr>
          <w:rFonts w:ascii="Garamond" w:hAnsi="Garamond"/>
          <w:sz w:val="24"/>
          <w:szCs w:val="24"/>
          <w:lang w:val="pt-PT"/>
        </w:rPr>
        <w:t xml:space="preserve"> O objeto deste PREGÃO será adjudicado às licitantes cujas propostas forem consideradas vencedoras.</w:t>
      </w:r>
    </w:p>
    <w:p w:rsidR="0084046A" w:rsidRPr="00C36FDD" w:rsidRDefault="0084046A" w:rsidP="0084046A">
      <w:pPr>
        <w:jc w:val="both"/>
        <w:rPr>
          <w:rFonts w:ascii="Garamond" w:hAnsi="Garamond"/>
          <w:sz w:val="24"/>
          <w:szCs w:val="24"/>
          <w:lang w:val="pt-PT"/>
        </w:rPr>
      </w:pPr>
      <w:r w:rsidRPr="00C36FDD">
        <w:rPr>
          <w:rFonts w:ascii="Garamond" w:hAnsi="Garamond"/>
          <w:b/>
          <w:bCs/>
          <w:sz w:val="24"/>
          <w:szCs w:val="24"/>
          <w:lang w:val="pt-PT"/>
        </w:rPr>
        <w:t>9.2</w:t>
      </w:r>
      <w:r w:rsidRPr="00C36FDD">
        <w:rPr>
          <w:rFonts w:ascii="Garamond" w:hAnsi="Garamond"/>
          <w:sz w:val="24"/>
          <w:szCs w:val="24"/>
          <w:lang w:val="pt-PT"/>
        </w:rPr>
        <w:t xml:space="preserve"> Após a declaração dos vencedores da licitação, não havendo manifestação das licitantes quanto à intenção de interposição de recurso, o Pregoeiro adjudicará o objeto licitado e, submeterá a homologação do processo a Autoridade Superior.</w:t>
      </w:r>
    </w:p>
    <w:p w:rsidR="0084046A" w:rsidRPr="00C36FDD" w:rsidRDefault="0084046A" w:rsidP="0084046A">
      <w:pPr>
        <w:jc w:val="both"/>
        <w:rPr>
          <w:rFonts w:ascii="Garamond" w:hAnsi="Garamond"/>
          <w:sz w:val="24"/>
          <w:szCs w:val="24"/>
          <w:lang w:val="pt-PT"/>
        </w:rPr>
      </w:pPr>
      <w:r w:rsidRPr="00C36FDD">
        <w:rPr>
          <w:rFonts w:ascii="Garamond" w:hAnsi="Garamond"/>
          <w:b/>
          <w:bCs/>
          <w:sz w:val="24"/>
          <w:szCs w:val="24"/>
          <w:lang w:val="pt-PT"/>
        </w:rPr>
        <w:t>9.3</w:t>
      </w:r>
      <w:r w:rsidRPr="00C36FDD">
        <w:rPr>
          <w:rFonts w:ascii="Garamond" w:hAnsi="Garamond"/>
          <w:sz w:val="24"/>
          <w:szCs w:val="24"/>
          <w:lang w:val="pt-PT"/>
        </w:rPr>
        <w:t xml:space="preserve"> No caso de interposição de recursos, após proferida a decisão quanto ao mesmo, será o resultado da licitação submetido a Autoridade Superior para os procedimentos de adjudicação e homologação.</w:t>
      </w:r>
    </w:p>
    <w:p w:rsidR="0084046A" w:rsidRPr="00C36FDD" w:rsidRDefault="0084046A" w:rsidP="0084046A">
      <w:pPr>
        <w:jc w:val="both"/>
        <w:rPr>
          <w:rFonts w:ascii="Garamond" w:hAnsi="Garamond"/>
          <w:b/>
          <w:sz w:val="24"/>
          <w:szCs w:val="24"/>
          <w:lang w:val="pt-PT"/>
        </w:rPr>
      </w:pPr>
    </w:p>
    <w:p w:rsidR="0084046A" w:rsidRPr="00C36FDD" w:rsidRDefault="0084046A" w:rsidP="0084046A">
      <w:pPr>
        <w:jc w:val="both"/>
        <w:rPr>
          <w:rFonts w:ascii="Garamond" w:hAnsi="Garamond"/>
          <w:b/>
          <w:sz w:val="24"/>
          <w:szCs w:val="24"/>
          <w:lang w:val="pt-PT"/>
        </w:rPr>
      </w:pPr>
      <w:r w:rsidRPr="00C36FDD">
        <w:rPr>
          <w:rFonts w:ascii="Garamond" w:hAnsi="Garamond"/>
          <w:b/>
          <w:sz w:val="24"/>
          <w:szCs w:val="24"/>
          <w:lang w:val="pt-PT"/>
        </w:rPr>
        <w:t>10 - DO CONTRATO</w:t>
      </w:r>
    </w:p>
    <w:p w:rsidR="0084046A" w:rsidRPr="00C36FDD" w:rsidRDefault="0084046A" w:rsidP="0084046A">
      <w:pPr>
        <w:jc w:val="both"/>
        <w:rPr>
          <w:rFonts w:ascii="Garamond" w:hAnsi="Garamond"/>
          <w:sz w:val="24"/>
          <w:szCs w:val="24"/>
          <w:lang w:val="pt-PT"/>
        </w:rPr>
      </w:pPr>
      <w:r w:rsidRPr="00C36FDD">
        <w:rPr>
          <w:rFonts w:ascii="Garamond" w:hAnsi="Garamond"/>
          <w:b/>
          <w:sz w:val="24"/>
          <w:szCs w:val="24"/>
          <w:lang w:val="pt-PT"/>
        </w:rPr>
        <w:t>10.1</w:t>
      </w:r>
      <w:r w:rsidRPr="00C36FDD">
        <w:rPr>
          <w:rFonts w:ascii="Garamond" w:hAnsi="Garamond"/>
          <w:sz w:val="24"/>
          <w:szCs w:val="24"/>
          <w:lang w:val="pt-PT"/>
        </w:rPr>
        <w:t xml:space="preserve"> Homologada a licitação pela Autoridade competente, o adjudicatório será convocado para assinatura do Contrato no prazo de 24 horas.</w:t>
      </w:r>
    </w:p>
    <w:p w:rsidR="0084046A" w:rsidRPr="00C36FDD" w:rsidRDefault="0084046A" w:rsidP="0084046A">
      <w:pPr>
        <w:jc w:val="both"/>
        <w:rPr>
          <w:rFonts w:ascii="Garamond" w:hAnsi="Garamond"/>
          <w:sz w:val="24"/>
          <w:szCs w:val="24"/>
        </w:rPr>
      </w:pPr>
      <w:r w:rsidRPr="00C36FDD">
        <w:rPr>
          <w:rFonts w:ascii="Garamond" w:hAnsi="Garamond"/>
          <w:b/>
          <w:bCs/>
          <w:sz w:val="24"/>
          <w:szCs w:val="24"/>
        </w:rPr>
        <w:t>10.1.1</w:t>
      </w:r>
      <w:r w:rsidRPr="00C36FDD">
        <w:rPr>
          <w:rFonts w:ascii="Garamond" w:hAnsi="Garamond"/>
          <w:sz w:val="24"/>
          <w:szCs w:val="24"/>
        </w:rPr>
        <w:t xml:space="preserve"> Se a licitante vencedora, convocada dentro do prazo de validade da sua proposta não retirar o Contrato, o Pregoeiro examinará as ofertas subseqüentes, observada a ordem de classificação, sendo averiguada a aceitabilidade de sua oferta e procedendo a sua habilitação, e assim sucessivamente, até a apuração de um que atenda ao edital, que será declarado o vencedor do certame, podendo o Pregoeiro negociar diretamente com o proponente para que seja obtido preço melhor. </w:t>
      </w:r>
    </w:p>
    <w:p w:rsidR="0084046A" w:rsidRPr="00C36FDD" w:rsidRDefault="0084046A" w:rsidP="0084046A">
      <w:pPr>
        <w:jc w:val="both"/>
        <w:rPr>
          <w:rFonts w:ascii="Garamond" w:hAnsi="Garamond"/>
          <w:bCs/>
          <w:sz w:val="24"/>
          <w:szCs w:val="24"/>
          <w:lang w:val="pt-PT"/>
        </w:rPr>
      </w:pPr>
      <w:r w:rsidRPr="00C36FDD">
        <w:rPr>
          <w:rFonts w:ascii="Garamond" w:hAnsi="Garamond"/>
          <w:b/>
          <w:sz w:val="24"/>
          <w:szCs w:val="24"/>
          <w:lang w:val="pt-PT"/>
        </w:rPr>
        <w:lastRenderedPageBreak/>
        <w:t xml:space="preserve">10.1.2 </w:t>
      </w:r>
      <w:r w:rsidRPr="00C36FDD">
        <w:rPr>
          <w:rFonts w:ascii="Garamond" w:hAnsi="Garamond"/>
          <w:bCs/>
          <w:sz w:val="24"/>
          <w:szCs w:val="24"/>
          <w:lang w:val="pt-PT"/>
        </w:rPr>
        <w:t xml:space="preserve"> No momento da assinatura do contrato a empresa convocada deverá apresentar prova de regularidade para com a Fazenda Estadual (sede e SC), INSS e FGTS.</w:t>
      </w:r>
    </w:p>
    <w:p w:rsidR="0084046A" w:rsidRPr="00C36FDD" w:rsidRDefault="0084046A" w:rsidP="0084046A">
      <w:pPr>
        <w:jc w:val="both"/>
        <w:rPr>
          <w:rFonts w:ascii="Garamond" w:hAnsi="Garamond"/>
          <w:sz w:val="24"/>
          <w:szCs w:val="24"/>
          <w:lang w:val="pt-PT"/>
        </w:rPr>
      </w:pPr>
      <w:r w:rsidRPr="00C36FDD">
        <w:rPr>
          <w:rFonts w:ascii="Garamond" w:hAnsi="Garamond"/>
          <w:b/>
          <w:sz w:val="24"/>
          <w:szCs w:val="24"/>
          <w:lang w:val="pt-PT"/>
        </w:rPr>
        <w:t>10.2</w:t>
      </w:r>
      <w:r w:rsidRPr="00C36FDD">
        <w:rPr>
          <w:rFonts w:ascii="Garamond" w:hAnsi="Garamond"/>
          <w:sz w:val="24"/>
          <w:szCs w:val="24"/>
          <w:lang w:val="pt-PT"/>
        </w:rPr>
        <w:t xml:space="preserve"> O Contrato será elaborado cumprindo o que dispõe o Capítulo III da Lei nº 8.666/93, conforme minuta que integra este Edital.</w:t>
      </w:r>
    </w:p>
    <w:p w:rsidR="0084046A" w:rsidRPr="00C36FDD" w:rsidRDefault="0084046A" w:rsidP="0084046A">
      <w:pPr>
        <w:jc w:val="both"/>
        <w:rPr>
          <w:rFonts w:ascii="Garamond" w:hAnsi="Garamond"/>
          <w:sz w:val="24"/>
          <w:szCs w:val="24"/>
          <w:lang w:val="pt-PT"/>
        </w:rPr>
      </w:pPr>
      <w:r w:rsidRPr="00C36FDD">
        <w:rPr>
          <w:rFonts w:ascii="Garamond" w:hAnsi="Garamond"/>
          <w:b/>
          <w:sz w:val="24"/>
          <w:szCs w:val="24"/>
          <w:lang w:val="pt-PT"/>
        </w:rPr>
        <w:t>10.3</w:t>
      </w:r>
      <w:r w:rsidRPr="00C36FDD">
        <w:rPr>
          <w:rFonts w:ascii="Garamond" w:hAnsi="Garamond"/>
          <w:sz w:val="24"/>
          <w:szCs w:val="24"/>
          <w:lang w:val="pt-PT"/>
        </w:rPr>
        <w:t xml:space="preserve"> O Contrato poderá ser alterado unilateralmente pela Administração, quando necessária a modificação do valor contratado, em decorrência de acréscimos ou supressões do montante contratado, até o limite de 25% (vinte e cinco por cento).</w:t>
      </w:r>
    </w:p>
    <w:p w:rsidR="0084046A" w:rsidRPr="00C36FDD" w:rsidRDefault="0084046A" w:rsidP="0084046A">
      <w:pPr>
        <w:jc w:val="both"/>
        <w:rPr>
          <w:rFonts w:ascii="Garamond" w:hAnsi="Garamond"/>
          <w:b/>
          <w:sz w:val="24"/>
          <w:szCs w:val="24"/>
          <w:lang w:val="pt-PT"/>
        </w:rPr>
      </w:pPr>
    </w:p>
    <w:p w:rsidR="0084046A" w:rsidRPr="00C36FDD" w:rsidRDefault="0084046A" w:rsidP="0084046A">
      <w:pPr>
        <w:jc w:val="both"/>
        <w:rPr>
          <w:rFonts w:ascii="Garamond" w:hAnsi="Garamond"/>
          <w:b/>
          <w:sz w:val="24"/>
          <w:szCs w:val="24"/>
          <w:lang w:val="pt-PT"/>
        </w:rPr>
      </w:pPr>
      <w:r w:rsidRPr="00C36FDD">
        <w:rPr>
          <w:rFonts w:ascii="Garamond" w:hAnsi="Garamond"/>
          <w:b/>
          <w:sz w:val="24"/>
          <w:szCs w:val="24"/>
          <w:lang w:val="pt-PT"/>
        </w:rPr>
        <w:t>11 -  DO PAGAMENTO</w:t>
      </w:r>
    </w:p>
    <w:p w:rsidR="0084046A" w:rsidRPr="00C36FDD" w:rsidRDefault="0084046A" w:rsidP="0084046A">
      <w:pPr>
        <w:jc w:val="both"/>
        <w:rPr>
          <w:rFonts w:ascii="Garamond" w:hAnsi="Garamond"/>
          <w:sz w:val="24"/>
          <w:szCs w:val="24"/>
          <w:lang w:val="pt-PT"/>
        </w:rPr>
      </w:pPr>
      <w:r w:rsidRPr="00C36FDD">
        <w:rPr>
          <w:rFonts w:ascii="Garamond" w:hAnsi="Garamond"/>
          <w:b/>
          <w:sz w:val="24"/>
          <w:szCs w:val="24"/>
          <w:lang w:val="pt-PT"/>
        </w:rPr>
        <w:t xml:space="preserve">11.1 </w:t>
      </w:r>
      <w:r w:rsidRPr="00C36FDD">
        <w:rPr>
          <w:rFonts w:ascii="Garamond" w:hAnsi="Garamond"/>
          <w:sz w:val="24"/>
          <w:szCs w:val="24"/>
          <w:lang w:val="pt-PT"/>
        </w:rPr>
        <w:t xml:space="preserve">O pagamento será efetuado conforme condição de pagamento descritas na minuta do contrato </w:t>
      </w:r>
    </w:p>
    <w:p w:rsidR="0084046A" w:rsidRPr="00C36FDD" w:rsidRDefault="0084046A" w:rsidP="00664C4F">
      <w:pPr>
        <w:pStyle w:val="Corpodetexto"/>
        <w:spacing w:after="0"/>
        <w:jc w:val="both"/>
        <w:rPr>
          <w:rFonts w:ascii="Garamond" w:hAnsi="Garamond"/>
          <w:b/>
          <w:bCs/>
          <w:sz w:val="24"/>
          <w:szCs w:val="24"/>
        </w:rPr>
      </w:pPr>
      <w:r w:rsidRPr="00C36FDD">
        <w:rPr>
          <w:rFonts w:ascii="Garamond" w:hAnsi="Garamond"/>
          <w:b/>
          <w:sz w:val="24"/>
          <w:szCs w:val="24"/>
        </w:rPr>
        <w:t>11.1.1</w:t>
      </w:r>
      <w:r w:rsidRPr="00C36FDD">
        <w:rPr>
          <w:rFonts w:ascii="Garamond" w:hAnsi="Garamond"/>
          <w:sz w:val="24"/>
          <w:szCs w:val="24"/>
        </w:rPr>
        <w:t xml:space="preserve"> A nota fiscal deverá ser emitida em nome da </w:t>
      </w:r>
      <w:r w:rsidRPr="00C36FDD">
        <w:rPr>
          <w:rFonts w:ascii="Garamond" w:hAnsi="Garamond"/>
          <w:b/>
          <w:sz w:val="24"/>
          <w:szCs w:val="24"/>
        </w:rPr>
        <w:t xml:space="preserve">MUNICIPIO DE SANTA TEREZINHA DO PROGRESSO </w:t>
      </w:r>
      <w:r w:rsidRPr="00C36FDD">
        <w:rPr>
          <w:rFonts w:ascii="Garamond" w:hAnsi="Garamond"/>
          <w:b/>
          <w:bCs/>
          <w:sz w:val="24"/>
          <w:szCs w:val="24"/>
        </w:rPr>
        <w:t xml:space="preserve"> </w:t>
      </w:r>
      <w:r w:rsidRPr="00C36FDD">
        <w:rPr>
          <w:rFonts w:ascii="Garamond" w:hAnsi="Garamond"/>
          <w:b/>
          <w:sz w:val="24"/>
          <w:szCs w:val="24"/>
        </w:rPr>
        <w:t>– CNPJ Nº 01</w:t>
      </w:r>
      <w:r w:rsidRPr="00C36FDD">
        <w:rPr>
          <w:rFonts w:ascii="Garamond" w:hAnsi="Garamond"/>
          <w:b/>
          <w:bCs/>
          <w:sz w:val="24"/>
          <w:szCs w:val="24"/>
        </w:rPr>
        <w:t>.612.847/0001-90, e conter informações do Banco, a Agência e a Cota Corrente para depósito.</w:t>
      </w:r>
    </w:p>
    <w:p w:rsidR="0084046A" w:rsidRPr="00C36FDD" w:rsidRDefault="0084046A" w:rsidP="00664C4F">
      <w:pPr>
        <w:pStyle w:val="Corpodetexto"/>
        <w:spacing w:after="0"/>
        <w:jc w:val="both"/>
        <w:rPr>
          <w:rFonts w:ascii="Garamond" w:hAnsi="Garamond"/>
          <w:sz w:val="24"/>
          <w:szCs w:val="24"/>
          <w:u w:val="single"/>
        </w:rPr>
      </w:pPr>
      <w:r w:rsidRPr="00C36FDD">
        <w:rPr>
          <w:rFonts w:ascii="Garamond" w:hAnsi="Garamond"/>
          <w:b/>
          <w:sz w:val="24"/>
          <w:szCs w:val="24"/>
        </w:rPr>
        <w:t>11.1.1.1</w:t>
      </w:r>
      <w:r w:rsidRPr="00C36FDD">
        <w:rPr>
          <w:rFonts w:ascii="Garamond" w:hAnsi="Garamond"/>
          <w:sz w:val="24"/>
          <w:szCs w:val="24"/>
        </w:rPr>
        <w:t xml:space="preserve"> </w:t>
      </w:r>
      <w:r w:rsidRPr="00C36FDD">
        <w:rPr>
          <w:rFonts w:ascii="Garamond" w:hAnsi="Garamond"/>
          <w:sz w:val="24"/>
          <w:szCs w:val="24"/>
          <w:u w:val="single"/>
        </w:rPr>
        <w:t>A apresentação da Nota Fiscal contrariando essas exigências, inviabilizará o pagamento e será a mesma devolvida, isentando-se a Contratante de quaisquer prejuízos que venha sofrer a Contratada.</w:t>
      </w:r>
    </w:p>
    <w:p w:rsidR="0084046A" w:rsidRPr="00C36FDD" w:rsidRDefault="0084046A" w:rsidP="0084046A">
      <w:pPr>
        <w:jc w:val="both"/>
        <w:rPr>
          <w:rFonts w:ascii="Garamond" w:hAnsi="Garamond"/>
          <w:bCs/>
          <w:sz w:val="24"/>
          <w:szCs w:val="24"/>
          <w:lang w:val="pt-PT"/>
        </w:rPr>
      </w:pPr>
      <w:r w:rsidRPr="00C36FDD">
        <w:rPr>
          <w:rFonts w:ascii="Garamond" w:hAnsi="Garamond"/>
          <w:b/>
          <w:sz w:val="24"/>
          <w:szCs w:val="24"/>
          <w:lang w:val="pt-PT"/>
        </w:rPr>
        <w:t xml:space="preserve">11.1.2 </w:t>
      </w:r>
      <w:r w:rsidRPr="00C36FDD">
        <w:rPr>
          <w:rFonts w:ascii="Garamond" w:hAnsi="Garamond"/>
          <w:bCs/>
          <w:sz w:val="24"/>
          <w:szCs w:val="24"/>
          <w:lang w:val="pt-PT"/>
        </w:rPr>
        <w:t>O credor que não possui conta corrente no Banco do Brasil ou instituições financeiras autorizadas, poderá receber o pagamento em outras instituições, mediante crédito em conta corrente do favorecido, ficando, contudo, responsável pelo pagamento das tarifas derivadas da operação, conforme dispõe § 4º, do art. 9º do Decreto nº 2.762 de 15.12.2004.</w:t>
      </w:r>
    </w:p>
    <w:p w:rsidR="0084046A" w:rsidRPr="00C36FDD" w:rsidRDefault="0084046A" w:rsidP="002C3A10">
      <w:pPr>
        <w:pStyle w:val="Corpodetexto"/>
        <w:spacing w:after="0"/>
        <w:rPr>
          <w:rFonts w:ascii="Garamond" w:hAnsi="Garamond"/>
          <w:sz w:val="24"/>
          <w:szCs w:val="24"/>
        </w:rPr>
      </w:pPr>
      <w:r w:rsidRPr="00C36FDD">
        <w:rPr>
          <w:rFonts w:ascii="Garamond" w:hAnsi="Garamond"/>
          <w:b/>
          <w:sz w:val="24"/>
          <w:szCs w:val="24"/>
        </w:rPr>
        <w:t xml:space="preserve">11.2 </w:t>
      </w:r>
      <w:r w:rsidRPr="00C36FDD">
        <w:rPr>
          <w:rFonts w:ascii="Garamond" w:hAnsi="Garamond"/>
          <w:sz w:val="24"/>
          <w:szCs w:val="24"/>
        </w:rPr>
        <w:t xml:space="preserve">As despesas para pagamento do objeto desta licitação correrão por conta do item orçamentário: </w:t>
      </w:r>
    </w:p>
    <w:p w:rsidR="002C3A10" w:rsidRPr="00C36FDD" w:rsidRDefault="002C3A10" w:rsidP="002C3A10">
      <w:pPr>
        <w:pStyle w:val="Corpodetexto"/>
        <w:spacing w:after="0"/>
        <w:rPr>
          <w:rFonts w:ascii="Garamond" w:hAnsi="Garamond"/>
          <w:bCs/>
          <w:sz w:val="24"/>
          <w:szCs w:val="24"/>
        </w:rPr>
      </w:pPr>
    </w:p>
    <w:p w:rsidR="0084046A" w:rsidRPr="00C36FDD" w:rsidRDefault="0084046A" w:rsidP="0084046A">
      <w:pPr>
        <w:jc w:val="both"/>
        <w:rPr>
          <w:rFonts w:ascii="Garamond" w:hAnsi="Garamond"/>
          <w:b/>
          <w:sz w:val="24"/>
          <w:szCs w:val="24"/>
          <w:lang w:val="pt-PT"/>
        </w:rPr>
      </w:pPr>
      <w:r w:rsidRPr="00C36FDD">
        <w:rPr>
          <w:rFonts w:ascii="Garamond" w:hAnsi="Garamond"/>
          <w:b/>
          <w:sz w:val="24"/>
          <w:szCs w:val="24"/>
          <w:lang w:val="pt-PT"/>
        </w:rPr>
        <w:t>12 - DAS DISPOSIÇÕES GERAIS</w:t>
      </w:r>
    </w:p>
    <w:p w:rsidR="0084046A" w:rsidRPr="00C36FDD" w:rsidRDefault="0084046A" w:rsidP="0084046A">
      <w:pPr>
        <w:jc w:val="both"/>
        <w:rPr>
          <w:rFonts w:ascii="Garamond" w:hAnsi="Garamond"/>
          <w:sz w:val="24"/>
          <w:szCs w:val="24"/>
          <w:lang w:val="pt-PT"/>
        </w:rPr>
      </w:pPr>
      <w:r w:rsidRPr="00C36FDD">
        <w:rPr>
          <w:rFonts w:ascii="Garamond" w:hAnsi="Garamond"/>
          <w:b/>
          <w:sz w:val="24"/>
          <w:szCs w:val="24"/>
          <w:lang w:val="pt-PT"/>
        </w:rPr>
        <w:t xml:space="preserve">12.1 </w:t>
      </w:r>
      <w:r w:rsidRPr="00C36FDD">
        <w:rPr>
          <w:rFonts w:ascii="Garamond" w:hAnsi="Garamond"/>
          <w:sz w:val="24"/>
          <w:szCs w:val="24"/>
          <w:lang w:val="pt-PT"/>
        </w:rPr>
        <w:t>Além do estabelecimento neste Edital, os procedimentos licitatórios reger-se-ão pelo que dispõe a Lei nº 8.666/93 e demais legislação em vigor que lhes for inerente, não cabendo aos participantes a alegação de desconhecimento, sob qualquer pretexto;</w:t>
      </w:r>
    </w:p>
    <w:p w:rsidR="0084046A" w:rsidRPr="00C36FDD" w:rsidRDefault="0084046A" w:rsidP="0084046A">
      <w:pPr>
        <w:spacing w:before="60"/>
        <w:jc w:val="both"/>
        <w:rPr>
          <w:rFonts w:ascii="Garamond" w:hAnsi="Garamond"/>
          <w:sz w:val="24"/>
          <w:szCs w:val="24"/>
          <w:lang w:val="pt-PT"/>
        </w:rPr>
      </w:pPr>
      <w:smartTag w:uri="urn:schemas-microsoft-com:office:smarttags" w:element="metricconverter">
        <w:smartTagPr>
          <w:attr w:name="ProductID" w:val="12.2 A"/>
        </w:smartTagPr>
        <w:r w:rsidRPr="00C36FDD">
          <w:rPr>
            <w:rFonts w:ascii="Garamond" w:hAnsi="Garamond"/>
            <w:b/>
            <w:sz w:val="24"/>
            <w:szCs w:val="24"/>
            <w:lang w:val="pt-PT"/>
          </w:rPr>
          <w:t xml:space="preserve">12.2 </w:t>
        </w:r>
        <w:r w:rsidRPr="00C36FDD">
          <w:rPr>
            <w:rFonts w:ascii="Garamond" w:hAnsi="Garamond"/>
            <w:sz w:val="24"/>
            <w:szCs w:val="24"/>
            <w:lang w:val="pt-PT"/>
          </w:rPr>
          <w:t>A</w:t>
        </w:r>
      </w:smartTag>
      <w:r w:rsidRPr="00C36FDD">
        <w:rPr>
          <w:rFonts w:ascii="Garamond" w:hAnsi="Garamond"/>
          <w:sz w:val="24"/>
          <w:szCs w:val="24"/>
          <w:lang w:val="pt-PT"/>
        </w:rPr>
        <w:t xml:space="preserve"> empresa poderá obter elementos necessários a interpretação e ao perfeito conhecimento desta licitação junto ao Pregoeiro e Equipe de Apoio, ou através do telefone 49-3657.0001, ou também pelo e-mail </w:t>
      </w:r>
      <w:hyperlink r:id="rId7" w:history="1">
        <w:r w:rsidRPr="00C36FDD">
          <w:rPr>
            <w:rStyle w:val="Hyperlink"/>
            <w:rFonts w:ascii="Garamond" w:eastAsiaTheme="minorEastAsia" w:hAnsi="Garamond"/>
            <w:sz w:val="24"/>
            <w:szCs w:val="24"/>
            <w:lang w:val="pt-PT"/>
          </w:rPr>
          <w:t>compras@staterezinhaprogresso.sc.gov.br</w:t>
        </w:r>
      </w:hyperlink>
      <w:r w:rsidRPr="00C36FDD">
        <w:rPr>
          <w:rFonts w:ascii="Garamond" w:hAnsi="Garamond"/>
          <w:sz w:val="24"/>
          <w:szCs w:val="24"/>
          <w:lang w:val="pt-PT"/>
        </w:rPr>
        <w:t>, até dois dias da data fixada para a sessão pública.</w:t>
      </w:r>
    </w:p>
    <w:p w:rsidR="0084046A" w:rsidRPr="00C36FDD" w:rsidRDefault="0084046A" w:rsidP="0084046A">
      <w:pPr>
        <w:jc w:val="both"/>
        <w:rPr>
          <w:rFonts w:ascii="Garamond" w:hAnsi="Garamond"/>
          <w:sz w:val="24"/>
          <w:szCs w:val="24"/>
        </w:rPr>
      </w:pPr>
      <w:r w:rsidRPr="00C36FDD">
        <w:rPr>
          <w:rFonts w:ascii="Garamond" w:hAnsi="Garamond"/>
          <w:b/>
          <w:sz w:val="24"/>
          <w:szCs w:val="24"/>
        </w:rPr>
        <w:t xml:space="preserve">12.3 </w:t>
      </w:r>
      <w:r w:rsidRPr="00C36FDD">
        <w:rPr>
          <w:rFonts w:ascii="Garamond" w:hAnsi="Garamond"/>
          <w:bCs/>
          <w:sz w:val="24"/>
          <w:szCs w:val="24"/>
        </w:rPr>
        <w:t>O</w:t>
      </w:r>
      <w:r w:rsidRPr="00C36FDD">
        <w:rPr>
          <w:rFonts w:ascii="Garamond" w:hAnsi="Garamond"/>
          <w:sz w:val="24"/>
          <w:szCs w:val="24"/>
        </w:rPr>
        <w:t xml:space="preserve"> Pregoeiro a qualquer tempo, poderá solicitar à empresa esclarecimento ou confirmação sobre documentos apresentados na fase de habilitação ou sobre dados e elementos técnicos constantes na proposta para dirimir dúvidas na sua interpretação.</w:t>
      </w:r>
    </w:p>
    <w:p w:rsidR="0084046A" w:rsidRPr="00C36FDD" w:rsidRDefault="0084046A" w:rsidP="0084046A">
      <w:pPr>
        <w:jc w:val="both"/>
        <w:rPr>
          <w:rFonts w:ascii="Garamond" w:hAnsi="Garamond"/>
          <w:sz w:val="24"/>
          <w:szCs w:val="24"/>
        </w:rPr>
      </w:pPr>
      <w:r w:rsidRPr="00C36FDD">
        <w:rPr>
          <w:rFonts w:ascii="Garamond" w:hAnsi="Garamond"/>
          <w:b/>
          <w:sz w:val="24"/>
          <w:szCs w:val="24"/>
        </w:rPr>
        <w:t>12.4</w:t>
      </w:r>
      <w:r w:rsidRPr="00C36FDD">
        <w:rPr>
          <w:rFonts w:ascii="Garamond" w:hAnsi="Garamond"/>
          <w:sz w:val="24"/>
          <w:szCs w:val="24"/>
        </w:rPr>
        <w:t xml:space="preserve"> Nenhuma indenização será devida às licitantes pela elaboração da proposta e/ou apresentação de documentação relativa ao presente Edital.</w:t>
      </w:r>
    </w:p>
    <w:p w:rsidR="0084046A" w:rsidRPr="00C36FDD" w:rsidRDefault="0084046A" w:rsidP="0084046A">
      <w:pPr>
        <w:jc w:val="both"/>
        <w:rPr>
          <w:rFonts w:ascii="Garamond" w:hAnsi="Garamond"/>
          <w:sz w:val="24"/>
          <w:szCs w:val="24"/>
        </w:rPr>
      </w:pPr>
      <w:r w:rsidRPr="00C36FDD">
        <w:rPr>
          <w:rFonts w:ascii="Garamond" w:hAnsi="Garamond"/>
          <w:b/>
          <w:bCs/>
          <w:sz w:val="24"/>
          <w:szCs w:val="24"/>
        </w:rPr>
        <w:t>12.5</w:t>
      </w:r>
      <w:r w:rsidRPr="00C36FDD">
        <w:rPr>
          <w:rFonts w:ascii="Garamond" w:hAnsi="Garamond"/>
          <w:sz w:val="24"/>
          <w:szCs w:val="24"/>
        </w:rPr>
        <w:t xml:space="preserve"> O Município reserva-se o direito de filmar e/ou gravar as Sessões e utilizar este meio como prova.</w:t>
      </w:r>
    </w:p>
    <w:p w:rsidR="0084046A" w:rsidRPr="00C36FDD" w:rsidRDefault="0084046A" w:rsidP="0084046A">
      <w:pPr>
        <w:pStyle w:val="Corpodetexto"/>
        <w:ind w:firstLine="708"/>
        <w:rPr>
          <w:rFonts w:ascii="Garamond" w:hAnsi="Garamond"/>
          <w:bCs/>
          <w:sz w:val="24"/>
          <w:szCs w:val="24"/>
        </w:rPr>
      </w:pPr>
      <w:r w:rsidRPr="00C36FDD">
        <w:rPr>
          <w:rFonts w:ascii="Garamond" w:hAnsi="Garamond"/>
          <w:bCs/>
          <w:sz w:val="24"/>
          <w:szCs w:val="24"/>
        </w:rPr>
        <w:t xml:space="preserve">Santa Terezinha do Progresso – SC, </w:t>
      </w:r>
      <w:fldSimple w:instr=" DOCVARIABLE &quot;DataProcesso&quot; \* MERGEFORMAT ">
        <w:r w:rsidR="00CF61AD">
          <w:rPr>
            <w:rFonts w:ascii="Garamond" w:hAnsi="Garamond"/>
            <w:sz w:val="24"/>
            <w:szCs w:val="24"/>
          </w:rPr>
          <w:t>29</w:t>
        </w:r>
        <w:r w:rsidRPr="00C36FDD">
          <w:rPr>
            <w:rFonts w:ascii="Garamond" w:hAnsi="Garamond"/>
            <w:sz w:val="24"/>
            <w:szCs w:val="24"/>
          </w:rPr>
          <w:t>/03/2017</w:t>
        </w:r>
      </w:fldSimple>
    </w:p>
    <w:p w:rsidR="0084046A" w:rsidRPr="00C36FDD" w:rsidRDefault="0084046A" w:rsidP="0084046A">
      <w:pPr>
        <w:rPr>
          <w:rFonts w:ascii="Garamond" w:hAnsi="Garamond"/>
          <w:sz w:val="24"/>
          <w:szCs w:val="24"/>
        </w:rPr>
      </w:pPr>
      <w:r w:rsidRPr="00C36FDD">
        <w:rPr>
          <w:rFonts w:ascii="Garamond" w:hAnsi="Garamond"/>
          <w:sz w:val="24"/>
          <w:szCs w:val="24"/>
        </w:rPr>
        <w:t>______________________                               ________________________</w:t>
      </w:r>
    </w:p>
    <w:p w:rsidR="0084046A" w:rsidRPr="00C36FDD" w:rsidRDefault="0084046A" w:rsidP="0084046A">
      <w:pPr>
        <w:rPr>
          <w:rFonts w:ascii="Garamond" w:hAnsi="Garamond"/>
          <w:sz w:val="24"/>
          <w:szCs w:val="24"/>
        </w:rPr>
      </w:pPr>
      <w:r w:rsidRPr="00C36FDD">
        <w:rPr>
          <w:rFonts w:ascii="Garamond" w:hAnsi="Garamond"/>
          <w:sz w:val="24"/>
          <w:szCs w:val="24"/>
        </w:rPr>
        <w:t xml:space="preserve">      DERLI FURTADO                                      ANDERSON BORGHETTI</w:t>
      </w:r>
    </w:p>
    <w:p w:rsidR="0084046A" w:rsidRPr="00C36FDD" w:rsidRDefault="0084046A" w:rsidP="0084046A">
      <w:pPr>
        <w:rPr>
          <w:rFonts w:ascii="Garamond" w:hAnsi="Garamond"/>
          <w:sz w:val="24"/>
          <w:szCs w:val="24"/>
        </w:rPr>
      </w:pPr>
      <w:r w:rsidRPr="00C36FDD">
        <w:rPr>
          <w:rFonts w:ascii="Garamond" w:hAnsi="Garamond"/>
          <w:sz w:val="24"/>
          <w:szCs w:val="24"/>
        </w:rPr>
        <w:t>PREFEITO MUNICIPAL                                      ASSESSOR JURIDICO</w:t>
      </w:r>
    </w:p>
    <w:p w:rsidR="0084046A" w:rsidRPr="00C36FDD" w:rsidRDefault="0084046A" w:rsidP="0084046A">
      <w:pPr>
        <w:jc w:val="both"/>
        <w:rPr>
          <w:rFonts w:ascii="Garamond" w:hAnsi="Garamond"/>
          <w:sz w:val="24"/>
          <w:szCs w:val="24"/>
        </w:rPr>
      </w:pPr>
    </w:p>
    <w:p w:rsidR="0084046A" w:rsidRPr="00C36FDD" w:rsidRDefault="0084046A" w:rsidP="0084046A">
      <w:pPr>
        <w:jc w:val="both"/>
        <w:rPr>
          <w:rFonts w:ascii="Garamond" w:hAnsi="Garamond"/>
          <w:sz w:val="24"/>
          <w:szCs w:val="24"/>
        </w:rPr>
      </w:pPr>
    </w:p>
    <w:p w:rsidR="0084046A" w:rsidRPr="00C36FDD" w:rsidRDefault="0084046A" w:rsidP="0084046A">
      <w:pPr>
        <w:jc w:val="both"/>
        <w:rPr>
          <w:rFonts w:ascii="Garamond" w:hAnsi="Garamond"/>
          <w:sz w:val="24"/>
          <w:szCs w:val="24"/>
        </w:rPr>
      </w:pPr>
    </w:p>
    <w:p w:rsidR="0084046A" w:rsidRPr="00C36FDD" w:rsidRDefault="0084046A" w:rsidP="0084046A">
      <w:pPr>
        <w:jc w:val="both"/>
        <w:rPr>
          <w:rFonts w:ascii="Garamond" w:hAnsi="Garamond"/>
          <w:sz w:val="24"/>
          <w:szCs w:val="24"/>
        </w:rPr>
      </w:pPr>
    </w:p>
    <w:p w:rsidR="0084046A" w:rsidRPr="00C36FDD" w:rsidRDefault="0084046A" w:rsidP="0084046A">
      <w:pPr>
        <w:jc w:val="both"/>
        <w:rPr>
          <w:rFonts w:ascii="Garamond" w:hAnsi="Garamond"/>
          <w:sz w:val="24"/>
          <w:szCs w:val="24"/>
        </w:rPr>
      </w:pPr>
    </w:p>
    <w:p w:rsidR="0084046A" w:rsidRPr="00C36FDD" w:rsidRDefault="0084046A" w:rsidP="0084046A">
      <w:pPr>
        <w:jc w:val="both"/>
        <w:rPr>
          <w:rFonts w:ascii="Garamond" w:hAnsi="Garamond"/>
          <w:sz w:val="24"/>
          <w:szCs w:val="24"/>
        </w:rPr>
      </w:pPr>
    </w:p>
    <w:p w:rsidR="0084046A" w:rsidRPr="00C36FDD" w:rsidRDefault="0084046A" w:rsidP="0084046A">
      <w:pPr>
        <w:jc w:val="both"/>
        <w:rPr>
          <w:rFonts w:ascii="Garamond" w:hAnsi="Garamond"/>
          <w:sz w:val="24"/>
          <w:szCs w:val="24"/>
        </w:rPr>
      </w:pPr>
    </w:p>
    <w:p w:rsidR="0084046A" w:rsidRPr="00C36FDD" w:rsidRDefault="0084046A" w:rsidP="0084046A">
      <w:pPr>
        <w:tabs>
          <w:tab w:val="left" w:pos="720"/>
        </w:tabs>
        <w:jc w:val="center"/>
        <w:rPr>
          <w:rFonts w:ascii="Garamond" w:hAnsi="Garamond"/>
          <w:b/>
          <w:sz w:val="24"/>
          <w:szCs w:val="24"/>
          <w:lang w:val="pt-PT"/>
        </w:rPr>
      </w:pPr>
      <w:r w:rsidRPr="00C36FDD">
        <w:rPr>
          <w:rFonts w:ascii="Garamond" w:hAnsi="Garamond"/>
          <w:b/>
          <w:sz w:val="24"/>
          <w:szCs w:val="24"/>
          <w:lang w:val="pt-PT"/>
        </w:rPr>
        <w:t>ANEXO I</w:t>
      </w:r>
    </w:p>
    <w:p w:rsidR="0084046A" w:rsidRPr="00C36FDD" w:rsidRDefault="0084046A" w:rsidP="0084046A">
      <w:pPr>
        <w:tabs>
          <w:tab w:val="left" w:pos="720"/>
        </w:tabs>
        <w:ind w:left="360"/>
        <w:jc w:val="center"/>
        <w:rPr>
          <w:rFonts w:ascii="Garamond" w:hAnsi="Garamond"/>
          <w:b/>
          <w:sz w:val="24"/>
          <w:szCs w:val="24"/>
          <w:lang w:val="pt-PT"/>
        </w:rPr>
      </w:pPr>
      <w:r w:rsidRPr="00C36FDD">
        <w:rPr>
          <w:rFonts w:ascii="Garamond" w:hAnsi="Garamond"/>
          <w:b/>
          <w:sz w:val="24"/>
          <w:szCs w:val="24"/>
          <w:lang w:val="pt-PT"/>
        </w:rPr>
        <w:t>MODELO DE DECLARAÇÃO</w:t>
      </w:r>
    </w:p>
    <w:p w:rsidR="0084046A" w:rsidRPr="00C36FDD" w:rsidRDefault="0084046A" w:rsidP="0084046A">
      <w:pPr>
        <w:tabs>
          <w:tab w:val="left" w:pos="720"/>
        </w:tabs>
        <w:jc w:val="center"/>
        <w:rPr>
          <w:rFonts w:ascii="Garamond" w:hAnsi="Garamond"/>
          <w:b/>
          <w:sz w:val="24"/>
          <w:szCs w:val="24"/>
          <w:lang w:val="pt-PT"/>
        </w:rPr>
      </w:pPr>
    </w:p>
    <w:p w:rsidR="0084046A" w:rsidRPr="00C36FDD" w:rsidRDefault="0084046A" w:rsidP="0084046A">
      <w:pPr>
        <w:tabs>
          <w:tab w:val="left" w:pos="720"/>
        </w:tabs>
        <w:jc w:val="center"/>
        <w:rPr>
          <w:rFonts w:ascii="Garamond" w:hAnsi="Garamond"/>
          <w:b/>
          <w:sz w:val="24"/>
          <w:szCs w:val="24"/>
          <w:lang w:val="pt-PT"/>
        </w:rPr>
      </w:pPr>
    </w:p>
    <w:p w:rsidR="0084046A" w:rsidRPr="00C36FDD" w:rsidRDefault="0084046A" w:rsidP="0084046A">
      <w:pPr>
        <w:tabs>
          <w:tab w:val="left" w:pos="2232"/>
        </w:tabs>
        <w:jc w:val="center"/>
        <w:rPr>
          <w:rFonts w:ascii="Garamond" w:hAnsi="Garamond"/>
          <w:b/>
          <w:sz w:val="24"/>
          <w:szCs w:val="24"/>
        </w:rPr>
      </w:pPr>
      <w:r w:rsidRPr="00C36FDD">
        <w:rPr>
          <w:rFonts w:ascii="Garamond" w:hAnsi="Garamond"/>
          <w:b/>
          <w:sz w:val="24"/>
          <w:szCs w:val="24"/>
          <w:lang w:val="pt-PT"/>
        </w:rPr>
        <w:t xml:space="preserve">PREGÃO Nº </w:t>
      </w:r>
      <w:fldSimple w:instr=" DOCVARIABLE &quot;NumLicitacao&quot; \* MERGEFORMAT ">
        <w:r w:rsidRPr="00C36FDD">
          <w:rPr>
            <w:rFonts w:ascii="Garamond" w:hAnsi="Garamond"/>
            <w:b/>
            <w:sz w:val="24"/>
            <w:szCs w:val="24"/>
            <w:lang w:val="pt-PT"/>
          </w:rPr>
          <w:t>24/2017</w:t>
        </w:r>
      </w:fldSimple>
    </w:p>
    <w:p w:rsidR="0084046A" w:rsidRPr="00C36FDD" w:rsidRDefault="0084046A" w:rsidP="0084046A">
      <w:pPr>
        <w:tabs>
          <w:tab w:val="left" w:pos="720"/>
        </w:tabs>
        <w:ind w:left="360"/>
        <w:jc w:val="center"/>
        <w:rPr>
          <w:rFonts w:ascii="Garamond" w:hAnsi="Garamond"/>
          <w:b/>
          <w:sz w:val="24"/>
          <w:szCs w:val="24"/>
          <w:lang w:val="pt-PT"/>
        </w:rPr>
      </w:pPr>
    </w:p>
    <w:p w:rsidR="0084046A" w:rsidRPr="00C36FDD" w:rsidRDefault="0084046A" w:rsidP="0084046A">
      <w:pPr>
        <w:tabs>
          <w:tab w:val="left" w:pos="720"/>
        </w:tabs>
        <w:jc w:val="center"/>
        <w:rPr>
          <w:rFonts w:ascii="Garamond" w:hAnsi="Garamond"/>
          <w:b/>
          <w:sz w:val="24"/>
          <w:szCs w:val="24"/>
          <w:lang w:val="pt-PT"/>
        </w:rPr>
      </w:pPr>
    </w:p>
    <w:p w:rsidR="0084046A" w:rsidRPr="00C36FDD" w:rsidRDefault="0084046A" w:rsidP="0084046A">
      <w:pPr>
        <w:tabs>
          <w:tab w:val="left" w:pos="720"/>
        </w:tabs>
        <w:jc w:val="center"/>
        <w:rPr>
          <w:rFonts w:ascii="Garamond" w:hAnsi="Garamond"/>
          <w:b/>
          <w:sz w:val="24"/>
          <w:szCs w:val="24"/>
          <w:lang w:val="pt-PT"/>
        </w:rPr>
      </w:pPr>
    </w:p>
    <w:p w:rsidR="0084046A" w:rsidRPr="00C36FDD" w:rsidRDefault="0084046A" w:rsidP="0084046A">
      <w:pPr>
        <w:tabs>
          <w:tab w:val="left" w:pos="720"/>
        </w:tabs>
        <w:jc w:val="both"/>
        <w:rPr>
          <w:rFonts w:ascii="Garamond" w:hAnsi="Garamond"/>
          <w:sz w:val="24"/>
          <w:szCs w:val="24"/>
          <w:lang w:val="pt-PT"/>
        </w:rPr>
      </w:pPr>
    </w:p>
    <w:p w:rsidR="0084046A" w:rsidRPr="00C36FDD" w:rsidRDefault="0084046A" w:rsidP="0084046A">
      <w:pPr>
        <w:tabs>
          <w:tab w:val="left" w:pos="720"/>
        </w:tabs>
        <w:ind w:left="360"/>
        <w:jc w:val="both"/>
        <w:rPr>
          <w:rFonts w:ascii="Garamond" w:hAnsi="Garamond"/>
          <w:sz w:val="24"/>
          <w:szCs w:val="24"/>
          <w:lang w:val="pt-PT"/>
        </w:rPr>
      </w:pPr>
      <w:r w:rsidRPr="00C36FDD">
        <w:rPr>
          <w:rFonts w:ascii="Garamond" w:hAnsi="Garamond"/>
          <w:sz w:val="24"/>
          <w:szCs w:val="24"/>
          <w:lang w:val="pt-PT"/>
        </w:rPr>
        <w:t>NOME/RAZÃO SOCIAL DA EMPRESA: .........................................</w:t>
      </w:r>
    </w:p>
    <w:p w:rsidR="0084046A" w:rsidRPr="00C36FDD" w:rsidRDefault="0084046A" w:rsidP="0084046A">
      <w:pPr>
        <w:tabs>
          <w:tab w:val="left" w:pos="720"/>
        </w:tabs>
        <w:ind w:left="360"/>
        <w:jc w:val="both"/>
        <w:rPr>
          <w:rFonts w:ascii="Garamond" w:hAnsi="Garamond"/>
          <w:sz w:val="24"/>
          <w:szCs w:val="24"/>
          <w:lang w:val="pt-PT"/>
        </w:rPr>
      </w:pPr>
      <w:r w:rsidRPr="00C36FDD">
        <w:rPr>
          <w:rFonts w:ascii="Garamond" w:hAnsi="Garamond"/>
          <w:sz w:val="24"/>
          <w:szCs w:val="24"/>
          <w:lang w:val="pt-PT"/>
        </w:rPr>
        <w:t>CGC/CNPJ:  .....................................................</w:t>
      </w:r>
    </w:p>
    <w:p w:rsidR="0084046A" w:rsidRPr="00C36FDD" w:rsidRDefault="0084046A" w:rsidP="0084046A">
      <w:pPr>
        <w:tabs>
          <w:tab w:val="left" w:pos="720"/>
        </w:tabs>
        <w:ind w:left="360"/>
        <w:jc w:val="both"/>
        <w:rPr>
          <w:rFonts w:ascii="Garamond" w:hAnsi="Garamond"/>
          <w:sz w:val="24"/>
          <w:szCs w:val="24"/>
          <w:lang w:val="pt-PT"/>
        </w:rPr>
      </w:pPr>
      <w:r w:rsidRPr="00C36FDD">
        <w:rPr>
          <w:rFonts w:ascii="Garamond" w:hAnsi="Garamond"/>
          <w:sz w:val="24"/>
          <w:szCs w:val="24"/>
          <w:lang w:val="pt-PT"/>
        </w:rPr>
        <w:t>ENDEREÇO: .............................................</w:t>
      </w:r>
    </w:p>
    <w:p w:rsidR="0084046A" w:rsidRPr="00C36FDD" w:rsidRDefault="0084046A" w:rsidP="0084046A">
      <w:pPr>
        <w:tabs>
          <w:tab w:val="left" w:pos="720"/>
        </w:tabs>
        <w:jc w:val="both"/>
        <w:rPr>
          <w:rFonts w:ascii="Garamond" w:hAnsi="Garamond"/>
          <w:sz w:val="24"/>
          <w:szCs w:val="24"/>
          <w:lang w:val="pt-PT"/>
        </w:rPr>
      </w:pPr>
    </w:p>
    <w:p w:rsidR="0084046A" w:rsidRPr="00C36FDD" w:rsidRDefault="0084046A" w:rsidP="0084046A">
      <w:pPr>
        <w:tabs>
          <w:tab w:val="left" w:pos="720"/>
        </w:tabs>
        <w:jc w:val="both"/>
        <w:rPr>
          <w:rFonts w:ascii="Garamond" w:hAnsi="Garamond"/>
          <w:sz w:val="24"/>
          <w:szCs w:val="24"/>
          <w:lang w:val="pt-PT"/>
        </w:rPr>
      </w:pPr>
    </w:p>
    <w:p w:rsidR="0084046A" w:rsidRPr="00C36FDD" w:rsidRDefault="0084046A" w:rsidP="0084046A">
      <w:pPr>
        <w:tabs>
          <w:tab w:val="left" w:pos="720"/>
        </w:tabs>
        <w:ind w:left="360"/>
        <w:jc w:val="center"/>
        <w:rPr>
          <w:rFonts w:ascii="Garamond" w:hAnsi="Garamond"/>
          <w:b/>
          <w:sz w:val="24"/>
          <w:szCs w:val="24"/>
          <w:lang w:val="pt-PT"/>
        </w:rPr>
      </w:pPr>
    </w:p>
    <w:p w:rsidR="0084046A" w:rsidRPr="00C36FDD" w:rsidRDefault="0084046A" w:rsidP="0084046A">
      <w:pPr>
        <w:tabs>
          <w:tab w:val="left" w:pos="720"/>
        </w:tabs>
        <w:ind w:left="360"/>
        <w:jc w:val="center"/>
        <w:rPr>
          <w:rFonts w:ascii="Garamond" w:hAnsi="Garamond"/>
          <w:b/>
          <w:sz w:val="24"/>
          <w:szCs w:val="24"/>
          <w:lang w:val="pt-PT"/>
        </w:rPr>
      </w:pPr>
      <w:r w:rsidRPr="00C36FDD">
        <w:rPr>
          <w:rFonts w:ascii="Garamond" w:hAnsi="Garamond"/>
          <w:b/>
          <w:sz w:val="24"/>
          <w:szCs w:val="24"/>
          <w:lang w:val="pt-PT"/>
        </w:rPr>
        <w:t>DECLARAÇÃO</w:t>
      </w:r>
    </w:p>
    <w:p w:rsidR="0084046A" w:rsidRPr="00C36FDD" w:rsidRDefault="0084046A" w:rsidP="0084046A">
      <w:pPr>
        <w:tabs>
          <w:tab w:val="left" w:pos="720"/>
        </w:tabs>
        <w:jc w:val="both"/>
        <w:rPr>
          <w:rFonts w:ascii="Garamond" w:hAnsi="Garamond"/>
          <w:sz w:val="24"/>
          <w:szCs w:val="24"/>
          <w:lang w:val="pt-PT"/>
        </w:rPr>
      </w:pPr>
    </w:p>
    <w:p w:rsidR="0084046A" w:rsidRPr="00C36FDD" w:rsidRDefault="0084046A" w:rsidP="0084046A">
      <w:pPr>
        <w:tabs>
          <w:tab w:val="left" w:pos="720"/>
        </w:tabs>
        <w:jc w:val="both"/>
        <w:rPr>
          <w:rFonts w:ascii="Garamond" w:hAnsi="Garamond"/>
          <w:sz w:val="24"/>
          <w:szCs w:val="24"/>
          <w:lang w:val="pt-PT"/>
        </w:rPr>
      </w:pPr>
    </w:p>
    <w:p w:rsidR="0084046A" w:rsidRPr="00C36FDD" w:rsidRDefault="0084046A" w:rsidP="0084046A">
      <w:pPr>
        <w:tabs>
          <w:tab w:val="left" w:pos="720"/>
        </w:tabs>
        <w:jc w:val="both"/>
        <w:rPr>
          <w:rFonts w:ascii="Garamond" w:hAnsi="Garamond"/>
          <w:sz w:val="24"/>
          <w:szCs w:val="24"/>
          <w:lang w:val="pt-PT"/>
        </w:rPr>
      </w:pPr>
    </w:p>
    <w:p w:rsidR="0084046A" w:rsidRPr="00C36FDD" w:rsidRDefault="0084046A" w:rsidP="0084046A">
      <w:pPr>
        <w:tabs>
          <w:tab w:val="left" w:pos="720"/>
        </w:tabs>
        <w:jc w:val="both"/>
        <w:rPr>
          <w:rFonts w:ascii="Garamond" w:hAnsi="Garamond"/>
          <w:sz w:val="24"/>
          <w:szCs w:val="24"/>
          <w:lang w:val="pt-PT"/>
        </w:rPr>
      </w:pPr>
      <w:r w:rsidRPr="00C36FDD">
        <w:rPr>
          <w:rFonts w:ascii="Garamond" w:hAnsi="Garamond"/>
          <w:sz w:val="24"/>
          <w:szCs w:val="24"/>
          <w:lang w:val="pt-PT"/>
        </w:rPr>
        <w:t>Declaramos para efeitos do atendimento do subitem 3.1, do Edital de Pregão nº ...../..........., promovido pelo Municipio de Santa Terezinha do Progresso Estado de Santa Catarina, que atendemos plenamente as condições de habilitação estabelecidas neste edital.</w:t>
      </w:r>
    </w:p>
    <w:p w:rsidR="0084046A" w:rsidRPr="00C36FDD" w:rsidRDefault="0084046A" w:rsidP="0084046A">
      <w:pPr>
        <w:tabs>
          <w:tab w:val="left" w:pos="720"/>
        </w:tabs>
        <w:jc w:val="both"/>
        <w:rPr>
          <w:rFonts w:ascii="Garamond" w:hAnsi="Garamond"/>
          <w:sz w:val="24"/>
          <w:szCs w:val="24"/>
          <w:lang w:val="pt-PT"/>
        </w:rPr>
      </w:pPr>
    </w:p>
    <w:p w:rsidR="0084046A" w:rsidRPr="00C36FDD" w:rsidRDefault="0084046A" w:rsidP="0084046A">
      <w:pPr>
        <w:tabs>
          <w:tab w:val="left" w:pos="720"/>
        </w:tabs>
        <w:jc w:val="both"/>
        <w:rPr>
          <w:rFonts w:ascii="Garamond" w:hAnsi="Garamond"/>
          <w:sz w:val="24"/>
          <w:szCs w:val="24"/>
          <w:lang w:val="pt-PT"/>
        </w:rPr>
      </w:pPr>
    </w:p>
    <w:p w:rsidR="0084046A" w:rsidRPr="00C36FDD" w:rsidRDefault="0084046A" w:rsidP="0084046A">
      <w:pPr>
        <w:tabs>
          <w:tab w:val="left" w:pos="720"/>
        </w:tabs>
        <w:jc w:val="both"/>
        <w:rPr>
          <w:rFonts w:ascii="Garamond" w:hAnsi="Garamond"/>
          <w:sz w:val="24"/>
          <w:szCs w:val="24"/>
          <w:lang w:val="pt-PT"/>
        </w:rPr>
      </w:pPr>
    </w:p>
    <w:p w:rsidR="0084046A" w:rsidRPr="00C36FDD" w:rsidRDefault="0084046A" w:rsidP="0084046A">
      <w:pPr>
        <w:tabs>
          <w:tab w:val="left" w:pos="720"/>
        </w:tabs>
        <w:ind w:left="360"/>
        <w:jc w:val="both"/>
        <w:rPr>
          <w:rFonts w:ascii="Garamond" w:hAnsi="Garamond"/>
          <w:b/>
          <w:sz w:val="24"/>
          <w:szCs w:val="24"/>
          <w:lang w:val="pt-PT"/>
        </w:rPr>
      </w:pPr>
      <w:r w:rsidRPr="00C36FDD">
        <w:rPr>
          <w:rFonts w:ascii="Garamond" w:hAnsi="Garamond"/>
          <w:b/>
          <w:sz w:val="24"/>
          <w:szCs w:val="24"/>
          <w:lang w:val="pt-PT"/>
        </w:rPr>
        <w:t>LOCAL e DATA:</w:t>
      </w:r>
    </w:p>
    <w:p w:rsidR="0084046A" w:rsidRPr="00C36FDD" w:rsidRDefault="0084046A" w:rsidP="0084046A">
      <w:pPr>
        <w:tabs>
          <w:tab w:val="left" w:pos="720"/>
        </w:tabs>
        <w:jc w:val="both"/>
        <w:rPr>
          <w:rFonts w:ascii="Garamond" w:hAnsi="Garamond"/>
          <w:b/>
          <w:sz w:val="24"/>
          <w:szCs w:val="24"/>
          <w:lang w:val="pt-PT"/>
        </w:rPr>
      </w:pPr>
    </w:p>
    <w:p w:rsidR="0084046A" w:rsidRPr="00C36FDD" w:rsidRDefault="0084046A" w:rsidP="0084046A">
      <w:pPr>
        <w:tabs>
          <w:tab w:val="left" w:pos="720"/>
        </w:tabs>
        <w:jc w:val="both"/>
        <w:rPr>
          <w:rFonts w:ascii="Garamond" w:hAnsi="Garamond"/>
          <w:b/>
          <w:sz w:val="24"/>
          <w:szCs w:val="24"/>
          <w:lang w:val="pt-PT"/>
        </w:rPr>
      </w:pPr>
    </w:p>
    <w:p w:rsidR="0084046A" w:rsidRPr="00C36FDD" w:rsidRDefault="0084046A" w:rsidP="0084046A">
      <w:pPr>
        <w:tabs>
          <w:tab w:val="left" w:pos="720"/>
        </w:tabs>
        <w:jc w:val="both"/>
        <w:rPr>
          <w:rFonts w:ascii="Garamond" w:hAnsi="Garamond"/>
          <w:b/>
          <w:sz w:val="24"/>
          <w:szCs w:val="24"/>
          <w:lang w:val="pt-PT"/>
        </w:rPr>
      </w:pPr>
    </w:p>
    <w:p w:rsidR="0084046A" w:rsidRPr="00C36FDD" w:rsidRDefault="0084046A" w:rsidP="0084046A">
      <w:pPr>
        <w:tabs>
          <w:tab w:val="left" w:pos="720"/>
        </w:tabs>
        <w:ind w:left="360"/>
        <w:jc w:val="center"/>
        <w:rPr>
          <w:rFonts w:ascii="Garamond" w:hAnsi="Garamond"/>
          <w:b/>
          <w:sz w:val="24"/>
          <w:szCs w:val="24"/>
          <w:lang w:val="pt-PT"/>
        </w:rPr>
      </w:pPr>
      <w:r w:rsidRPr="00C36FDD">
        <w:rPr>
          <w:rFonts w:ascii="Garamond" w:hAnsi="Garamond"/>
          <w:b/>
          <w:sz w:val="24"/>
          <w:szCs w:val="24"/>
          <w:lang w:val="pt-PT"/>
        </w:rPr>
        <w:t>NOME E ASSINATURA DO REPRESENTANTE DA EMPRESA</w:t>
      </w:r>
    </w:p>
    <w:p w:rsidR="0084046A" w:rsidRPr="00C36FDD" w:rsidRDefault="0084046A" w:rsidP="0084046A">
      <w:pPr>
        <w:tabs>
          <w:tab w:val="left" w:pos="720"/>
        </w:tabs>
        <w:jc w:val="both"/>
        <w:rPr>
          <w:rFonts w:ascii="Garamond" w:hAnsi="Garamond"/>
          <w:b/>
          <w:sz w:val="24"/>
          <w:szCs w:val="24"/>
          <w:lang w:val="pt-PT"/>
        </w:rPr>
      </w:pPr>
    </w:p>
    <w:p w:rsidR="0084046A" w:rsidRPr="00C36FDD" w:rsidRDefault="0084046A" w:rsidP="0084046A">
      <w:pPr>
        <w:tabs>
          <w:tab w:val="left" w:pos="720"/>
        </w:tabs>
        <w:ind w:left="360"/>
        <w:jc w:val="center"/>
        <w:rPr>
          <w:rFonts w:ascii="Garamond" w:hAnsi="Garamond"/>
          <w:b/>
          <w:sz w:val="24"/>
          <w:szCs w:val="24"/>
          <w:lang w:val="pt-PT"/>
        </w:rPr>
      </w:pPr>
      <w:r w:rsidRPr="00C36FDD">
        <w:rPr>
          <w:rFonts w:ascii="Garamond" w:hAnsi="Garamond"/>
          <w:b/>
          <w:sz w:val="24"/>
          <w:szCs w:val="24"/>
          <w:lang w:val="pt-PT"/>
        </w:rPr>
        <w:t>Identificação e qualificação do subscritor</w:t>
      </w:r>
    </w:p>
    <w:p w:rsidR="0084046A" w:rsidRPr="00C36FDD" w:rsidRDefault="0084046A" w:rsidP="0084046A">
      <w:pPr>
        <w:tabs>
          <w:tab w:val="left" w:pos="720"/>
        </w:tabs>
        <w:ind w:left="360"/>
        <w:jc w:val="center"/>
        <w:rPr>
          <w:rFonts w:ascii="Garamond" w:hAnsi="Garamond"/>
          <w:b/>
          <w:sz w:val="24"/>
          <w:szCs w:val="24"/>
          <w:lang w:val="pt-PT"/>
        </w:rPr>
      </w:pPr>
    </w:p>
    <w:p w:rsidR="0084046A" w:rsidRPr="00C36FDD" w:rsidRDefault="0084046A" w:rsidP="0084046A">
      <w:pPr>
        <w:tabs>
          <w:tab w:val="left" w:pos="720"/>
        </w:tabs>
        <w:ind w:left="360"/>
        <w:jc w:val="center"/>
        <w:rPr>
          <w:rFonts w:ascii="Garamond" w:hAnsi="Garamond"/>
          <w:b/>
          <w:sz w:val="24"/>
          <w:szCs w:val="24"/>
          <w:lang w:val="pt-PT"/>
        </w:rPr>
      </w:pPr>
    </w:p>
    <w:p w:rsidR="0084046A" w:rsidRPr="00C36FDD" w:rsidRDefault="0084046A" w:rsidP="0084046A">
      <w:pPr>
        <w:tabs>
          <w:tab w:val="left" w:pos="720"/>
        </w:tabs>
        <w:ind w:left="360"/>
        <w:jc w:val="center"/>
        <w:rPr>
          <w:rFonts w:ascii="Garamond" w:hAnsi="Garamond"/>
          <w:b/>
          <w:sz w:val="24"/>
          <w:szCs w:val="24"/>
          <w:lang w:val="pt-PT"/>
        </w:rPr>
      </w:pPr>
    </w:p>
    <w:p w:rsidR="0084046A" w:rsidRPr="00C36FDD" w:rsidRDefault="0084046A" w:rsidP="0084046A">
      <w:pPr>
        <w:tabs>
          <w:tab w:val="left" w:pos="720"/>
        </w:tabs>
        <w:ind w:left="360"/>
        <w:jc w:val="center"/>
        <w:rPr>
          <w:rFonts w:ascii="Garamond" w:hAnsi="Garamond"/>
          <w:b/>
          <w:sz w:val="24"/>
          <w:szCs w:val="24"/>
          <w:lang w:val="pt-PT"/>
        </w:rPr>
      </w:pPr>
    </w:p>
    <w:p w:rsidR="0084046A" w:rsidRPr="00C36FDD" w:rsidRDefault="0084046A" w:rsidP="0084046A">
      <w:pPr>
        <w:tabs>
          <w:tab w:val="left" w:pos="720"/>
        </w:tabs>
        <w:ind w:left="360"/>
        <w:jc w:val="center"/>
        <w:rPr>
          <w:rFonts w:ascii="Garamond" w:hAnsi="Garamond"/>
          <w:b/>
          <w:sz w:val="24"/>
          <w:szCs w:val="24"/>
          <w:lang w:val="pt-PT"/>
        </w:rPr>
      </w:pPr>
    </w:p>
    <w:p w:rsidR="0084046A" w:rsidRPr="00C36FDD" w:rsidRDefault="0084046A" w:rsidP="0084046A">
      <w:pPr>
        <w:tabs>
          <w:tab w:val="left" w:pos="720"/>
        </w:tabs>
        <w:ind w:left="360"/>
        <w:jc w:val="center"/>
        <w:rPr>
          <w:rFonts w:ascii="Garamond" w:hAnsi="Garamond"/>
          <w:b/>
          <w:sz w:val="24"/>
          <w:szCs w:val="24"/>
          <w:lang w:val="pt-PT"/>
        </w:rPr>
      </w:pPr>
    </w:p>
    <w:p w:rsidR="0084046A" w:rsidRPr="00C36FDD" w:rsidRDefault="0084046A" w:rsidP="0084046A">
      <w:pPr>
        <w:tabs>
          <w:tab w:val="left" w:pos="720"/>
        </w:tabs>
        <w:ind w:left="360"/>
        <w:jc w:val="center"/>
        <w:rPr>
          <w:rFonts w:ascii="Garamond" w:hAnsi="Garamond"/>
          <w:b/>
          <w:sz w:val="24"/>
          <w:szCs w:val="24"/>
          <w:lang w:val="pt-PT"/>
        </w:rPr>
      </w:pPr>
    </w:p>
    <w:p w:rsidR="0084046A" w:rsidRPr="00C36FDD" w:rsidRDefault="0084046A" w:rsidP="0084046A">
      <w:pPr>
        <w:tabs>
          <w:tab w:val="left" w:pos="720"/>
        </w:tabs>
        <w:ind w:left="360"/>
        <w:jc w:val="center"/>
        <w:rPr>
          <w:rFonts w:ascii="Garamond" w:hAnsi="Garamond"/>
          <w:b/>
          <w:sz w:val="24"/>
          <w:szCs w:val="24"/>
          <w:lang w:val="pt-PT"/>
        </w:rPr>
      </w:pPr>
    </w:p>
    <w:p w:rsidR="0084046A" w:rsidRPr="00C36FDD" w:rsidRDefault="0084046A" w:rsidP="0084046A">
      <w:pPr>
        <w:tabs>
          <w:tab w:val="left" w:pos="720"/>
        </w:tabs>
        <w:ind w:left="360"/>
        <w:jc w:val="center"/>
        <w:rPr>
          <w:rFonts w:ascii="Garamond" w:hAnsi="Garamond"/>
          <w:b/>
          <w:sz w:val="24"/>
          <w:szCs w:val="24"/>
          <w:lang w:val="pt-PT"/>
        </w:rPr>
      </w:pPr>
    </w:p>
    <w:p w:rsidR="0084046A" w:rsidRPr="00C36FDD" w:rsidRDefault="0084046A" w:rsidP="0084046A">
      <w:pPr>
        <w:tabs>
          <w:tab w:val="left" w:pos="720"/>
        </w:tabs>
        <w:ind w:left="360"/>
        <w:jc w:val="center"/>
        <w:rPr>
          <w:rFonts w:ascii="Garamond" w:hAnsi="Garamond"/>
          <w:b/>
          <w:sz w:val="24"/>
          <w:szCs w:val="24"/>
          <w:lang w:val="pt-PT"/>
        </w:rPr>
      </w:pPr>
    </w:p>
    <w:p w:rsidR="0084046A" w:rsidRPr="00C36FDD" w:rsidRDefault="0084046A" w:rsidP="0084046A">
      <w:pPr>
        <w:tabs>
          <w:tab w:val="left" w:pos="720"/>
        </w:tabs>
        <w:ind w:left="360"/>
        <w:jc w:val="center"/>
        <w:rPr>
          <w:rFonts w:ascii="Garamond" w:hAnsi="Garamond"/>
          <w:b/>
          <w:sz w:val="24"/>
          <w:szCs w:val="24"/>
          <w:lang w:val="pt-PT"/>
        </w:rPr>
      </w:pPr>
    </w:p>
    <w:p w:rsidR="0084046A" w:rsidRPr="00C36FDD" w:rsidRDefault="0084046A" w:rsidP="0084046A">
      <w:pPr>
        <w:tabs>
          <w:tab w:val="left" w:pos="720"/>
        </w:tabs>
        <w:ind w:left="360"/>
        <w:jc w:val="center"/>
        <w:rPr>
          <w:rFonts w:ascii="Garamond" w:hAnsi="Garamond"/>
          <w:b/>
          <w:sz w:val="24"/>
          <w:szCs w:val="24"/>
          <w:lang w:val="pt-PT"/>
        </w:rPr>
      </w:pPr>
    </w:p>
    <w:p w:rsidR="0084046A" w:rsidRPr="00C36FDD" w:rsidRDefault="0084046A" w:rsidP="0084046A">
      <w:pPr>
        <w:tabs>
          <w:tab w:val="left" w:pos="720"/>
        </w:tabs>
        <w:ind w:left="360"/>
        <w:jc w:val="center"/>
        <w:rPr>
          <w:rFonts w:ascii="Garamond" w:hAnsi="Garamond"/>
          <w:b/>
          <w:sz w:val="24"/>
          <w:szCs w:val="24"/>
          <w:lang w:val="pt-PT"/>
        </w:rPr>
      </w:pPr>
    </w:p>
    <w:p w:rsidR="0084046A" w:rsidRPr="00C36FDD" w:rsidRDefault="0084046A" w:rsidP="0084046A">
      <w:pPr>
        <w:tabs>
          <w:tab w:val="left" w:pos="720"/>
        </w:tabs>
        <w:ind w:left="360"/>
        <w:jc w:val="center"/>
        <w:rPr>
          <w:rFonts w:ascii="Garamond" w:hAnsi="Garamond"/>
          <w:b/>
          <w:sz w:val="24"/>
          <w:szCs w:val="24"/>
          <w:lang w:val="pt-PT"/>
        </w:rPr>
      </w:pPr>
    </w:p>
    <w:p w:rsidR="0084046A" w:rsidRPr="00C36FDD" w:rsidRDefault="0084046A" w:rsidP="0084046A">
      <w:pPr>
        <w:tabs>
          <w:tab w:val="left" w:pos="720"/>
        </w:tabs>
        <w:ind w:left="360"/>
        <w:jc w:val="center"/>
        <w:rPr>
          <w:rFonts w:ascii="Garamond" w:hAnsi="Garamond"/>
          <w:b/>
          <w:sz w:val="24"/>
          <w:szCs w:val="24"/>
          <w:lang w:val="pt-PT"/>
        </w:rPr>
      </w:pPr>
    </w:p>
    <w:p w:rsidR="0084046A" w:rsidRPr="00C36FDD" w:rsidRDefault="0084046A" w:rsidP="0084046A">
      <w:pPr>
        <w:tabs>
          <w:tab w:val="left" w:pos="720"/>
        </w:tabs>
        <w:ind w:left="360"/>
        <w:jc w:val="center"/>
        <w:rPr>
          <w:rFonts w:ascii="Garamond" w:hAnsi="Garamond"/>
          <w:b/>
          <w:sz w:val="24"/>
          <w:szCs w:val="24"/>
          <w:lang w:val="pt-PT"/>
        </w:rPr>
      </w:pPr>
    </w:p>
    <w:p w:rsidR="0084046A" w:rsidRPr="00C36FDD" w:rsidRDefault="0084046A" w:rsidP="0084046A">
      <w:pPr>
        <w:tabs>
          <w:tab w:val="left" w:pos="720"/>
        </w:tabs>
        <w:ind w:left="360"/>
        <w:jc w:val="center"/>
        <w:rPr>
          <w:rFonts w:ascii="Garamond" w:hAnsi="Garamond"/>
          <w:b/>
          <w:sz w:val="24"/>
          <w:szCs w:val="24"/>
          <w:lang w:val="pt-PT"/>
        </w:rPr>
      </w:pPr>
    </w:p>
    <w:p w:rsidR="0084046A" w:rsidRPr="00C36FDD" w:rsidRDefault="0084046A" w:rsidP="0084046A">
      <w:pPr>
        <w:tabs>
          <w:tab w:val="left" w:pos="720"/>
        </w:tabs>
        <w:ind w:left="360"/>
        <w:jc w:val="center"/>
        <w:rPr>
          <w:rFonts w:ascii="Garamond" w:hAnsi="Garamond"/>
          <w:b/>
          <w:sz w:val="24"/>
          <w:szCs w:val="24"/>
          <w:lang w:val="pt-PT"/>
        </w:rPr>
      </w:pPr>
    </w:p>
    <w:p w:rsidR="0084046A" w:rsidRPr="00C36FDD" w:rsidRDefault="0084046A" w:rsidP="0084046A">
      <w:pPr>
        <w:tabs>
          <w:tab w:val="left" w:pos="720"/>
        </w:tabs>
        <w:ind w:left="360"/>
        <w:jc w:val="center"/>
        <w:rPr>
          <w:rFonts w:ascii="Garamond" w:hAnsi="Garamond"/>
          <w:b/>
          <w:sz w:val="24"/>
          <w:szCs w:val="24"/>
          <w:lang w:val="pt-PT"/>
        </w:rPr>
      </w:pPr>
      <w:r w:rsidRPr="00C36FDD">
        <w:rPr>
          <w:rFonts w:ascii="Garamond" w:hAnsi="Garamond"/>
          <w:b/>
          <w:sz w:val="24"/>
          <w:szCs w:val="24"/>
          <w:lang w:val="pt-PT"/>
        </w:rPr>
        <w:t>ANEXO II</w:t>
      </w:r>
    </w:p>
    <w:p w:rsidR="0084046A" w:rsidRPr="00C36FDD" w:rsidRDefault="0084046A" w:rsidP="0084046A">
      <w:pPr>
        <w:tabs>
          <w:tab w:val="left" w:pos="720"/>
        </w:tabs>
        <w:ind w:left="360"/>
        <w:jc w:val="center"/>
        <w:rPr>
          <w:rFonts w:ascii="Garamond" w:hAnsi="Garamond"/>
          <w:b/>
          <w:sz w:val="24"/>
          <w:szCs w:val="24"/>
          <w:lang w:val="pt-PT"/>
        </w:rPr>
      </w:pPr>
      <w:r w:rsidRPr="00C36FDD">
        <w:rPr>
          <w:rFonts w:ascii="Garamond" w:hAnsi="Garamond"/>
          <w:b/>
          <w:sz w:val="24"/>
          <w:szCs w:val="24"/>
          <w:lang w:val="pt-PT"/>
        </w:rPr>
        <w:t xml:space="preserve">PREGÃO Nº </w:t>
      </w:r>
      <w:fldSimple w:instr=" DOCVARIABLE &quot;NumLicitacao&quot; \* MERGEFORMAT ">
        <w:r w:rsidRPr="00C36FDD">
          <w:rPr>
            <w:rFonts w:ascii="Garamond" w:hAnsi="Garamond"/>
            <w:b/>
            <w:sz w:val="24"/>
            <w:szCs w:val="24"/>
            <w:lang w:val="pt-PT"/>
          </w:rPr>
          <w:t>24/2017</w:t>
        </w:r>
      </w:fldSimple>
    </w:p>
    <w:p w:rsidR="0084046A" w:rsidRPr="00C36FDD" w:rsidRDefault="0084046A" w:rsidP="0084046A">
      <w:pPr>
        <w:tabs>
          <w:tab w:val="left" w:pos="720"/>
        </w:tabs>
        <w:jc w:val="center"/>
        <w:rPr>
          <w:rFonts w:ascii="Garamond" w:hAnsi="Garamond"/>
          <w:b/>
          <w:sz w:val="24"/>
          <w:szCs w:val="24"/>
          <w:lang w:val="pt-PT"/>
        </w:rPr>
      </w:pPr>
    </w:p>
    <w:p w:rsidR="0084046A" w:rsidRPr="00C36FDD" w:rsidRDefault="0084046A" w:rsidP="0084046A">
      <w:pPr>
        <w:tabs>
          <w:tab w:val="left" w:pos="720"/>
        </w:tabs>
        <w:jc w:val="center"/>
        <w:rPr>
          <w:rFonts w:ascii="Garamond" w:hAnsi="Garamond"/>
          <w:b/>
          <w:sz w:val="24"/>
          <w:szCs w:val="24"/>
          <w:lang w:val="pt-PT"/>
        </w:rPr>
      </w:pPr>
    </w:p>
    <w:p w:rsidR="0084046A" w:rsidRPr="00C36FDD" w:rsidRDefault="0084046A" w:rsidP="0084046A">
      <w:pPr>
        <w:tabs>
          <w:tab w:val="left" w:pos="720"/>
        </w:tabs>
        <w:jc w:val="center"/>
        <w:rPr>
          <w:rFonts w:ascii="Garamond" w:hAnsi="Garamond"/>
          <w:b/>
          <w:sz w:val="24"/>
          <w:szCs w:val="24"/>
          <w:lang w:val="pt-PT"/>
        </w:rPr>
      </w:pPr>
    </w:p>
    <w:p w:rsidR="0084046A" w:rsidRPr="00C36FDD" w:rsidRDefault="0084046A" w:rsidP="0084046A">
      <w:pPr>
        <w:tabs>
          <w:tab w:val="left" w:pos="720"/>
        </w:tabs>
        <w:ind w:left="360"/>
        <w:jc w:val="center"/>
        <w:rPr>
          <w:rFonts w:ascii="Garamond" w:hAnsi="Garamond"/>
          <w:b/>
          <w:sz w:val="24"/>
          <w:szCs w:val="24"/>
          <w:lang w:val="pt-PT"/>
        </w:rPr>
      </w:pPr>
      <w:r w:rsidRPr="00C36FDD">
        <w:rPr>
          <w:rFonts w:ascii="Garamond" w:hAnsi="Garamond"/>
          <w:b/>
          <w:sz w:val="24"/>
          <w:szCs w:val="24"/>
          <w:lang w:val="pt-PT"/>
        </w:rPr>
        <w:t>MODELO DE CREDENCIAMENTO</w:t>
      </w:r>
    </w:p>
    <w:p w:rsidR="0084046A" w:rsidRPr="00C36FDD" w:rsidRDefault="0084046A" w:rsidP="0084046A">
      <w:pPr>
        <w:tabs>
          <w:tab w:val="left" w:pos="720"/>
        </w:tabs>
        <w:jc w:val="both"/>
        <w:rPr>
          <w:rFonts w:ascii="Garamond" w:hAnsi="Garamond"/>
          <w:sz w:val="24"/>
          <w:szCs w:val="24"/>
          <w:lang w:val="pt-PT"/>
        </w:rPr>
      </w:pPr>
    </w:p>
    <w:p w:rsidR="0084046A" w:rsidRPr="00C36FDD" w:rsidRDefault="0084046A" w:rsidP="0084046A">
      <w:pPr>
        <w:tabs>
          <w:tab w:val="left" w:pos="720"/>
        </w:tabs>
        <w:jc w:val="both"/>
        <w:rPr>
          <w:rFonts w:ascii="Garamond" w:hAnsi="Garamond"/>
          <w:sz w:val="24"/>
          <w:szCs w:val="24"/>
          <w:lang w:val="pt-PT"/>
        </w:rPr>
      </w:pPr>
    </w:p>
    <w:p w:rsidR="0084046A" w:rsidRPr="00C36FDD" w:rsidRDefault="0084046A" w:rsidP="0084046A">
      <w:pPr>
        <w:tabs>
          <w:tab w:val="left" w:pos="720"/>
        </w:tabs>
        <w:jc w:val="both"/>
        <w:rPr>
          <w:rFonts w:ascii="Garamond" w:hAnsi="Garamond"/>
          <w:sz w:val="24"/>
          <w:szCs w:val="24"/>
          <w:lang w:val="pt-PT"/>
        </w:rPr>
      </w:pPr>
    </w:p>
    <w:p w:rsidR="0084046A" w:rsidRPr="00C36FDD" w:rsidRDefault="0084046A" w:rsidP="0084046A">
      <w:pPr>
        <w:tabs>
          <w:tab w:val="left" w:pos="720"/>
        </w:tabs>
        <w:ind w:left="360"/>
        <w:jc w:val="both"/>
        <w:rPr>
          <w:rFonts w:ascii="Garamond" w:hAnsi="Garamond"/>
          <w:sz w:val="24"/>
          <w:szCs w:val="24"/>
          <w:lang w:val="pt-PT"/>
        </w:rPr>
      </w:pPr>
      <w:r w:rsidRPr="00C36FDD">
        <w:rPr>
          <w:rFonts w:ascii="Garamond" w:hAnsi="Garamond"/>
          <w:sz w:val="24"/>
          <w:szCs w:val="24"/>
          <w:lang w:val="pt-PT"/>
        </w:rPr>
        <w:t>NOME/RAZÃO SOCIAL DA EMPRESA: ............................................</w:t>
      </w:r>
    </w:p>
    <w:p w:rsidR="0084046A" w:rsidRPr="00C36FDD" w:rsidRDefault="0084046A" w:rsidP="0084046A">
      <w:pPr>
        <w:tabs>
          <w:tab w:val="left" w:pos="720"/>
        </w:tabs>
        <w:ind w:left="360"/>
        <w:jc w:val="both"/>
        <w:rPr>
          <w:rFonts w:ascii="Garamond" w:hAnsi="Garamond"/>
          <w:sz w:val="24"/>
          <w:szCs w:val="24"/>
          <w:lang w:val="pt-PT"/>
        </w:rPr>
      </w:pPr>
      <w:r w:rsidRPr="00C36FDD">
        <w:rPr>
          <w:rFonts w:ascii="Garamond" w:hAnsi="Garamond"/>
          <w:sz w:val="24"/>
          <w:szCs w:val="24"/>
          <w:lang w:val="pt-PT"/>
        </w:rPr>
        <w:t>CGC/CNPJ:  .....................................................</w:t>
      </w:r>
    </w:p>
    <w:p w:rsidR="0084046A" w:rsidRPr="00C36FDD" w:rsidRDefault="0084046A" w:rsidP="0084046A">
      <w:pPr>
        <w:tabs>
          <w:tab w:val="left" w:pos="720"/>
        </w:tabs>
        <w:ind w:left="360"/>
        <w:jc w:val="both"/>
        <w:rPr>
          <w:rFonts w:ascii="Garamond" w:hAnsi="Garamond"/>
          <w:sz w:val="24"/>
          <w:szCs w:val="24"/>
          <w:lang w:val="pt-PT"/>
        </w:rPr>
      </w:pPr>
      <w:r w:rsidRPr="00C36FDD">
        <w:rPr>
          <w:rFonts w:ascii="Garamond" w:hAnsi="Garamond"/>
          <w:sz w:val="24"/>
          <w:szCs w:val="24"/>
          <w:lang w:val="pt-PT"/>
        </w:rPr>
        <w:t>ENDEREÇO: .............................................</w:t>
      </w:r>
    </w:p>
    <w:p w:rsidR="0084046A" w:rsidRPr="00C36FDD" w:rsidRDefault="0084046A" w:rsidP="0084046A">
      <w:pPr>
        <w:tabs>
          <w:tab w:val="left" w:pos="720"/>
        </w:tabs>
        <w:jc w:val="both"/>
        <w:rPr>
          <w:rFonts w:ascii="Garamond" w:hAnsi="Garamond"/>
          <w:sz w:val="24"/>
          <w:szCs w:val="24"/>
          <w:lang w:val="pt-PT"/>
        </w:rPr>
      </w:pPr>
    </w:p>
    <w:p w:rsidR="0084046A" w:rsidRPr="00C36FDD" w:rsidRDefault="0084046A" w:rsidP="0084046A">
      <w:pPr>
        <w:tabs>
          <w:tab w:val="left" w:pos="720"/>
        </w:tabs>
        <w:jc w:val="both"/>
        <w:rPr>
          <w:rFonts w:ascii="Garamond" w:hAnsi="Garamond"/>
          <w:sz w:val="24"/>
          <w:szCs w:val="24"/>
          <w:lang w:val="pt-PT"/>
        </w:rPr>
      </w:pPr>
    </w:p>
    <w:p w:rsidR="0084046A" w:rsidRPr="00C36FDD" w:rsidRDefault="0084046A" w:rsidP="0084046A">
      <w:pPr>
        <w:tabs>
          <w:tab w:val="left" w:pos="720"/>
        </w:tabs>
        <w:jc w:val="both"/>
        <w:rPr>
          <w:rFonts w:ascii="Garamond" w:hAnsi="Garamond"/>
          <w:sz w:val="24"/>
          <w:szCs w:val="24"/>
          <w:lang w:val="pt-PT"/>
        </w:rPr>
      </w:pPr>
    </w:p>
    <w:p w:rsidR="0084046A" w:rsidRPr="00C36FDD" w:rsidRDefault="0084046A" w:rsidP="0084046A">
      <w:pPr>
        <w:pStyle w:val="Corpodetexto"/>
        <w:spacing w:line="240" w:lineRule="exact"/>
        <w:jc w:val="both"/>
        <w:rPr>
          <w:rFonts w:ascii="Garamond" w:hAnsi="Garamond"/>
          <w:bCs/>
          <w:sz w:val="24"/>
          <w:szCs w:val="24"/>
        </w:rPr>
      </w:pPr>
      <w:r w:rsidRPr="00C36FDD">
        <w:rPr>
          <w:rFonts w:ascii="Garamond" w:hAnsi="Garamond"/>
          <w:bCs/>
          <w:sz w:val="24"/>
          <w:szCs w:val="24"/>
        </w:rPr>
        <w:t xml:space="preserve">Credenciamos o(a) Sr(a) ..........................................................., portador(a) da Cédula de Identidade nº ..................................... e CPF nº ..................................................., a participar da Licitação instaurada pelo Município </w:t>
      </w:r>
      <w:r w:rsidRPr="00C36FDD">
        <w:rPr>
          <w:rFonts w:ascii="Garamond" w:hAnsi="Garamond"/>
          <w:sz w:val="24"/>
          <w:szCs w:val="24"/>
          <w:lang w:val="pt-PT"/>
        </w:rPr>
        <w:t>de Santa Terezinha do Progresso Estado de Santa Catarina</w:t>
      </w:r>
      <w:r w:rsidRPr="00C36FDD">
        <w:rPr>
          <w:rFonts w:ascii="Garamond" w:hAnsi="Garamond"/>
          <w:bCs/>
          <w:sz w:val="24"/>
          <w:szCs w:val="24"/>
        </w:rPr>
        <w:t>, na MODALIDADE de Pregão sob o nº ......./SSP/......, na qualidade de REPRESENTANTE da Empresa .........................................................................................., CNPJ nº ........................................................................................, outorgando à pessoa acima qualificada amplos e gerais poderes para formular propostas verbais, oferecer lances, acordar, discordar, transigir, receber em devolução documentos pertencentes a esta empresa, renunciar ao direito de recurso, em todas as fases, podendo, ainda, praticar todos os outros atos pertinentes ao presente certame licitatório, inclusive a interposição de recursos administrativos. Declaro, também, estar ciente de que esta empresa responderá, tanto na esfera administrativa como na judicial,</w:t>
      </w:r>
      <w:r w:rsidR="00664C4F" w:rsidRPr="00C36FDD">
        <w:rPr>
          <w:rFonts w:ascii="Garamond" w:hAnsi="Garamond"/>
          <w:bCs/>
          <w:sz w:val="24"/>
          <w:szCs w:val="24"/>
        </w:rPr>
        <w:t xml:space="preserve"> </w:t>
      </w:r>
      <w:r w:rsidRPr="00C36FDD">
        <w:rPr>
          <w:rFonts w:ascii="Garamond" w:hAnsi="Garamond"/>
          <w:bCs/>
          <w:sz w:val="24"/>
          <w:szCs w:val="24"/>
        </w:rPr>
        <w:t>por todos os atos que venham a ser praticados pelo(a) representante ora nomeado(a).</w:t>
      </w:r>
    </w:p>
    <w:p w:rsidR="0084046A" w:rsidRPr="00C36FDD" w:rsidRDefault="0084046A" w:rsidP="0084046A">
      <w:pPr>
        <w:tabs>
          <w:tab w:val="left" w:pos="720"/>
        </w:tabs>
        <w:ind w:left="1080"/>
        <w:jc w:val="both"/>
        <w:rPr>
          <w:rFonts w:ascii="Garamond" w:hAnsi="Garamond"/>
          <w:sz w:val="24"/>
          <w:szCs w:val="24"/>
          <w:lang w:val="pt-PT"/>
        </w:rPr>
      </w:pPr>
    </w:p>
    <w:p w:rsidR="0084046A" w:rsidRPr="00C36FDD" w:rsidRDefault="0084046A" w:rsidP="0084046A">
      <w:pPr>
        <w:tabs>
          <w:tab w:val="left" w:pos="720"/>
        </w:tabs>
        <w:jc w:val="both"/>
        <w:rPr>
          <w:rFonts w:ascii="Garamond" w:hAnsi="Garamond"/>
          <w:sz w:val="24"/>
          <w:szCs w:val="24"/>
          <w:lang w:val="pt-PT"/>
        </w:rPr>
      </w:pPr>
    </w:p>
    <w:p w:rsidR="0084046A" w:rsidRPr="00C36FDD" w:rsidRDefault="0084046A" w:rsidP="0084046A">
      <w:pPr>
        <w:tabs>
          <w:tab w:val="left" w:pos="720"/>
        </w:tabs>
        <w:ind w:left="360"/>
        <w:jc w:val="both"/>
        <w:rPr>
          <w:rFonts w:ascii="Garamond" w:hAnsi="Garamond"/>
          <w:sz w:val="24"/>
          <w:szCs w:val="24"/>
          <w:lang w:val="pt-PT"/>
        </w:rPr>
      </w:pPr>
      <w:r w:rsidRPr="00C36FDD">
        <w:rPr>
          <w:rFonts w:ascii="Garamond" w:hAnsi="Garamond"/>
          <w:sz w:val="24"/>
          <w:szCs w:val="24"/>
          <w:lang w:val="pt-PT"/>
        </w:rPr>
        <w:t xml:space="preserve">..............................., ............. de ............................. de </w:t>
      </w:r>
      <w:fldSimple w:instr=" DOCVARIABLE &quot;AnoLicitacao&quot; \* MERGEFORMAT ">
        <w:r w:rsidRPr="00C36FDD">
          <w:rPr>
            <w:rFonts w:ascii="Garamond" w:hAnsi="Garamond"/>
            <w:sz w:val="24"/>
            <w:szCs w:val="24"/>
          </w:rPr>
          <w:t>2017</w:t>
        </w:r>
      </w:fldSimple>
      <w:r w:rsidRPr="00C36FDD">
        <w:rPr>
          <w:rFonts w:ascii="Garamond" w:hAnsi="Garamond"/>
          <w:sz w:val="24"/>
          <w:szCs w:val="24"/>
          <w:lang w:val="pt-PT"/>
        </w:rPr>
        <w:t>.</w:t>
      </w:r>
    </w:p>
    <w:p w:rsidR="0084046A" w:rsidRPr="00C36FDD" w:rsidRDefault="0084046A" w:rsidP="0084046A">
      <w:pPr>
        <w:tabs>
          <w:tab w:val="left" w:pos="720"/>
        </w:tabs>
        <w:jc w:val="both"/>
        <w:rPr>
          <w:rFonts w:ascii="Garamond" w:hAnsi="Garamond"/>
          <w:sz w:val="24"/>
          <w:szCs w:val="24"/>
          <w:lang w:val="pt-PT"/>
        </w:rPr>
      </w:pPr>
    </w:p>
    <w:p w:rsidR="0084046A" w:rsidRPr="00C36FDD" w:rsidRDefault="0084046A" w:rsidP="0084046A">
      <w:pPr>
        <w:tabs>
          <w:tab w:val="left" w:pos="720"/>
        </w:tabs>
        <w:jc w:val="both"/>
        <w:rPr>
          <w:rFonts w:ascii="Garamond" w:hAnsi="Garamond"/>
          <w:sz w:val="24"/>
          <w:szCs w:val="24"/>
          <w:lang w:val="pt-PT"/>
        </w:rPr>
      </w:pPr>
    </w:p>
    <w:p w:rsidR="0084046A" w:rsidRPr="00C36FDD" w:rsidRDefault="0084046A" w:rsidP="0084046A">
      <w:pPr>
        <w:tabs>
          <w:tab w:val="left" w:pos="720"/>
        </w:tabs>
        <w:jc w:val="both"/>
        <w:rPr>
          <w:rFonts w:ascii="Garamond" w:hAnsi="Garamond"/>
          <w:sz w:val="24"/>
          <w:szCs w:val="24"/>
          <w:lang w:val="pt-PT"/>
        </w:rPr>
      </w:pPr>
    </w:p>
    <w:p w:rsidR="0084046A" w:rsidRPr="00C36FDD" w:rsidRDefault="0084046A" w:rsidP="0084046A">
      <w:pPr>
        <w:tabs>
          <w:tab w:val="left" w:pos="720"/>
        </w:tabs>
        <w:ind w:left="360"/>
        <w:jc w:val="both"/>
        <w:rPr>
          <w:rFonts w:ascii="Garamond" w:hAnsi="Garamond"/>
          <w:sz w:val="24"/>
          <w:szCs w:val="24"/>
          <w:lang w:val="pt-PT"/>
        </w:rPr>
      </w:pPr>
      <w:r w:rsidRPr="00C36FDD">
        <w:rPr>
          <w:rFonts w:ascii="Garamond" w:hAnsi="Garamond"/>
          <w:sz w:val="24"/>
          <w:szCs w:val="24"/>
          <w:lang w:val="pt-PT"/>
        </w:rPr>
        <w:t>........................................................</w:t>
      </w:r>
    </w:p>
    <w:p w:rsidR="0084046A" w:rsidRPr="00C36FDD" w:rsidRDefault="0084046A" w:rsidP="0084046A">
      <w:pPr>
        <w:tabs>
          <w:tab w:val="left" w:pos="720"/>
        </w:tabs>
        <w:ind w:left="360"/>
        <w:jc w:val="both"/>
        <w:rPr>
          <w:rFonts w:ascii="Garamond" w:hAnsi="Garamond"/>
          <w:sz w:val="24"/>
          <w:szCs w:val="24"/>
          <w:lang w:val="pt-PT"/>
        </w:rPr>
      </w:pPr>
      <w:r w:rsidRPr="00C36FDD">
        <w:rPr>
          <w:rFonts w:ascii="Garamond" w:hAnsi="Garamond"/>
          <w:sz w:val="24"/>
          <w:szCs w:val="24"/>
          <w:lang w:val="pt-PT"/>
        </w:rPr>
        <w:t>Assinatura do dirigente da empresa</w:t>
      </w:r>
    </w:p>
    <w:p w:rsidR="0084046A" w:rsidRPr="00C36FDD" w:rsidRDefault="0084046A" w:rsidP="0084046A">
      <w:pPr>
        <w:tabs>
          <w:tab w:val="left" w:pos="720"/>
        </w:tabs>
        <w:jc w:val="both"/>
        <w:rPr>
          <w:rFonts w:ascii="Garamond" w:hAnsi="Garamond"/>
          <w:sz w:val="24"/>
          <w:szCs w:val="24"/>
          <w:lang w:val="pt-PT"/>
        </w:rPr>
      </w:pPr>
    </w:p>
    <w:p w:rsidR="0084046A" w:rsidRPr="00C36FDD" w:rsidRDefault="0084046A" w:rsidP="0084046A">
      <w:pPr>
        <w:tabs>
          <w:tab w:val="left" w:pos="720"/>
        </w:tabs>
        <w:jc w:val="both"/>
        <w:rPr>
          <w:rFonts w:ascii="Garamond" w:hAnsi="Garamond"/>
          <w:sz w:val="24"/>
          <w:szCs w:val="24"/>
          <w:lang w:val="pt-PT"/>
        </w:rPr>
      </w:pPr>
    </w:p>
    <w:p w:rsidR="0084046A" w:rsidRPr="00C36FDD" w:rsidRDefault="0084046A" w:rsidP="0084046A">
      <w:pPr>
        <w:tabs>
          <w:tab w:val="left" w:pos="720"/>
        </w:tabs>
        <w:ind w:left="360"/>
        <w:jc w:val="both"/>
        <w:rPr>
          <w:rFonts w:ascii="Garamond" w:hAnsi="Garamond"/>
          <w:sz w:val="24"/>
          <w:szCs w:val="24"/>
          <w:lang w:val="pt-PT"/>
        </w:rPr>
      </w:pPr>
      <w:r w:rsidRPr="00C36FDD">
        <w:rPr>
          <w:rFonts w:ascii="Garamond" w:hAnsi="Garamond"/>
          <w:sz w:val="24"/>
          <w:szCs w:val="24"/>
          <w:lang w:val="pt-PT"/>
        </w:rPr>
        <w:t>.........................................................................</w:t>
      </w:r>
    </w:p>
    <w:p w:rsidR="0084046A" w:rsidRPr="00C36FDD" w:rsidRDefault="0084046A" w:rsidP="002C3A10">
      <w:pPr>
        <w:tabs>
          <w:tab w:val="left" w:pos="720"/>
        </w:tabs>
        <w:ind w:left="360"/>
        <w:jc w:val="both"/>
        <w:rPr>
          <w:rFonts w:ascii="Garamond" w:hAnsi="Garamond"/>
          <w:sz w:val="24"/>
          <w:szCs w:val="24"/>
        </w:rPr>
      </w:pPr>
      <w:r w:rsidRPr="00C36FDD">
        <w:rPr>
          <w:rFonts w:ascii="Garamond" w:hAnsi="Garamond"/>
          <w:sz w:val="24"/>
          <w:szCs w:val="24"/>
          <w:lang w:val="pt-PT"/>
        </w:rPr>
        <w:t>Nome e qualificação do dirigente da empresa</w:t>
      </w:r>
    </w:p>
    <w:p w:rsidR="0084046A" w:rsidRPr="006E5A18" w:rsidRDefault="0084046A" w:rsidP="00664C4F">
      <w:pPr>
        <w:pageBreakBefore/>
        <w:tabs>
          <w:tab w:val="left" w:pos="720"/>
        </w:tabs>
        <w:rPr>
          <w:rFonts w:ascii="Garamond" w:hAnsi="Garamond"/>
          <w:b/>
          <w:sz w:val="22"/>
          <w:szCs w:val="22"/>
          <w:lang w:val="pt-PT"/>
        </w:rPr>
      </w:pPr>
      <w:r w:rsidRPr="006E5A18">
        <w:rPr>
          <w:rFonts w:ascii="Garamond" w:hAnsi="Garamond"/>
          <w:b/>
          <w:sz w:val="22"/>
          <w:szCs w:val="22"/>
          <w:lang w:val="pt-PT"/>
        </w:rPr>
        <w:lastRenderedPageBreak/>
        <w:t>ANEXO III –MINUTA DO CONTRATO</w:t>
      </w:r>
    </w:p>
    <w:p w:rsidR="0084046A" w:rsidRPr="006E5A18" w:rsidRDefault="0084046A" w:rsidP="0084046A">
      <w:pPr>
        <w:rPr>
          <w:rFonts w:ascii="Garamond" w:hAnsi="Garamond"/>
          <w:sz w:val="22"/>
          <w:szCs w:val="22"/>
          <w:lang w:val="pt-PT"/>
        </w:rPr>
      </w:pPr>
    </w:p>
    <w:p w:rsidR="0084046A" w:rsidRPr="006E5A18" w:rsidRDefault="0084046A" w:rsidP="0084046A">
      <w:pPr>
        <w:rPr>
          <w:rFonts w:ascii="Garamond" w:hAnsi="Garamond"/>
          <w:b/>
          <w:sz w:val="22"/>
          <w:szCs w:val="22"/>
          <w:lang w:val="pt-PT"/>
        </w:rPr>
      </w:pPr>
      <w:r w:rsidRPr="006E5A18">
        <w:rPr>
          <w:rFonts w:ascii="Garamond" w:hAnsi="Garamond"/>
          <w:b/>
          <w:sz w:val="22"/>
          <w:szCs w:val="22"/>
          <w:lang w:val="pt-PT"/>
        </w:rPr>
        <w:t xml:space="preserve">CONTRATO Nº ___/ </w:t>
      </w:r>
      <w:fldSimple w:instr=" DOCVARIABLE &quot;AnoLicitacao&quot; \* MERGEFORMAT ">
        <w:r w:rsidRPr="006E5A18">
          <w:rPr>
            <w:rFonts w:ascii="Garamond" w:hAnsi="Garamond"/>
            <w:b/>
            <w:sz w:val="22"/>
            <w:szCs w:val="22"/>
          </w:rPr>
          <w:t>2017</w:t>
        </w:r>
      </w:fldSimple>
    </w:p>
    <w:p w:rsidR="0084046A" w:rsidRPr="006E5A18" w:rsidRDefault="0084046A" w:rsidP="0084046A">
      <w:pPr>
        <w:jc w:val="both"/>
        <w:rPr>
          <w:rFonts w:ascii="Garamond" w:hAnsi="Garamond"/>
          <w:b/>
          <w:sz w:val="22"/>
          <w:szCs w:val="22"/>
          <w:lang w:val="pt-PT"/>
        </w:rPr>
      </w:pPr>
    </w:p>
    <w:p w:rsidR="0084046A" w:rsidRPr="006E5A18" w:rsidRDefault="0084046A" w:rsidP="0084046A">
      <w:pPr>
        <w:jc w:val="both"/>
        <w:rPr>
          <w:rFonts w:ascii="Garamond" w:hAnsi="Garamond"/>
          <w:b/>
          <w:sz w:val="22"/>
          <w:szCs w:val="22"/>
          <w:lang w:val="pt-PT"/>
        </w:rPr>
      </w:pPr>
      <w:r w:rsidRPr="006E5A18">
        <w:rPr>
          <w:rFonts w:ascii="Garamond" w:hAnsi="Garamond" w:cs="Arial"/>
          <w:sz w:val="22"/>
          <w:szCs w:val="22"/>
        </w:rPr>
        <w:t xml:space="preserve">O </w:t>
      </w:r>
      <w:r w:rsidRPr="006E5A18">
        <w:rPr>
          <w:rFonts w:ascii="Garamond" w:hAnsi="Garamond" w:cs="Arial"/>
          <w:b/>
          <w:sz w:val="22"/>
          <w:szCs w:val="22"/>
        </w:rPr>
        <w:t>MUNICIPÍO DE SANTA TEREZINHA DO PROGRESSO</w:t>
      </w:r>
      <w:r w:rsidRPr="006E5A18">
        <w:rPr>
          <w:rFonts w:ascii="Garamond" w:hAnsi="Garamond" w:cs="Arial"/>
          <w:sz w:val="22"/>
          <w:szCs w:val="22"/>
        </w:rPr>
        <w:t>, Estado de Santa Catarina, pessoa jurídica de direito público, estabelecido na Avenida Tancredo Neves, CNPJ n. 01.612.847/0001-90, neste ato representado por seu Prefeito .........................., brasileiro, casado, portador do CPF n. .............., doravante denominado CONTRATANTE, e a empresa ................    estabelecida na cidade de ............................ – SC, CNPJ n  ..................</w:t>
      </w:r>
      <w:r w:rsidRPr="006E5A18">
        <w:rPr>
          <w:rFonts w:ascii="Garamond" w:hAnsi="Garamond" w:cs="Arial"/>
          <w:noProof/>
          <w:sz w:val="22"/>
          <w:szCs w:val="22"/>
        </w:rPr>
        <w:t>, neste ato representado pelo Sr. ............................, residente e domiciliado em ........................., CPF/RG n. ..........   doravant</w:t>
      </w:r>
      <w:r w:rsidRPr="006E5A18">
        <w:rPr>
          <w:rFonts w:ascii="Garamond" w:hAnsi="Garamond" w:cs="Arial"/>
          <w:sz w:val="22"/>
          <w:szCs w:val="22"/>
        </w:rPr>
        <w:t>e denominada CONTRATADA, resolvem celebrar o presente contrato de ......................................., em decorrência do Processo Licitatório n. 35/</w:t>
      </w:r>
      <w:r w:rsidRPr="006E5A18">
        <w:rPr>
          <w:rFonts w:ascii="Garamond" w:hAnsi="Garamond"/>
          <w:b/>
          <w:sz w:val="22"/>
          <w:szCs w:val="22"/>
          <w:lang w:val="pt-PT"/>
        </w:rPr>
        <w:t xml:space="preserve"> </w:t>
      </w:r>
      <w:fldSimple w:instr=" DOCVARIABLE &quot;AnoLicitacao&quot; \* MERGEFORMAT ">
        <w:r w:rsidRPr="006E5A18">
          <w:rPr>
            <w:rFonts w:ascii="Garamond" w:hAnsi="Garamond"/>
            <w:sz w:val="22"/>
            <w:szCs w:val="22"/>
          </w:rPr>
          <w:t>2017</w:t>
        </w:r>
      </w:fldSimple>
      <w:r w:rsidRPr="006E5A18">
        <w:rPr>
          <w:rFonts w:ascii="Garamond" w:hAnsi="Garamond" w:cs="Arial"/>
          <w:sz w:val="22"/>
          <w:szCs w:val="22"/>
        </w:rPr>
        <w:t xml:space="preserve">  mediante sujeição mútua às seguintes cláusulas contratuais:</w:t>
      </w:r>
    </w:p>
    <w:p w:rsidR="0084046A" w:rsidRPr="006E5A18" w:rsidRDefault="0084046A" w:rsidP="0084046A">
      <w:pPr>
        <w:jc w:val="both"/>
        <w:rPr>
          <w:rFonts w:ascii="Garamond" w:hAnsi="Garamond"/>
          <w:b/>
          <w:sz w:val="22"/>
          <w:szCs w:val="22"/>
          <w:lang w:val="pt-PT"/>
        </w:rPr>
      </w:pPr>
      <w:r w:rsidRPr="006E5A18">
        <w:rPr>
          <w:rFonts w:ascii="Garamond" w:hAnsi="Garamond"/>
          <w:b/>
          <w:sz w:val="22"/>
          <w:szCs w:val="22"/>
          <w:lang w:val="pt-PT"/>
        </w:rPr>
        <w:t xml:space="preserve"> </w:t>
      </w:r>
    </w:p>
    <w:p w:rsidR="0084046A" w:rsidRPr="006E5A18" w:rsidRDefault="0084046A" w:rsidP="0084046A">
      <w:pPr>
        <w:jc w:val="both"/>
        <w:rPr>
          <w:rFonts w:ascii="Garamond" w:hAnsi="Garamond"/>
          <w:b/>
          <w:sz w:val="22"/>
          <w:szCs w:val="22"/>
          <w:lang w:val="pt-PT"/>
        </w:rPr>
      </w:pPr>
      <w:r w:rsidRPr="006E5A18">
        <w:rPr>
          <w:rFonts w:ascii="Garamond" w:hAnsi="Garamond"/>
          <w:b/>
          <w:sz w:val="22"/>
          <w:szCs w:val="22"/>
          <w:lang w:val="pt-PT"/>
        </w:rPr>
        <w:t>CLÁUSULA PRIMEIRA - DO OBJETO E DA GARANTIA</w:t>
      </w:r>
    </w:p>
    <w:p w:rsidR="0084046A" w:rsidRPr="006E5A18" w:rsidRDefault="0084046A" w:rsidP="0084046A">
      <w:pPr>
        <w:jc w:val="both"/>
        <w:rPr>
          <w:rFonts w:ascii="Garamond" w:hAnsi="Garamond"/>
          <w:sz w:val="22"/>
          <w:szCs w:val="22"/>
          <w:lang w:val="pt-PT"/>
        </w:rPr>
      </w:pPr>
      <w:r w:rsidRPr="006E5A18">
        <w:rPr>
          <w:rFonts w:ascii="Garamond" w:hAnsi="Garamond"/>
          <w:sz w:val="22"/>
          <w:szCs w:val="22"/>
          <w:lang w:val="pt-PT"/>
        </w:rPr>
        <w:t xml:space="preserve">Este contrato tem por objeto o fornecimento pela </w:t>
      </w:r>
      <w:r w:rsidRPr="006E5A18">
        <w:rPr>
          <w:rFonts w:ascii="Garamond" w:hAnsi="Garamond"/>
          <w:b/>
          <w:sz w:val="22"/>
          <w:szCs w:val="22"/>
          <w:lang w:val="pt-PT"/>
        </w:rPr>
        <w:t>CONTRATADA</w:t>
      </w:r>
      <w:r w:rsidRPr="006E5A18">
        <w:rPr>
          <w:rFonts w:ascii="Garamond" w:hAnsi="Garamond"/>
          <w:sz w:val="22"/>
          <w:szCs w:val="22"/>
          <w:lang w:val="pt-PT"/>
        </w:rPr>
        <w:t xml:space="preserve">, de </w:t>
      </w:r>
      <w:r w:rsidR="002C3A10" w:rsidRPr="006E5A18">
        <w:rPr>
          <w:rFonts w:ascii="Garamond" w:hAnsi="Garamond"/>
          <w:b/>
          <w:sz w:val="22"/>
          <w:szCs w:val="22"/>
        </w:rPr>
        <w:t>Aquisição de peças original ou 1º linha de montagem e mão de obra mecânica para reforma e recuperação de Pá carregadeira CASE W 20 do departamento de obras</w:t>
      </w:r>
      <w:r w:rsidRPr="006E5A18">
        <w:rPr>
          <w:rFonts w:ascii="Garamond" w:hAnsi="Garamond"/>
          <w:sz w:val="22"/>
          <w:szCs w:val="22"/>
          <w:lang w:val="pt-PT"/>
        </w:rPr>
        <w:t xml:space="preserve">, conforme especificações e quantidades a seguir, pelos preços registrados em decorrência da proposta de preços apresentada no Pregão nº </w:t>
      </w:r>
      <w:fldSimple w:instr=" DOCVARIABLE &quot;NumLicitacao&quot; \* MERGEFORMAT ">
        <w:r w:rsidRPr="006E5A18">
          <w:rPr>
            <w:rFonts w:ascii="Garamond" w:hAnsi="Garamond"/>
            <w:sz w:val="22"/>
            <w:szCs w:val="22"/>
            <w:lang w:val="pt-PT"/>
          </w:rPr>
          <w:t>24/2017</w:t>
        </w:r>
      </w:fldSimple>
      <w:r w:rsidRPr="006E5A18">
        <w:rPr>
          <w:rFonts w:ascii="Garamond" w:hAnsi="Garamond"/>
          <w:sz w:val="22"/>
          <w:szCs w:val="22"/>
          <w:lang w:val="pt-PT"/>
        </w:rPr>
        <w:t xml:space="preserve">. </w:t>
      </w:r>
    </w:p>
    <w:p w:rsidR="0084046A" w:rsidRPr="006E5A18" w:rsidRDefault="0084046A" w:rsidP="0084046A">
      <w:pPr>
        <w:jc w:val="both"/>
        <w:rPr>
          <w:rFonts w:ascii="Garamond" w:hAnsi="Garamond"/>
          <w:sz w:val="22"/>
          <w:szCs w:val="22"/>
          <w:lang w:val="pt-PT"/>
        </w:rPr>
      </w:pPr>
      <w:r w:rsidRPr="006E5A18">
        <w:rPr>
          <w:rFonts w:ascii="Garamond" w:hAnsi="Garamond"/>
          <w:b/>
          <w:bCs/>
          <w:sz w:val="22"/>
          <w:szCs w:val="22"/>
          <w:lang w:val="pt-PT"/>
        </w:rPr>
        <w:t>PARÁGRAFO ÚNICO</w:t>
      </w:r>
      <w:r w:rsidRPr="006E5A18">
        <w:rPr>
          <w:rFonts w:ascii="Garamond" w:hAnsi="Garamond"/>
          <w:sz w:val="22"/>
          <w:szCs w:val="22"/>
          <w:lang w:val="pt-PT"/>
        </w:rPr>
        <w:t xml:space="preserve"> – O prazo de garantia será de </w:t>
      </w:r>
      <w:r w:rsidR="002C3A10" w:rsidRPr="006E5A18">
        <w:rPr>
          <w:rFonts w:ascii="Garamond" w:hAnsi="Garamond"/>
          <w:sz w:val="22"/>
          <w:szCs w:val="22"/>
          <w:lang w:val="pt-PT"/>
        </w:rPr>
        <w:t>180</w:t>
      </w:r>
      <w:r w:rsidRPr="006E5A18">
        <w:rPr>
          <w:rFonts w:ascii="Garamond" w:hAnsi="Garamond"/>
          <w:sz w:val="22"/>
          <w:szCs w:val="22"/>
          <w:lang w:val="pt-PT"/>
        </w:rPr>
        <w:t xml:space="preserve"> (</w:t>
      </w:r>
      <w:r w:rsidR="002C3A10" w:rsidRPr="006E5A18">
        <w:rPr>
          <w:rFonts w:ascii="Garamond" w:hAnsi="Garamond"/>
          <w:sz w:val="22"/>
          <w:szCs w:val="22"/>
          <w:lang w:val="pt-PT"/>
        </w:rPr>
        <w:t>cento e oitenta</w:t>
      </w:r>
      <w:r w:rsidRPr="006E5A18">
        <w:rPr>
          <w:rFonts w:ascii="Garamond" w:hAnsi="Garamond"/>
          <w:sz w:val="22"/>
          <w:szCs w:val="22"/>
          <w:lang w:val="pt-PT"/>
        </w:rPr>
        <w:t>),</w:t>
      </w:r>
      <w:r w:rsidR="002C3A10" w:rsidRPr="006E5A18">
        <w:rPr>
          <w:rFonts w:ascii="Garamond" w:hAnsi="Garamond"/>
          <w:sz w:val="22"/>
          <w:szCs w:val="22"/>
          <w:lang w:val="pt-PT"/>
        </w:rPr>
        <w:t xml:space="preserve"> dias</w:t>
      </w:r>
      <w:r w:rsidRPr="006E5A18">
        <w:rPr>
          <w:rFonts w:ascii="Garamond" w:hAnsi="Garamond"/>
          <w:sz w:val="22"/>
          <w:szCs w:val="22"/>
          <w:lang w:val="pt-PT"/>
        </w:rPr>
        <w:t xml:space="preserve"> contados a partir da data do aceite do objeto.</w:t>
      </w:r>
    </w:p>
    <w:p w:rsidR="0084046A" w:rsidRPr="006E5A18" w:rsidRDefault="0084046A" w:rsidP="0084046A">
      <w:pPr>
        <w:jc w:val="both"/>
        <w:rPr>
          <w:rFonts w:ascii="Garamond" w:hAnsi="Garamond"/>
          <w:sz w:val="22"/>
          <w:szCs w:val="22"/>
          <w:lang w:val="pt-PT"/>
        </w:rPr>
      </w:pPr>
    </w:p>
    <w:p w:rsidR="0084046A" w:rsidRPr="006E5A18" w:rsidRDefault="0084046A" w:rsidP="0084046A">
      <w:pPr>
        <w:jc w:val="both"/>
        <w:rPr>
          <w:rFonts w:ascii="Garamond" w:hAnsi="Garamond"/>
          <w:b/>
          <w:sz w:val="22"/>
          <w:szCs w:val="22"/>
          <w:lang w:val="pt-PT"/>
        </w:rPr>
      </w:pPr>
      <w:r w:rsidRPr="006E5A18">
        <w:rPr>
          <w:rFonts w:ascii="Garamond" w:hAnsi="Garamond"/>
          <w:b/>
          <w:sz w:val="22"/>
          <w:szCs w:val="22"/>
          <w:lang w:val="pt-PT"/>
        </w:rPr>
        <w:t>CLÁUSULA SEGUNDA – DO PRAZO E LOCAL DE ENTREGA</w:t>
      </w:r>
    </w:p>
    <w:p w:rsidR="0084046A" w:rsidRPr="006E5A18" w:rsidRDefault="0084046A" w:rsidP="0084046A">
      <w:pPr>
        <w:jc w:val="both"/>
        <w:rPr>
          <w:rFonts w:ascii="Garamond" w:hAnsi="Garamond"/>
          <w:sz w:val="22"/>
          <w:szCs w:val="22"/>
          <w:lang w:val="pt-PT"/>
        </w:rPr>
      </w:pPr>
      <w:r w:rsidRPr="006E5A18">
        <w:rPr>
          <w:rFonts w:ascii="Garamond" w:hAnsi="Garamond"/>
          <w:sz w:val="22"/>
          <w:szCs w:val="22"/>
          <w:lang w:val="pt-PT"/>
        </w:rPr>
        <w:t xml:space="preserve">O prazo para entrega dos bens, objeto do presente Contrato será de </w:t>
      </w:r>
      <w:r w:rsidR="006E5A18" w:rsidRPr="006E5A18">
        <w:rPr>
          <w:rFonts w:ascii="Garamond" w:hAnsi="Garamond"/>
          <w:sz w:val="22"/>
          <w:szCs w:val="22"/>
          <w:lang w:val="pt-PT"/>
        </w:rPr>
        <w:t>30</w:t>
      </w:r>
      <w:r w:rsidRPr="006E5A18">
        <w:rPr>
          <w:rFonts w:ascii="Garamond" w:hAnsi="Garamond"/>
          <w:sz w:val="22"/>
          <w:szCs w:val="22"/>
          <w:lang w:val="pt-PT"/>
        </w:rPr>
        <w:t xml:space="preserve"> dias, contados a partir da data de assinatura do contrato. </w:t>
      </w:r>
    </w:p>
    <w:p w:rsidR="0084046A" w:rsidRPr="006E5A18" w:rsidRDefault="0084046A" w:rsidP="0084046A">
      <w:pPr>
        <w:jc w:val="both"/>
        <w:rPr>
          <w:rFonts w:ascii="Garamond" w:hAnsi="Garamond"/>
          <w:sz w:val="22"/>
          <w:szCs w:val="22"/>
          <w:lang w:val="pt-PT"/>
        </w:rPr>
      </w:pPr>
      <w:r w:rsidRPr="006E5A18">
        <w:rPr>
          <w:rFonts w:ascii="Garamond" w:hAnsi="Garamond"/>
          <w:sz w:val="22"/>
          <w:szCs w:val="22"/>
          <w:lang w:val="pt-PT"/>
        </w:rPr>
        <w:t>Os bens deverão ser entregues n</w:t>
      </w:r>
      <w:r w:rsidR="00594F13" w:rsidRPr="006E5A18">
        <w:rPr>
          <w:rFonts w:ascii="Garamond" w:hAnsi="Garamond"/>
          <w:sz w:val="22"/>
          <w:szCs w:val="22"/>
          <w:lang w:val="pt-PT"/>
        </w:rPr>
        <w:t>o parque de mauinas do</w:t>
      </w:r>
      <w:r w:rsidRPr="006E5A18">
        <w:rPr>
          <w:rFonts w:ascii="Garamond" w:hAnsi="Garamond"/>
          <w:sz w:val="22"/>
          <w:szCs w:val="22"/>
          <w:lang w:val="pt-PT"/>
        </w:rPr>
        <w:t xml:space="preserve"> Municipio de Santa Terezinha do Progresso/SC.</w:t>
      </w:r>
    </w:p>
    <w:p w:rsidR="0084046A" w:rsidRPr="006E5A18" w:rsidRDefault="0084046A" w:rsidP="0084046A">
      <w:pPr>
        <w:jc w:val="both"/>
        <w:rPr>
          <w:rFonts w:ascii="Garamond" w:hAnsi="Garamond"/>
          <w:sz w:val="22"/>
          <w:szCs w:val="22"/>
        </w:rPr>
      </w:pPr>
      <w:r w:rsidRPr="006E5A18">
        <w:rPr>
          <w:rFonts w:ascii="Garamond" w:hAnsi="Garamond"/>
          <w:b/>
          <w:bCs/>
          <w:sz w:val="22"/>
          <w:szCs w:val="22"/>
        </w:rPr>
        <w:t>PARÁGRAFO PRIMEIRO -</w:t>
      </w:r>
      <w:r w:rsidRPr="006E5A18">
        <w:rPr>
          <w:rFonts w:ascii="Garamond" w:hAnsi="Garamond"/>
          <w:sz w:val="22"/>
          <w:szCs w:val="22"/>
        </w:rPr>
        <w:t xml:space="preserve"> O recebimento provisório ocorrerá por ocasião da entrega dos produtos no local indicado, mediante assinatura do responsável pelo órgão.</w:t>
      </w:r>
    </w:p>
    <w:p w:rsidR="0084046A" w:rsidRPr="006E5A18" w:rsidRDefault="0084046A" w:rsidP="0084046A">
      <w:pPr>
        <w:jc w:val="both"/>
        <w:rPr>
          <w:rFonts w:ascii="Garamond" w:hAnsi="Garamond"/>
          <w:sz w:val="22"/>
          <w:szCs w:val="22"/>
        </w:rPr>
      </w:pPr>
      <w:r w:rsidRPr="006E5A18">
        <w:rPr>
          <w:rFonts w:ascii="Garamond" w:hAnsi="Garamond"/>
          <w:b/>
          <w:bCs/>
          <w:sz w:val="22"/>
          <w:szCs w:val="22"/>
        </w:rPr>
        <w:t xml:space="preserve">PARÁGRAFO SEGUNDO - </w:t>
      </w:r>
      <w:r w:rsidRPr="006E5A18">
        <w:rPr>
          <w:rFonts w:ascii="Garamond" w:hAnsi="Garamond"/>
          <w:sz w:val="22"/>
          <w:szCs w:val="22"/>
        </w:rPr>
        <w:t xml:space="preserve">O acondicionamento e transporte do(s) produto(s) deve(m) ser feito(s) dentro do preconizado para o(s) produto(s) e devidamente protegido(s) e identificado(s); </w:t>
      </w:r>
    </w:p>
    <w:p w:rsidR="0084046A" w:rsidRPr="006E5A18" w:rsidRDefault="0084046A" w:rsidP="0084046A">
      <w:pPr>
        <w:jc w:val="both"/>
        <w:rPr>
          <w:rFonts w:ascii="Garamond" w:hAnsi="Garamond"/>
          <w:sz w:val="22"/>
          <w:szCs w:val="22"/>
        </w:rPr>
      </w:pPr>
      <w:r w:rsidRPr="006E5A18">
        <w:rPr>
          <w:rFonts w:ascii="Garamond" w:hAnsi="Garamond"/>
          <w:b/>
          <w:bCs/>
          <w:sz w:val="22"/>
          <w:szCs w:val="22"/>
        </w:rPr>
        <w:t xml:space="preserve">PARÁGRAFO TERCEIRO - </w:t>
      </w:r>
      <w:r w:rsidRPr="006E5A18">
        <w:rPr>
          <w:rFonts w:ascii="Garamond" w:hAnsi="Garamond"/>
          <w:sz w:val="22"/>
          <w:szCs w:val="22"/>
        </w:rPr>
        <w:t>O texto e demais exigências legais previstas devem estar em conformidade com a legislação do Código de Defesa do Consumidor e Legislação específica no que couber.</w:t>
      </w:r>
    </w:p>
    <w:p w:rsidR="0084046A" w:rsidRPr="006E5A18" w:rsidRDefault="0084046A" w:rsidP="0084046A">
      <w:pPr>
        <w:jc w:val="both"/>
        <w:rPr>
          <w:rFonts w:ascii="Garamond" w:hAnsi="Garamond"/>
          <w:sz w:val="22"/>
          <w:szCs w:val="22"/>
        </w:rPr>
      </w:pPr>
      <w:r w:rsidRPr="006E5A18">
        <w:rPr>
          <w:rFonts w:ascii="Garamond" w:hAnsi="Garamond"/>
          <w:b/>
          <w:bCs/>
          <w:sz w:val="22"/>
          <w:szCs w:val="22"/>
        </w:rPr>
        <w:t xml:space="preserve">PARÁGRAFO QUARTO - </w:t>
      </w:r>
      <w:r w:rsidRPr="006E5A18">
        <w:rPr>
          <w:rFonts w:ascii="Garamond" w:hAnsi="Garamond"/>
          <w:sz w:val="22"/>
          <w:szCs w:val="22"/>
        </w:rPr>
        <w:t xml:space="preserve">O recebimento definitivo dos bens contratados se dará após:a) a verificação física do objeto para a constatação da integridade física do mesmo; b) a verificação da conformidade com as quantidades e especificações constantes do Edital e da proposta da Contratada/Fornecedora; </w:t>
      </w:r>
    </w:p>
    <w:p w:rsidR="0084046A" w:rsidRPr="006E5A18" w:rsidRDefault="0084046A" w:rsidP="0084046A">
      <w:pPr>
        <w:jc w:val="both"/>
        <w:rPr>
          <w:rFonts w:ascii="Garamond" w:hAnsi="Garamond"/>
          <w:sz w:val="22"/>
          <w:szCs w:val="22"/>
        </w:rPr>
      </w:pPr>
      <w:r w:rsidRPr="006E5A18">
        <w:rPr>
          <w:rFonts w:ascii="Garamond" w:hAnsi="Garamond"/>
          <w:b/>
          <w:bCs/>
          <w:sz w:val="22"/>
          <w:szCs w:val="22"/>
        </w:rPr>
        <w:t xml:space="preserve">PARÁGRAFO QUINTO - </w:t>
      </w:r>
      <w:r w:rsidRPr="006E5A18">
        <w:rPr>
          <w:rFonts w:ascii="Garamond" w:hAnsi="Garamond"/>
          <w:sz w:val="22"/>
          <w:szCs w:val="22"/>
        </w:rPr>
        <w:t>Sendo satisfatórias as verificações será declarado aceite, bem como  se resultarem insatisfatórias as verificações será lavrado Termo de Recusa, no qual deverão ser descritas as divergências.</w:t>
      </w:r>
    </w:p>
    <w:p w:rsidR="0084046A" w:rsidRPr="006E5A18" w:rsidRDefault="0084046A" w:rsidP="0084046A">
      <w:pPr>
        <w:jc w:val="both"/>
        <w:rPr>
          <w:rFonts w:ascii="Garamond" w:hAnsi="Garamond"/>
          <w:sz w:val="22"/>
          <w:szCs w:val="22"/>
        </w:rPr>
      </w:pPr>
      <w:r w:rsidRPr="006E5A18">
        <w:rPr>
          <w:rFonts w:ascii="Garamond" w:hAnsi="Garamond"/>
          <w:b/>
          <w:bCs/>
          <w:sz w:val="22"/>
          <w:szCs w:val="22"/>
        </w:rPr>
        <w:t xml:space="preserve">PARÁGRAFO SEXTO - </w:t>
      </w:r>
      <w:r w:rsidRPr="006E5A18">
        <w:rPr>
          <w:rFonts w:ascii="Garamond" w:hAnsi="Garamond"/>
          <w:sz w:val="22"/>
          <w:szCs w:val="22"/>
        </w:rPr>
        <w:t>O(s) item(ns) que for(em) recusado(s) deverá(ao) ser substituído(s) no prazo máximo de até 10 (dez) dias consecutivos, contados da data da notificação da Fornecedora, sem qualquer ônus para a Contratante, repetindo-se no recebimento dos produtos em substituição o procedimento descrito no PARÁGRAFO QUARTO.</w:t>
      </w:r>
    </w:p>
    <w:p w:rsidR="0084046A" w:rsidRPr="006E5A18" w:rsidRDefault="0084046A" w:rsidP="0084046A">
      <w:pPr>
        <w:jc w:val="both"/>
        <w:rPr>
          <w:rFonts w:ascii="Garamond" w:hAnsi="Garamond"/>
          <w:sz w:val="22"/>
          <w:szCs w:val="22"/>
        </w:rPr>
      </w:pPr>
      <w:r w:rsidRPr="006E5A18">
        <w:rPr>
          <w:rFonts w:ascii="Garamond" w:hAnsi="Garamond"/>
          <w:b/>
          <w:bCs/>
          <w:sz w:val="22"/>
          <w:szCs w:val="22"/>
        </w:rPr>
        <w:t xml:space="preserve">PARÁGRAFO SÉTIMO - </w:t>
      </w:r>
      <w:r w:rsidRPr="006E5A18">
        <w:rPr>
          <w:rFonts w:ascii="Garamond" w:hAnsi="Garamond"/>
          <w:sz w:val="22"/>
          <w:szCs w:val="22"/>
        </w:rPr>
        <w:t>Se a substituição dos bens cotados não for realizada no prazo de até 10 (dez) dias corridos, a fornecedora estará sujeita às sanções previstas neste Edital e em Lei.</w:t>
      </w:r>
    </w:p>
    <w:p w:rsidR="0084046A" w:rsidRPr="006E5A18" w:rsidRDefault="0084046A" w:rsidP="0084046A">
      <w:pPr>
        <w:jc w:val="both"/>
        <w:rPr>
          <w:rFonts w:ascii="Garamond" w:hAnsi="Garamond"/>
          <w:sz w:val="22"/>
          <w:szCs w:val="22"/>
        </w:rPr>
      </w:pPr>
      <w:r w:rsidRPr="006E5A18">
        <w:rPr>
          <w:rFonts w:ascii="Garamond" w:hAnsi="Garamond"/>
          <w:b/>
          <w:bCs/>
          <w:sz w:val="22"/>
          <w:szCs w:val="22"/>
        </w:rPr>
        <w:t xml:space="preserve">PARÁGRAFO OITAVO - </w:t>
      </w:r>
      <w:r w:rsidRPr="006E5A18">
        <w:rPr>
          <w:rFonts w:ascii="Garamond" w:hAnsi="Garamond"/>
          <w:sz w:val="22"/>
          <w:szCs w:val="22"/>
        </w:rPr>
        <w:t>O recebimento dos bens, mesmo que definitivo, não exclui a responsabilidade da fornecedora pela qualidade e características dos produtos entregues, cabendo-lhe sanar quaisquer irregularidades detectadas quando da utilização dos produtos, durante o prazo de garantia do bem entregue.</w:t>
      </w:r>
    </w:p>
    <w:p w:rsidR="0084046A" w:rsidRPr="006E5A18" w:rsidRDefault="0084046A" w:rsidP="0084046A">
      <w:pPr>
        <w:jc w:val="both"/>
        <w:rPr>
          <w:rFonts w:ascii="Garamond" w:hAnsi="Garamond"/>
          <w:b/>
          <w:sz w:val="22"/>
          <w:szCs w:val="22"/>
        </w:rPr>
      </w:pPr>
    </w:p>
    <w:p w:rsidR="0084046A" w:rsidRPr="006E5A18" w:rsidRDefault="0084046A" w:rsidP="0084046A">
      <w:pPr>
        <w:jc w:val="both"/>
        <w:rPr>
          <w:rFonts w:ascii="Garamond" w:hAnsi="Garamond"/>
          <w:b/>
          <w:sz w:val="22"/>
          <w:szCs w:val="22"/>
        </w:rPr>
      </w:pPr>
      <w:r w:rsidRPr="006E5A18">
        <w:rPr>
          <w:rFonts w:ascii="Garamond" w:hAnsi="Garamond"/>
          <w:b/>
          <w:sz w:val="22"/>
          <w:szCs w:val="22"/>
        </w:rPr>
        <w:t>CLÁUSULA TERCEIRA - DO PREÇO, REAJUSTE E DAS CONDIÇÕES DE PAGAMENTO</w:t>
      </w:r>
    </w:p>
    <w:p w:rsidR="0084046A" w:rsidRPr="006E5A18" w:rsidRDefault="0084046A" w:rsidP="0084046A">
      <w:pPr>
        <w:jc w:val="both"/>
        <w:rPr>
          <w:rFonts w:ascii="Garamond" w:hAnsi="Garamond"/>
          <w:sz w:val="22"/>
          <w:szCs w:val="22"/>
        </w:rPr>
      </w:pPr>
      <w:r w:rsidRPr="006E5A18">
        <w:rPr>
          <w:rFonts w:ascii="Garamond" w:hAnsi="Garamond"/>
          <w:sz w:val="22"/>
          <w:szCs w:val="22"/>
        </w:rPr>
        <w:t xml:space="preserve">Pelo fornecimento ora contratado, a </w:t>
      </w:r>
      <w:r w:rsidRPr="006E5A18">
        <w:rPr>
          <w:rFonts w:ascii="Garamond" w:hAnsi="Garamond"/>
          <w:b/>
          <w:sz w:val="22"/>
          <w:szCs w:val="22"/>
        </w:rPr>
        <w:t>CONTRATANTE</w:t>
      </w:r>
      <w:r w:rsidRPr="006E5A18">
        <w:rPr>
          <w:rFonts w:ascii="Garamond" w:hAnsi="Garamond"/>
          <w:sz w:val="22"/>
          <w:szCs w:val="22"/>
        </w:rPr>
        <w:t xml:space="preserve"> pagará à </w:t>
      </w:r>
      <w:r w:rsidRPr="006E5A18">
        <w:rPr>
          <w:rFonts w:ascii="Garamond" w:hAnsi="Garamond"/>
          <w:b/>
          <w:sz w:val="22"/>
          <w:szCs w:val="22"/>
        </w:rPr>
        <w:t>CONTRATADA</w:t>
      </w:r>
      <w:r w:rsidRPr="006E5A18">
        <w:rPr>
          <w:rFonts w:ascii="Garamond" w:hAnsi="Garamond"/>
          <w:sz w:val="22"/>
          <w:szCs w:val="22"/>
        </w:rPr>
        <w:t xml:space="preserve"> o valor de R$ .............. (...........................) correspondente às quantidades fornecidas e de acordo com os preços devidamente registrados, sendo:</w:t>
      </w:r>
    </w:p>
    <w:tbl>
      <w:tblPr>
        <w:tblW w:w="861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4A0"/>
      </w:tblPr>
      <w:tblGrid>
        <w:gridCol w:w="941"/>
        <w:gridCol w:w="1263"/>
        <w:gridCol w:w="897"/>
        <w:gridCol w:w="2025"/>
        <w:gridCol w:w="1598"/>
        <w:gridCol w:w="1886"/>
      </w:tblGrid>
      <w:tr w:rsidR="0084046A" w:rsidRPr="006E5A18" w:rsidTr="0084046A">
        <w:trPr>
          <w:trHeight w:val="187"/>
        </w:trPr>
        <w:tc>
          <w:tcPr>
            <w:tcW w:w="942" w:type="dxa"/>
            <w:tcBorders>
              <w:top w:val="dashSmallGap" w:sz="4" w:space="0" w:color="auto"/>
              <w:left w:val="dashSmallGap" w:sz="4" w:space="0" w:color="auto"/>
              <w:bottom w:val="dashSmallGap" w:sz="4" w:space="0" w:color="auto"/>
              <w:right w:val="dashSmallGap" w:sz="4" w:space="0" w:color="auto"/>
            </w:tcBorders>
            <w:hideMark/>
          </w:tcPr>
          <w:p w:rsidR="0084046A" w:rsidRPr="006E5A18" w:rsidRDefault="0084046A">
            <w:pPr>
              <w:overflowPunct w:val="0"/>
              <w:autoSpaceDE w:val="0"/>
              <w:autoSpaceDN w:val="0"/>
              <w:adjustRightInd w:val="0"/>
              <w:jc w:val="both"/>
              <w:textAlignment w:val="baseline"/>
              <w:rPr>
                <w:rFonts w:ascii="Garamond" w:hAnsi="Garamond" w:cs="Arial"/>
                <w:sz w:val="22"/>
                <w:szCs w:val="22"/>
              </w:rPr>
            </w:pPr>
            <w:r w:rsidRPr="006E5A18">
              <w:rPr>
                <w:rFonts w:ascii="Garamond" w:hAnsi="Garamond" w:cs="Arial"/>
                <w:sz w:val="22"/>
                <w:szCs w:val="22"/>
              </w:rPr>
              <w:t>ITEM</w:t>
            </w:r>
          </w:p>
        </w:tc>
        <w:tc>
          <w:tcPr>
            <w:tcW w:w="1264" w:type="dxa"/>
            <w:tcBorders>
              <w:top w:val="dashSmallGap" w:sz="4" w:space="0" w:color="auto"/>
              <w:left w:val="dashSmallGap" w:sz="4" w:space="0" w:color="auto"/>
              <w:bottom w:val="dashSmallGap" w:sz="4" w:space="0" w:color="auto"/>
              <w:right w:val="dashSmallGap" w:sz="4" w:space="0" w:color="auto"/>
            </w:tcBorders>
            <w:hideMark/>
          </w:tcPr>
          <w:p w:rsidR="0084046A" w:rsidRPr="006E5A18" w:rsidRDefault="0084046A">
            <w:pPr>
              <w:overflowPunct w:val="0"/>
              <w:autoSpaceDE w:val="0"/>
              <w:autoSpaceDN w:val="0"/>
              <w:adjustRightInd w:val="0"/>
              <w:jc w:val="both"/>
              <w:textAlignment w:val="baseline"/>
              <w:rPr>
                <w:rFonts w:ascii="Garamond" w:hAnsi="Garamond" w:cs="Arial"/>
                <w:sz w:val="22"/>
                <w:szCs w:val="22"/>
              </w:rPr>
            </w:pPr>
            <w:r w:rsidRPr="006E5A18">
              <w:rPr>
                <w:rFonts w:ascii="Garamond" w:hAnsi="Garamond" w:cs="Arial"/>
                <w:sz w:val="22"/>
                <w:szCs w:val="22"/>
              </w:rPr>
              <w:t>QUANT</w:t>
            </w:r>
          </w:p>
        </w:tc>
        <w:tc>
          <w:tcPr>
            <w:tcW w:w="897" w:type="dxa"/>
            <w:tcBorders>
              <w:top w:val="dashSmallGap" w:sz="4" w:space="0" w:color="auto"/>
              <w:left w:val="dashSmallGap" w:sz="4" w:space="0" w:color="auto"/>
              <w:bottom w:val="dashSmallGap" w:sz="4" w:space="0" w:color="auto"/>
              <w:right w:val="dashSmallGap" w:sz="4" w:space="0" w:color="auto"/>
            </w:tcBorders>
            <w:hideMark/>
          </w:tcPr>
          <w:p w:rsidR="0084046A" w:rsidRPr="006E5A18" w:rsidRDefault="0084046A">
            <w:pPr>
              <w:overflowPunct w:val="0"/>
              <w:autoSpaceDE w:val="0"/>
              <w:autoSpaceDN w:val="0"/>
              <w:adjustRightInd w:val="0"/>
              <w:jc w:val="both"/>
              <w:textAlignment w:val="baseline"/>
              <w:rPr>
                <w:rFonts w:ascii="Garamond" w:hAnsi="Garamond" w:cs="Arial"/>
                <w:sz w:val="22"/>
                <w:szCs w:val="22"/>
              </w:rPr>
            </w:pPr>
            <w:r w:rsidRPr="006E5A18">
              <w:rPr>
                <w:rFonts w:ascii="Garamond" w:hAnsi="Garamond" w:cs="Arial"/>
                <w:sz w:val="22"/>
                <w:szCs w:val="22"/>
              </w:rPr>
              <w:t>UND</w:t>
            </w:r>
          </w:p>
        </w:tc>
        <w:tc>
          <w:tcPr>
            <w:tcW w:w="2026" w:type="dxa"/>
            <w:tcBorders>
              <w:top w:val="dashSmallGap" w:sz="4" w:space="0" w:color="auto"/>
              <w:left w:val="dashSmallGap" w:sz="4" w:space="0" w:color="auto"/>
              <w:bottom w:val="dashSmallGap" w:sz="4" w:space="0" w:color="auto"/>
              <w:right w:val="dashSmallGap" w:sz="4" w:space="0" w:color="auto"/>
            </w:tcBorders>
            <w:hideMark/>
          </w:tcPr>
          <w:p w:rsidR="0084046A" w:rsidRPr="006E5A18" w:rsidRDefault="0084046A">
            <w:pPr>
              <w:overflowPunct w:val="0"/>
              <w:autoSpaceDE w:val="0"/>
              <w:autoSpaceDN w:val="0"/>
              <w:adjustRightInd w:val="0"/>
              <w:jc w:val="both"/>
              <w:textAlignment w:val="baseline"/>
              <w:rPr>
                <w:rFonts w:ascii="Garamond" w:hAnsi="Garamond" w:cs="Arial"/>
                <w:sz w:val="22"/>
                <w:szCs w:val="22"/>
              </w:rPr>
            </w:pPr>
            <w:r w:rsidRPr="006E5A18">
              <w:rPr>
                <w:rFonts w:ascii="Garamond" w:hAnsi="Garamond" w:cs="Arial"/>
                <w:sz w:val="22"/>
                <w:szCs w:val="22"/>
              </w:rPr>
              <w:t>DESCRIÇÃO</w:t>
            </w:r>
          </w:p>
        </w:tc>
        <w:tc>
          <w:tcPr>
            <w:tcW w:w="1599" w:type="dxa"/>
            <w:tcBorders>
              <w:top w:val="dashSmallGap" w:sz="4" w:space="0" w:color="auto"/>
              <w:left w:val="dashSmallGap" w:sz="4" w:space="0" w:color="auto"/>
              <w:bottom w:val="dashSmallGap" w:sz="4" w:space="0" w:color="auto"/>
              <w:right w:val="dashSmallGap" w:sz="4" w:space="0" w:color="auto"/>
            </w:tcBorders>
            <w:hideMark/>
          </w:tcPr>
          <w:p w:rsidR="0084046A" w:rsidRPr="006E5A18" w:rsidRDefault="0084046A">
            <w:pPr>
              <w:overflowPunct w:val="0"/>
              <w:autoSpaceDE w:val="0"/>
              <w:autoSpaceDN w:val="0"/>
              <w:adjustRightInd w:val="0"/>
              <w:jc w:val="both"/>
              <w:textAlignment w:val="baseline"/>
              <w:rPr>
                <w:rFonts w:ascii="Garamond" w:hAnsi="Garamond" w:cs="Arial"/>
                <w:sz w:val="22"/>
                <w:szCs w:val="22"/>
              </w:rPr>
            </w:pPr>
            <w:r w:rsidRPr="006E5A18">
              <w:rPr>
                <w:rFonts w:ascii="Garamond" w:hAnsi="Garamond" w:cs="Arial"/>
                <w:sz w:val="22"/>
                <w:szCs w:val="22"/>
              </w:rPr>
              <w:t xml:space="preserve">VLR UNITARIO </w:t>
            </w:r>
          </w:p>
        </w:tc>
        <w:tc>
          <w:tcPr>
            <w:tcW w:w="1887" w:type="dxa"/>
            <w:tcBorders>
              <w:top w:val="dashSmallGap" w:sz="4" w:space="0" w:color="auto"/>
              <w:left w:val="dashSmallGap" w:sz="4" w:space="0" w:color="auto"/>
              <w:bottom w:val="dashSmallGap" w:sz="4" w:space="0" w:color="auto"/>
              <w:right w:val="dashSmallGap" w:sz="4" w:space="0" w:color="auto"/>
            </w:tcBorders>
            <w:hideMark/>
          </w:tcPr>
          <w:p w:rsidR="0084046A" w:rsidRPr="006E5A18" w:rsidRDefault="0084046A">
            <w:pPr>
              <w:overflowPunct w:val="0"/>
              <w:autoSpaceDE w:val="0"/>
              <w:autoSpaceDN w:val="0"/>
              <w:adjustRightInd w:val="0"/>
              <w:jc w:val="both"/>
              <w:textAlignment w:val="baseline"/>
              <w:rPr>
                <w:rFonts w:ascii="Garamond" w:hAnsi="Garamond" w:cs="Arial"/>
                <w:sz w:val="22"/>
                <w:szCs w:val="22"/>
              </w:rPr>
            </w:pPr>
            <w:r w:rsidRPr="006E5A18">
              <w:rPr>
                <w:rFonts w:ascii="Garamond" w:hAnsi="Garamond" w:cs="Arial"/>
                <w:sz w:val="22"/>
                <w:szCs w:val="22"/>
              </w:rPr>
              <w:t>VLR TOTAL DO ITEM</w:t>
            </w:r>
          </w:p>
        </w:tc>
      </w:tr>
      <w:tr w:rsidR="0084046A" w:rsidRPr="006E5A18" w:rsidTr="0084046A">
        <w:trPr>
          <w:trHeight w:val="252"/>
        </w:trPr>
        <w:tc>
          <w:tcPr>
            <w:tcW w:w="942" w:type="dxa"/>
            <w:tcBorders>
              <w:top w:val="dashSmallGap" w:sz="4" w:space="0" w:color="auto"/>
              <w:left w:val="dashSmallGap" w:sz="4" w:space="0" w:color="auto"/>
              <w:bottom w:val="dashSmallGap" w:sz="4" w:space="0" w:color="auto"/>
              <w:right w:val="dashSmallGap" w:sz="4" w:space="0" w:color="auto"/>
            </w:tcBorders>
          </w:tcPr>
          <w:p w:rsidR="0084046A" w:rsidRPr="006E5A18" w:rsidRDefault="0084046A">
            <w:pPr>
              <w:overflowPunct w:val="0"/>
              <w:autoSpaceDE w:val="0"/>
              <w:autoSpaceDN w:val="0"/>
              <w:adjustRightInd w:val="0"/>
              <w:jc w:val="both"/>
              <w:textAlignment w:val="baseline"/>
              <w:rPr>
                <w:rFonts w:ascii="Garamond" w:hAnsi="Garamond" w:cs="Arial"/>
                <w:iCs/>
                <w:sz w:val="22"/>
                <w:szCs w:val="22"/>
                <w:lang w:val="en-US"/>
              </w:rPr>
            </w:pPr>
          </w:p>
        </w:tc>
        <w:tc>
          <w:tcPr>
            <w:tcW w:w="1264" w:type="dxa"/>
            <w:tcBorders>
              <w:top w:val="dashSmallGap" w:sz="4" w:space="0" w:color="auto"/>
              <w:left w:val="dashSmallGap" w:sz="4" w:space="0" w:color="auto"/>
              <w:bottom w:val="dashSmallGap" w:sz="4" w:space="0" w:color="auto"/>
              <w:right w:val="dashSmallGap" w:sz="4" w:space="0" w:color="auto"/>
            </w:tcBorders>
          </w:tcPr>
          <w:p w:rsidR="0084046A" w:rsidRPr="006E5A18" w:rsidRDefault="0084046A">
            <w:pPr>
              <w:overflowPunct w:val="0"/>
              <w:autoSpaceDE w:val="0"/>
              <w:autoSpaceDN w:val="0"/>
              <w:adjustRightInd w:val="0"/>
              <w:jc w:val="both"/>
              <w:textAlignment w:val="baseline"/>
              <w:rPr>
                <w:rFonts w:ascii="Garamond" w:hAnsi="Garamond" w:cs="Arial"/>
                <w:iCs/>
                <w:sz w:val="22"/>
                <w:szCs w:val="22"/>
                <w:lang w:val="en-US"/>
              </w:rPr>
            </w:pPr>
          </w:p>
        </w:tc>
        <w:tc>
          <w:tcPr>
            <w:tcW w:w="897" w:type="dxa"/>
            <w:tcBorders>
              <w:top w:val="dashSmallGap" w:sz="4" w:space="0" w:color="auto"/>
              <w:left w:val="dashSmallGap" w:sz="4" w:space="0" w:color="auto"/>
              <w:bottom w:val="dashSmallGap" w:sz="4" w:space="0" w:color="auto"/>
              <w:right w:val="dashSmallGap" w:sz="4" w:space="0" w:color="auto"/>
            </w:tcBorders>
          </w:tcPr>
          <w:p w:rsidR="0084046A" w:rsidRPr="006E5A18" w:rsidRDefault="0084046A">
            <w:pPr>
              <w:overflowPunct w:val="0"/>
              <w:autoSpaceDE w:val="0"/>
              <w:autoSpaceDN w:val="0"/>
              <w:adjustRightInd w:val="0"/>
              <w:jc w:val="both"/>
              <w:textAlignment w:val="baseline"/>
              <w:rPr>
                <w:rFonts w:ascii="Garamond" w:hAnsi="Garamond" w:cs="Arial"/>
                <w:iCs/>
                <w:sz w:val="22"/>
                <w:szCs w:val="22"/>
                <w:lang w:val="en-US"/>
              </w:rPr>
            </w:pPr>
          </w:p>
        </w:tc>
        <w:tc>
          <w:tcPr>
            <w:tcW w:w="2026" w:type="dxa"/>
            <w:tcBorders>
              <w:top w:val="dashSmallGap" w:sz="4" w:space="0" w:color="auto"/>
              <w:left w:val="dashSmallGap" w:sz="4" w:space="0" w:color="auto"/>
              <w:bottom w:val="dashSmallGap" w:sz="4" w:space="0" w:color="auto"/>
              <w:right w:val="dashSmallGap" w:sz="4" w:space="0" w:color="auto"/>
            </w:tcBorders>
          </w:tcPr>
          <w:p w:rsidR="0084046A" w:rsidRPr="006E5A18" w:rsidRDefault="0084046A">
            <w:pPr>
              <w:overflowPunct w:val="0"/>
              <w:autoSpaceDE w:val="0"/>
              <w:autoSpaceDN w:val="0"/>
              <w:adjustRightInd w:val="0"/>
              <w:jc w:val="both"/>
              <w:textAlignment w:val="baseline"/>
              <w:rPr>
                <w:rFonts w:ascii="Garamond" w:hAnsi="Garamond" w:cs="Arial"/>
                <w:iCs/>
                <w:sz w:val="22"/>
                <w:szCs w:val="22"/>
                <w:lang w:val="en-US"/>
              </w:rPr>
            </w:pPr>
          </w:p>
        </w:tc>
        <w:tc>
          <w:tcPr>
            <w:tcW w:w="1599" w:type="dxa"/>
            <w:tcBorders>
              <w:top w:val="dashSmallGap" w:sz="4" w:space="0" w:color="auto"/>
              <w:left w:val="dashSmallGap" w:sz="4" w:space="0" w:color="auto"/>
              <w:bottom w:val="dashSmallGap" w:sz="4" w:space="0" w:color="auto"/>
              <w:right w:val="dashSmallGap" w:sz="4" w:space="0" w:color="auto"/>
            </w:tcBorders>
          </w:tcPr>
          <w:p w:rsidR="0084046A" w:rsidRPr="006E5A18" w:rsidRDefault="0084046A">
            <w:pPr>
              <w:overflowPunct w:val="0"/>
              <w:autoSpaceDE w:val="0"/>
              <w:autoSpaceDN w:val="0"/>
              <w:adjustRightInd w:val="0"/>
              <w:jc w:val="both"/>
              <w:textAlignment w:val="baseline"/>
              <w:rPr>
                <w:rFonts w:ascii="Garamond" w:hAnsi="Garamond" w:cs="Arial"/>
                <w:iCs/>
                <w:sz w:val="22"/>
                <w:szCs w:val="22"/>
                <w:lang w:val="en-US"/>
              </w:rPr>
            </w:pPr>
          </w:p>
        </w:tc>
        <w:tc>
          <w:tcPr>
            <w:tcW w:w="1887" w:type="dxa"/>
            <w:tcBorders>
              <w:top w:val="dashSmallGap" w:sz="4" w:space="0" w:color="auto"/>
              <w:left w:val="dashSmallGap" w:sz="4" w:space="0" w:color="auto"/>
              <w:bottom w:val="dashSmallGap" w:sz="4" w:space="0" w:color="auto"/>
              <w:right w:val="dashSmallGap" w:sz="4" w:space="0" w:color="auto"/>
            </w:tcBorders>
          </w:tcPr>
          <w:p w:rsidR="0084046A" w:rsidRPr="006E5A18" w:rsidRDefault="0084046A">
            <w:pPr>
              <w:overflowPunct w:val="0"/>
              <w:autoSpaceDE w:val="0"/>
              <w:autoSpaceDN w:val="0"/>
              <w:adjustRightInd w:val="0"/>
              <w:jc w:val="both"/>
              <w:textAlignment w:val="baseline"/>
              <w:rPr>
                <w:rFonts w:ascii="Garamond" w:hAnsi="Garamond" w:cs="Arial"/>
                <w:iCs/>
                <w:sz w:val="22"/>
                <w:szCs w:val="22"/>
                <w:lang w:val="en-US"/>
              </w:rPr>
            </w:pPr>
          </w:p>
        </w:tc>
      </w:tr>
    </w:tbl>
    <w:p w:rsidR="0084046A" w:rsidRPr="006E5A18" w:rsidRDefault="0084046A" w:rsidP="0084046A">
      <w:pPr>
        <w:jc w:val="both"/>
        <w:rPr>
          <w:rFonts w:ascii="Garamond" w:hAnsi="Garamond"/>
          <w:sz w:val="22"/>
          <w:szCs w:val="22"/>
        </w:rPr>
      </w:pPr>
      <w:r w:rsidRPr="006E5A18">
        <w:rPr>
          <w:rFonts w:ascii="Garamond" w:hAnsi="Garamond"/>
          <w:b/>
          <w:sz w:val="22"/>
          <w:szCs w:val="22"/>
        </w:rPr>
        <w:t xml:space="preserve">PARÁGRAFO PRIMEIRO  -  </w:t>
      </w:r>
      <w:r w:rsidRPr="006E5A18">
        <w:rPr>
          <w:rFonts w:ascii="Garamond" w:hAnsi="Garamond"/>
          <w:sz w:val="22"/>
          <w:szCs w:val="22"/>
        </w:rPr>
        <w:t>O pagamento será efetuado em até 30 (trinta) dias após o recebimento e aceite do objeto, através do Banco do Estado de Santa Catarina S/A, mediante crédito direto na conta bancária da CONTRATADA, cujo Banco,  número da Agência e da Conta Corrente, será fornecido na data da assinatura do presente.</w:t>
      </w:r>
    </w:p>
    <w:p w:rsidR="0084046A" w:rsidRPr="006E5A18" w:rsidRDefault="0084046A" w:rsidP="0084046A">
      <w:pPr>
        <w:spacing w:after="120"/>
        <w:jc w:val="both"/>
        <w:rPr>
          <w:rFonts w:ascii="Garamond" w:hAnsi="Garamond"/>
          <w:sz w:val="22"/>
          <w:szCs w:val="22"/>
        </w:rPr>
      </w:pPr>
      <w:r w:rsidRPr="006E5A18">
        <w:rPr>
          <w:rFonts w:ascii="Garamond" w:hAnsi="Garamond"/>
          <w:b/>
          <w:sz w:val="22"/>
          <w:szCs w:val="22"/>
        </w:rPr>
        <w:t xml:space="preserve">PARÁGRAFO SEGUNDO - </w:t>
      </w:r>
      <w:r w:rsidRPr="006E5A18">
        <w:rPr>
          <w:rFonts w:ascii="Garamond" w:hAnsi="Garamond" w:cs="Arial"/>
          <w:sz w:val="22"/>
          <w:szCs w:val="22"/>
        </w:rPr>
        <w:t xml:space="preserve">A nota fiscal deverá ser emitida em nome da </w:t>
      </w:r>
      <w:r w:rsidRPr="006E5A18">
        <w:rPr>
          <w:rFonts w:ascii="Garamond" w:hAnsi="Garamond" w:cs="Arial"/>
          <w:b/>
          <w:sz w:val="22"/>
          <w:szCs w:val="22"/>
        </w:rPr>
        <w:t xml:space="preserve">MUNICIPIO DE SANTA </w:t>
      </w:r>
      <w:r w:rsidRPr="006E5A18">
        <w:rPr>
          <w:rFonts w:ascii="Garamond" w:hAnsi="Garamond" w:cs="Arial"/>
          <w:b/>
          <w:bCs/>
          <w:sz w:val="22"/>
          <w:szCs w:val="22"/>
        </w:rPr>
        <w:t xml:space="preserve">TEREZINHA DO PROGRESSO – SC, </w:t>
      </w:r>
      <w:r w:rsidRPr="006E5A18">
        <w:rPr>
          <w:rFonts w:ascii="Garamond" w:hAnsi="Garamond" w:cs="Arial"/>
          <w:bCs/>
          <w:sz w:val="22"/>
          <w:szCs w:val="22"/>
        </w:rPr>
        <w:t xml:space="preserve">localizada Avenida Tancredo Neves, </w:t>
      </w:r>
      <w:r w:rsidRPr="006E5A18">
        <w:rPr>
          <w:rFonts w:ascii="Garamond" w:hAnsi="Garamond" w:cs="Arial"/>
          <w:sz w:val="22"/>
          <w:szCs w:val="22"/>
        </w:rPr>
        <w:t>n. 337, município de Santa Terezinha do Progresso – SC</w:t>
      </w:r>
      <w:r w:rsidRPr="006E5A18">
        <w:rPr>
          <w:rFonts w:ascii="Garamond" w:hAnsi="Garamond" w:cs="Arial"/>
          <w:b/>
          <w:bCs/>
          <w:sz w:val="22"/>
          <w:szCs w:val="22"/>
        </w:rPr>
        <w:t xml:space="preserve"> </w:t>
      </w:r>
      <w:r w:rsidRPr="006E5A18">
        <w:rPr>
          <w:rFonts w:ascii="Garamond" w:hAnsi="Garamond" w:cs="Arial"/>
          <w:b/>
          <w:sz w:val="22"/>
          <w:szCs w:val="22"/>
        </w:rPr>
        <w:t>– CNPJ Nº 01.612.847/0001</w:t>
      </w:r>
      <w:r w:rsidRPr="006E5A18">
        <w:rPr>
          <w:rFonts w:ascii="Garamond" w:hAnsi="Garamond" w:cs="Arial"/>
          <w:b/>
          <w:bCs/>
          <w:sz w:val="22"/>
          <w:szCs w:val="22"/>
        </w:rPr>
        <w:t>-90, e informar o Banco, a Agência e a Cota Corrente para depósito.</w:t>
      </w:r>
    </w:p>
    <w:p w:rsidR="0084046A" w:rsidRPr="006E5A18" w:rsidRDefault="0084046A" w:rsidP="0084046A">
      <w:pPr>
        <w:jc w:val="both"/>
        <w:rPr>
          <w:rFonts w:ascii="Garamond" w:hAnsi="Garamond"/>
          <w:b/>
          <w:sz w:val="22"/>
          <w:szCs w:val="22"/>
        </w:rPr>
      </w:pPr>
    </w:p>
    <w:p w:rsidR="0084046A" w:rsidRPr="006E5A18" w:rsidRDefault="0084046A" w:rsidP="0084046A">
      <w:pPr>
        <w:jc w:val="both"/>
        <w:rPr>
          <w:rFonts w:ascii="Garamond" w:hAnsi="Garamond"/>
          <w:b/>
          <w:sz w:val="22"/>
          <w:szCs w:val="22"/>
        </w:rPr>
      </w:pPr>
      <w:r w:rsidRPr="006E5A18">
        <w:rPr>
          <w:rFonts w:ascii="Garamond" w:hAnsi="Garamond"/>
          <w:b/>
          <w:sz w:val="22"/>
          <w:szCs w:val="22"/>
        </w:rPr>
        <w:t>CLÁUSULA QUARTA - DIREITOS DA PARTE</w:t>
      </w:r>
    </w:p>
    <w:p w:rsidR="0084046A" w:rsidRPr="006E5A18" w:rsidRDefault="0084046A" w:rsidP="0084046A">
      <w:pPr>
        <w:pStyle w:val="Corpodetexto3"/>
        <w:jc w:val="both"/>
        <w:rPr>
          <w:rFonts w:ascii="Garamond" w:hAnsi="Garamond"/>
          <w:sz w:val="22"/>
          <w:szCs w:val="22"/>
          <w:lang w:val="pt-BR"/>
        </w:rPr>
      </w:pPr>
      <w:r w:rsidRPr="006E5A18">
        <w:rPr>
          <w:rFonts w:ascii="Garamond" w:hAnsi="Garamond"/>
          <w:sz w:val="22"/>
          <w:szCs w:val="22"/>
          <w:lang w:val="pt-BR"/>
        </w:rPr>
        <w:t>Os direitos das partes contraentes encontram-se inseridos na lei nº 8.666/93, Lei nº. 8.078-Código de Defesa do Consumidor, e supletivamente no Código Civil Brasileiro.</w:t>
      </w:r>
    </w:p>
    <w:p w:rsidR="0084046A" w:rsidRPr="006E5A18" w:rsidRDefault="0084046A" w:rsidP="0084046A">
      <w:pPr>
        <w:jc w:val="both"/>
        <w:rPr>
          <w:rFonts w:ascii="Garamond" w:hAnsi="Garamond"/>
          <w:b/>
          <w:sz w:val="22"/>
          <w:szCs w:val="22"/>
        </w:rPr>
      </w:pPr>
    </w:p>
    <w:p w:rsidR="0084046A" w:rsidRPr="006E5A18" w:rsidRDefault="0084046A" w:rsidP="0084046A">
      <w:pPr>
        <w:jc w:val="both"/>
        <w:rPr>
          <w:rFonts w:ascii="Garamond" w:hAnsi="Garamond"/>
          <w:b/>
          <w:sz w:val="22"/>
          <w:szCs w:val="22"/>
        </w:rPr>
      </w:pPr>
      <w:r w:rsidRPr="006E5A18">
        <w:rPr>
          <w:rFonts w:ascii="Garamond" w:hAnsi="Garamond"/>
          <w:b/>
          <w:sz w:val="22"/>
          <w:szCs w:val="22"/>
        </w:rPr>
        <w:t>CLÁUSULA QUINTA - RESPONSABILIDADES DAS PARTES</w:t>
      </w:r>
    </w:p>
    <w:p w:rsidR="0084046A" w:rsidRPr="006E5A18" w:rsidRDefault="0084046A" w:rsidP="0084046A">
      <w:pPr>
        <w:jc w:val="both"/>
        <w:rPr>
          <w:rFonts w:ascii="Garamond" w:hAnsi="Garamond"/>
          <w:sz w:val="22"/>
          <w:szCs w:val="22"/>
        </w:rPr>
      </w:pPr>
      <w:r w:rsidRPr="006E5A18">
        <w:rPr>
          <w:rFonts w:ascii="Garamond" w:hAnsi="Garamond"/>
          <w:sz w:val="22"/>
          <w:szCs w:val="22"/>
        </w:rPr>
        <w:t xml:space="preserve">Caberá ao </w:t>
      </w:r>
      <w:r w:rsidRPr="006E5A18">
        <w:rPr>
          <w:rFonts w:ascii="Garamond" w:hAnsi="Garamond"/>
          <w:b/>
          <w:sz w:val="22"/>
          <w:szCs w:val="22"/>
        </w:rPr>
        <w:t>CONTRATANTE</w:t>
      </w:r>
      <w:r w:rsidRPr="006E5A18">
        <w:rPr>
          <w:rFonts w:ascii="Garamond" w:hAnsi="Garamond"/>
          <w:sz w:val="22"/>
          <w:szCs w:val="22"/>
        </w:rPr>
        <w:t xml:space="preserve"> efetuar o pagamento pelo fornecimento do objeto do presente Termo de Contrato, de acordo com o estabelecimento na Cláusula Terceira.</w:t>
      </w:r>
    </w:p>
    <w:p w:rsidR="0084046A" w:rsidRPr="006E5A18" w:rsidRDefault="0084046A" w:rsidP="0084046A">
      <w:pPr>
        <w:jc w:val="both"/>
        <w:rPr>
          <w:rFonts w:ascii="Garamond" w:hAnsi="Garamond"/>
          <w:sz w:val="22"/>
          <w:szCs w:val="22"/>
        </w:rPr>
      </w:pPr>
      <w:r w:rsidRPr="006E5A18">
        <w:rPr>
          <w:rFonts w:ascii="Garamond" w:hAnsi="Garamond"/>
          <w:sz w:val="22"/>
          <w:szCs w:val="22"/>
        </w:rPr>
        <w:t xml:space="preserve">A </w:t>
      </w:r>
      <w:r w:rsidRPr="006E5A18">
        <w:rPr>
          <w:rFonts w:ascii="Garamond" w:hAnsi="Garamond"/>
          <w:b/>
          <w:sz w:val="22"/>
          <w:szCs w:val="22"/>
        </w:rPr>
        <w:t>CONTRATADA</w:t>
      </w:r>
      <w:r w:rsidRPr="006E5A18">
        <w:rPr>
          <w:rFonts w:ascii="Garamond" w:hAnsi="Garamond"/>
          <w:sz w:val="22"/>
          <w:szCs w:val="22"/>
        </w:rPr>
        <w:t xml:space="preserve"> obriga-se fornecer os bens objeto do presente contrato de acordo com a proposta apresentada no processo do Pregão nº </w:t>
      </w:r>
      <w:fldSimple w:instr=" DOCVARIABLE &quot;NumLicitacao&quot; \* MERGEFORMAT ">
        <w:r w:rsidRPr="006E5A18">
          <w:rPr>
            <w:rFonts w:ascii="Garamond" w:hAnsi="Garamond"/>
            <w:sz w:val="22"/>
            <w:szCs w:val="22"/>
            <w:lang w:val="pt-PT"/>
          </w:rPr>
          <w:t>24/2017</w:t>
        </w:r>
      </w:fldSimple>
    </w:p>
    <w:p w:rsidR="0084046A" w:rsidRPr="006E5A18" w:rsidRDefault="0084046A" w:rsidP="0084046A">
      <w:pPr>
        <w:spacing w:before="60"/>
        <w:jc w:val="both"/>
        <w:rPr>
          <w:rFonts w:ascii="Garamond" w:hAnsi="Garamond"/>
          <w:b/>
          <w:sz w:val="22"/>
          <w:szCs w:val="22"/>
        </w:rPr>
      </w:pPr>
      <w:r w:rsidRPr="006E5A18">
        <w:rPr>
          <w:rFonts w:ascii="Garamond" w:hAnsi="Garamond"/>
          <w:b/>
          <w:sz w:val="22"/>
          <w:szCs w:val="22"/>
        </w:rPr>
        <w:t>PARÁGRAFO PRIMEIRO</w:t>
      </w:r>
      <w:r w:rsidRPr="006E5A18">
        <w:rPr>
          <w:rFonts w:ascii="Garamond" w:hAnsi="Garamond"/>
          <w:sz w:val="22"/>
          <w:szCs w:val="22"/>
        </w:rPr>
        <w:t xml:space="preserve"> - A</w:t>
      </w:r>
      <w:r w:rsidRPr="006E5A18">
        <w:rPr>
          <w:rFonts w:ascii="Garamond" w:hAnsi="Garamond"/>
          <w:b/>
          <w:sz w:val="22"/>
          <w:szCs w:val="22"/>
        </w:rPr>
        <w:t xml:space="preserve"> </w:t>
      </w:r>
      <w:r w:rsidRPr="006E5A18">
        <w:rPr>
          <w:rFonts w:ascii="Garamond" w:hAnsi="Garamond"/>
          <w:sz w:val="22"/>
          <w:szCs w:val="22"/>
        </w:rPr>
        <w:t>CONTRATADA dará ao</w:t>
      </w:r>
      <w:r w:rsidRPr="006E5A18">
        <w:rPr>
          <w:rFonts w:ascii="Garamond" w:hAnsi="Garamond"/>
          <w:b/>
          <w:sz w:val="22"/>
          <w:szCs w:val="22"/>
        </w:rPr>
        <w:t xml:space="preserve"> </w:t>
      </w:r>
      <w:r w:rsidRPr="006E5A18">
        <w:rPr>
          <w:rFonts w:ascii="Garamond" w:hAnsi="Garamond"/>
          <w:sz w:val="22"/>
          <w:szCs w:val="22"/>
        </w:rPr>
        <w:t>CONTRATANTE total garantia de qualidade dos materiais, e ficará obrigada a arcar com o ônus, quando for constatado irregularidades, de acordo com os termos da lei Federal nº 8.666/93 e com a Legislação de defesa do Consumidor</w:t>
      </w:r>
      <w:r w:rsidRPr="006E5A18">
        <w:rPr>
          <w:rFonts w:ascii="Garamond" w:hAnsi="Garamond"/>
          <w:b/>
          <w:sz w:val="22"/>
          <w:szCs w:val="22"/>
        </w:rPr>
        <w:t>.</w:t>
      </w:r>
    </w:p>
    <w:p w:rsidR="0084046A" w:rsidRPr="006E5A18" w:rsidRDefault="0084046A" w:rsidP="0084046A">
      <w:pPr>
        <w:tabs>
          <w:tab w:val="left" w:pos="0"/>
        </w:tabs>
        <w:spacing w:before="60"/>
        <w:jc w:val="both"/>
        <w:rPr>
          <w:rFonts w:ascii="Garamond" w:hAnsi="Garamond"/>
          <w:sz w:val="22"/>
          <w:szCs w:val="22"/>
        </w:rPr>
      </w:pPr>
      <w:r w:rsidRPr="006E5A18">
        <w:rPr>
          <w:rFonts w:ascii="Garamond" w:hAnsi="Garamond"/>
          <w:b/>
          <w:sz w:val="22"/>
          <w:szCs w:val="22"/>
        </w:rPr>
        <w:t>PARÁGRAFO SEGUNDO</w:t>
      </w:r>
      <w:r w:rsidRPr="006E5A18">
        <w:rPr>
          <w:rFonts w:ascii="Garamond" w:hAnsi="Garamond"/>
          <w:sz w:val="22"/>
          <w:szCs w:val="22"/>
        </w:rPr>
        <w:t xml:space="preserve"> - A CONTRATADA será responsabilizada civil e criminalmente pelos danos causados à Administração Pública ou a terceiros, decorrentes de sua culpa ou dolo na execução do contrato, não excluindo ou reduzindo essa responsabilidade com a fiscalização ou o acompanhamento pelo CONTRATANTE ou qualquer outro órgão fiscalizador.</w:t>
      </w:r>
    </w:p>
    <w:p w:rsidR="0084046A" w:rsidRPr="006E5A18" w:rsidRDefault="0084046A" w:rsidP="0084046A">
      <w:pPr>
        <w:tabs>
          <w:tab w:val="left" w:pos="-3119"/>
        </w:tabs>
        <w:spacing w:before="60"/>
        <w:jc w:val="both"/>
        <w:rPr>
          <w:rFonts w:ascii="Garamond" w:hAnsi="Garamond"/>
          <w:sz w:val="22"/>
          <w:szCs w:val="22"/>
        </w:rPr>
      </w:pPr>
      <w:r w:rsidRPr="006E5A18">
        <w:rPr>
          <w:rFonts w:ascii="Garamond" w:hAnsi="Garamond"/>
          <w:b/>
          <w:sz w:val="22"/>
          <w:szCs w:val="22"/>
        </w:rPr>
        <w:t>PARÁGRAFO TERCEIRO</w:t>
      </w:r>
      <w:r w:rsidRPr="006E5A18">
        <w:rPr>
          <w:rFonts w:ascii="Garamond" w:hAnsi="Garamond"/>
          <w:sz w:val="22"/>
          <w:szCs w:val="22"/>
        </w:rPr>
        <w:t xml:space="preserve"> - Todos os encargos sociais trabalhistas, bem como tributos de qualquer espécie que venham a ser devidos em decorrência do presente Contrato, correrão por conta da CONTRATADA.</w:t>
      </w:r>
    </w:p>
    <w:p w:rsidR="0084046A" w:rsidRPr="006E5A18" w:rsidRDefault="0084046A" w:rsidP="0084046A">
      <w:pPr>
        <w:jc w:val="both"/>
        <w:rPr>
          <w:rFonts w:ascii="Garamond" w:hAnsi="Garamond"/>
          <w:b/>
          <w:sz w:val="22"/>
          <w:szCs w:val="22"/>
        </w:rPr>
      </w:pPr>
    </w:p>
    <w:p w:rsidR="0084046A" w:rsidRPr="006E5A18" w:rsidRDefault="0084046A" w:rsidP="0084046A">
      <w:pPr>
        <w:jc w:val="both"/>
        <w:rPr>
          <w:rFonts w:ascii="Garamond" w:hAnsi="Garamond"/>
          <w:b/>
          <w:sz w:val="22"/>
          <w:szCs w:val="22"/>
        </w:rPr>
      </w:pPr>
      <w:r w:rsidRPr="006E5A18">
        <w:rPr>
          <w:rFonts w:ascii="Garamond" w:hAnsi="Garamond"/>
          <w:b/>
          <w:sz w:val="22"/>
          <w:szCs w:val="22"/>
        </w:rPr>
        <w:t>CLÁUSULA SEXTA – DA DOTAÇÃO ORÇAMENTÁRIA</w:t>
      </w:r>
    </w:p>
    <w:p w:rsidR="0084046A" w:rsidRPr="006E5A18" w:rsidRDefault="0084046A" w:rsidP="00664C4F">
      <w:pPr>
        <w:pStyle w:val="Corpodetexto"/>
        <w:spacing w:after="0"/>
        <w:rPr>
          <w:rFonts w:ascii="Garamond" w:hAnsi="Garamond"/>
          <w:sz w:val="22"/>
          <w:szCs w:val="22"/>
        </w:rPr>
      </w:pPr>
      <w:r w:rsidRPr="006E5A18">
        <w:rPr>
          <w:rFonts w:ascii="Garamond" w:hAnsi="Garamond"/>
          <w:sz w:val="22"/>
          <w:szCs w:val="22"/>
        </w:rPr>
        <w:t xml:space="preserve">O pagamento do objeto do presente Termo de Contrato, será efetuado através do item orçamentário: </w:t>
      </w:r>
    </w:p>
    <w:p w:rsidR="00664C4F" w:rsidRPr="006E5A18" w:rsidRDefault="00664C4F" w:rsidP="00664C4F">
      <w:pPr>
        <w:pStyle w:val="Corpodetexto"/>
        <w:spacing w:after="0"/>
        <w:rPr>
          <w:rFonts w:ascii="Garamond" w:hAnsi="Garamond"/>
          <w:sz w:val="22"/>
          <w:szCs w:val="22"/>
        </w:rPr>
      </w:pPr>
    </w:p>
    <w:p w:rsidR="0084046A" w:rsidRPr="006E5A18" w:rsidRDefault="0084046A" w:rsidP="0084046A">
      <w:pPr>
        <w:jc w:val="both"/>
        <w:rPr>
          <w:rFonts w:ascii="Garamond" w:hAnsi="Garamond"/>
          <w:b/>
          <w:sz w:val="22"/>
          <w:szCs w:val="22"/>
          <w:lang w:val="pt-PT"/>
        </w:rPr>
      </w:pPr>
      <w:r w:rsidRPr="006E5A18">
        <w:rPr>
          <w:rFonts w:ascii="Garamond" w:hAnsi="Garamond"/>
          <w:b/>
          <w:sz w:val="22"/>
          <w:szCs w:val="22"/>
          <w:lang w:val="pt-PT"/>
        </w:rPr>
        <w:t>CLÁUSULA SÉTIMA – DAS PENALIDADES</w:t>
      </w:r>
    </w:p>
    <w:p w:rsidR="0084046A" w:rsidRPr="006E5A18" w:rsidRDefault="0084046A" w:rsidP="0084046A">
      <w:pPr>
        <w:jc w:val="both"/>
        <w:rPr>
          <w:rFonts w:ascii="Garamond" w:hAnsi="Garamond"/>
          <w:sz w:val="22"/>
          <w:szCs w:val="22"/>
          <w:lang w:val="pt-PT"/>
        </w:rPr>
      </w:pPr>
      <w:r w:rsidRPr="006E5A18">
        <w:rPr>
          <w:rFonts w:ascii="Garamond" w:hAnsi="Garamond"/>
          <w:sz w:val="22"/>
          <w:szCs w:val="22"/>
          <w:lang w:val="pt-PT"/>
        </w:rPr>
        <w:t>A recusa na assinatura do contrato ou a inexecução parcial ou total do mesmo, acarretará nas seguintes penalidades:</w:t>
      </w:r>
    </w:p>
    <w:p w:rsidR="0084046A" w:rsidRPr="006E5A18" w:rsidRDefault="0084046A" w:rsidP="0084046A">
      <w:pPr>
        <w:jc w:val="both"/>
        <w:rPr>
          <w:rFonts w:ascii="Garamond" w:hAnsi="Garamond"/>
          <w:sz w:val="22"/>
          <w:szCs w:val="22"/>
          <w:lang w:val="pt-PT"/>
        </w:rPr>
      </w:pPr>
      <w:r w:rsidRPr="006E5A18">
        <w:rPr>
          <w:rFonts w:ascii="Garamond" w:hAnsi="Garamond"/>
          <w:b/>
          <w:sz w:val="22"/>
          <w:szCs w:val="22"/>
          <w:lang w:val="pt-PT"/>
        </w:rPr>
        <w:t xml:space="preserve">a) </w:t>
      </w:r>
      <w:r w:rsidRPr="006E5A18">
        <w:rPr>
          <w:rFonts w:ascii="Garamond" w:hAnsi="Garamond"/>
          <w:sz w:val="22"/>
          <w:szCs w:val="22"/>
          <w:lang w:val="pt-PT"/>
        </w:rPr>
        <w:t>No caso de recusa na assinatura do contrato, quando regularmente convocado, ou no caso de rescisão contratual por culpa da CONTRATADA, multa de 20% (vinte por cento) do valor do Contrato ou do saldo a  executar, conforme o caso.</w:t>
      </w:r>
    </w:p>
    <w:p w:rsidR="0084046A" w:rsidRPr="006E5A18" w:rsidRDefault="0084046A" w:rsidP="0084046A">
      <w:pPr>
        <w:jc w:val="both"/>
        <w:rPr>
          <w:rFonts w:ascii="Garamond" w:hAnsi="Garamond"/>
          <w:bCs/>
          <w:sz w:val="22"/>
          <w:szCs w:val="22"/>
          <w:lang w:val="pt-PT"/>
        </w:rPr>
      </w:pPr>
      <w:r w:rsidRPr="006E5A18">
        <w:rPr>
          <w:rFonts w:ascii="Garamond" w:hAnsi="Garamond"/>
          <w:b/>
          <w:sz w:val="22"/>
          <w:szCs w:val="22"/>
          <w:lang w:val="pt-PT"/>
        </w:rPr>
        <w:lastRenderedPageBreak/>
        <w:t>b)</w:t>
      </w:r>
      <w:r w:rsidRPr="006E5A18">
        <w:rPr>
          <w:rFonts w:ascii="Garamond" w:hAnsi="Garamond"/>
          <w:sz w:val="22"/>
          <w:szCs w:val="22"/>
          <w:lang w:val="pt-PT"/>
        </w:rPr>
        <w:t xml:space="preserve"> No caso de não cumprimento do prazo de entrega proposto, ficará a</w:t>
      </w:r>
      <w:r w:rsidRPr="006E5A18">
        <w:rPr>
          <w:rFonts w:ascii="Garamond" w:hAnsi="Garamond"/>
          <w:b/>
          <w:sz w:val="22"/>
          <w:szCs w:val="22"/>
          <w:lang w:val="pt-PT"/>
        </w:rPr>
        <w:t xml:space="preserve"> CONTRATADA</w:t>
      </w:r>
      <w:r w:rsidRPr="006E5A18">
        <w:rPr>
          <w:rFonts w:ascii="Garamond" w:hAnsi="Garamond"/>
          <w:sz w:val="22"/>
          <w:szCs w:val="22"/>
          <w:lang w:val="pt-PT"/>
        </w:rPr>
        <w:t>, sujeita à multa de 0,33 (trinta e três décimos por cento) ao dia de atraso, calculado sobre o valor correspondente à parte inadimplente, até o limite de 9,9% (nove, nove por cento)</w:t>
      </w:r>
      <w:r w:rsidRPr="006E5A18">
        <w:rPr>
          <w:rFonts w:ascii="Garamond" w:hAnsi="Garamond"/>
          <w:bCs/>
          <w:sz w:val="22"/>
          <w:szCs w:val="22"/>
          <w:lang w:val="pt-PT"/>
        </w:rPr>
        <w:t>.</w:t>
      </w:r>
    </w:p>
    <w:p w:rsidR="0084046A" w:rsidRPr="006E5A18" w:rsidRDefault="0084046A" w:rsidP="0084046A">
      <w:pPr>
        <w:jc w:val="both"/>
        <w:rPr>
          <w:rFonts w:ascii="Garamond" w:hAnsi="Garamond"/>
          <w:sz w:val="22"/>
          <w:szCs w:val="22"/>
          <w:lang w:val="pt-PT"/>
        </w:rPr>
      </w:pPr>
      <w:r w:rsidRPr="006E5A18">
        <w:rPr>
          <w:rFonts w:ascii="Garamond" w:hAnsi="Garamond"/>
          <w:b/>
          <w:sz w:val="22"/>
          <w:szCs w:val="22"/>
          <w:lang w:val="pt-PT"/>
        </w:rPr>
        <w:t>c)</w:t>
      </w:r>
      <w:r w:rsidRPr="006E5A18">
        <w:rPr>
          <w:rFonts w:ascii="Garamond" w:hAnsi="Garamond"/>
          <w:sz w:val="22"/>
          <w:szCs w:val="22"/>
          <w:lang w:val="pt-PT"/>
        </w:rPr>
        <w:t xml:space="preserve"> No caso de descumprimento de cláusulas contratuais não previstas nas alíneas “a” e “b”, multa de até 15% (quinze por cento) sobre o valor do Contrato, de acordo com a gravidade da infração.</w:t>
      </w:r>
    </w:p>
    <w:p w:rsidR="0084046A" w:rsidRPr="006E5A18" w:rsidRDefault="0084046A" w:rsidP="0084046A">
      <w:pPr>
        <w:spacing w:before="60"/>
        <w:jc w:val="both"/>
        <w:rPr>
          <w:rFonts w:ascii="Garamond" w:hAnsi="Garamond"/>
          <w:sz w:val="22"/>
          <w:szCs w:val="22"/>
          <w:lang w:val="pt-PT"/>
        </w:rPr>
      </w:pPr>
      <w:r w:rsidRPr="006E5A18">
        <w:rPr>
          <w:rFonts w:ascii="Garamond" w:hAnsi="Garamond"/>
          <w:b/>
          <w:sz w:val="22"/>
          <w:szCs w:val="22"/>
          <w:lang w:val="pt-PT"/>
        </w:rPr>
        <w:t xml:space="preserve">PARÁGRAFO PRIMEIRO - </w:t>
      </w:r>
      <w:r w:rsidRPr="006E5A18">
        <w:rPr>
          <w:rFonts w:ascii="Garamond" w:hAnsi="Garamond"/>
          <w:sz w:val="22"/>
          <w:szCs w:val="22"/>
          <w:lang w:val="pt-PT"/>
        </w:rPr>
        <w:t xml:space="preserve">Concomitantemente as penalidades pecuniárias previstas nesta Cláusula,  poderá ser aplicada penalidade de advertência, suspensão e declaração de inidoneidade, de acordo com a gravidade da infração. </w:t>
      </w:r>
    </w:p>
    <w:p w:rsidR="0084046A" w:rsidRPr="006E5A18" w:rsidRDefault="0084046A" w:rsidP="0084046A">
      <w:pPr>
        <w:tabs>
          <w:tab w:val="left" w:pos="0"/>
        </w:tabs>
        <w:jc w:val="both"/>
        <w:rPr>
          <w:rFonts w:ascii="Garamond" w:hAnsi="Garamond"/>
          <w:b/>
          <w:sz w:val="22"/>
          <w:szCs w:val="22"/>
          <w:lang w:val="pt-PT"/>
        </w:rPr>
      </w:pPr>
    </w:p>
    <w:p w:rsidR="0084046A" w:rsidRPr="006E5A18" w:rsidRDefault="0084046A" w:rsidP="0084046A">
      <w:pPr>
        <w:tabs>
          <w:tab w:val="left" w:pos="0"/>
        </w:tabs>
        <w:jc w:val="both"/>
        <w:rPr>
          <w:rFonts w:ascii="Garamond" w:hAnsi="Garamond"/>
          <w:b/>
          <w:sz w:val="22"/>
          <w:szCs w:val="22"/>
          <w:lang w:val="pt-PT"/>
        </w:rPr>
      </w:pPr>
      <w:r w:rsidRPr="006E5A18">
        <w:rPr>
          <w:rFonts w:ascii="Garamond" w:hAnsi="Garamond"/>
          <w:b/>
          <w:sz w:val="22"/>
          <w:szCs w:val="22"/>
          <w:lang w:val="pt-PT"/>
        </w:rPr>
        <w:t>CLÁUSULA OITAVA - DA RESCISÃO</w:t>
      </w:r>
    </w:p>
    <w:p w:rsidR="0084046A" w:rsidRPr="006E5A18" w:rsidRDefault="0084046A" w:rsidP="0084046A">
      <w:pPr>
        <w:tabs>
          <w:tab w:val="left" w:pos="-3119"/>
        </w:tabs>
        <w:jc w:val="both"/>
        <w:rPr>
          <w:rFonts w:ascii="Garamond" w:hAnsi="Garamond"/>
          <w:sz w:val="22"/>
          <w:szCs w:val="22"/>
          <w:lang w:val="pt-PT"/>
        </w:rPr>
      </w:pPr>
      <w:r w:rsidRPr="006E5A18">
        <w:rPr>
          <w:rFonts w:ascii="Garamond" w:hAnsi="Garamond"/>
          <w:sz w:val="22"/>
          <w:szCs w:val="22"/>
          <w:lang w:val="pt-PT"/>
        </w:rPr>
        <w:t>O  presente contrato poderá ser rescindido nos seguintes casos:</w:t>
      </w:r>
    </w:p>
    <w:p w:rsidR="0084046A" w:rsidRPr="006E5A18" w:rsidRDefault="0084046A" w:rsidP="0084046A">
      <w:pPr>
        <w:jc w:val="both"/>
        <w:rPr>
          <w:rFonts w:ascii="Garamond" w:hAnsi="Garamond"/>
          <w:sz w:val="22"/>
          <w:szCs w:val="22"/>
          <w:lang w:val="pt-PT"/>
        </w:rPr>
      </w:pPr>
      <w:r w:rsidRPr="006E5A18">
        <w:rPr>
          <w:rFonts w:ascii="Garamond" w:hAnsi="Garamond"/>
          <w:sz w:val="22"/>
          <w:szCs w:val="22"/>
          <w:lang w:val="pt-PT"/>
        </w:rPr>
        <w:t>a)  o não cumprimento de cláusulas contratuais, especificações ou prazos;</w:t>
      </w:r>
    </w:p>
    <w:p w:rsidR="0084046A" w:rsidRPr="006E5A18" w:rsidRDefault="0084046A" w:rsidP="0084046A">
      <w:pPr>
        <w:jc w:val="both"/>
        <w:rPr>
          <w:rFonts w:ascii="Garamond" w:hAnsi="Garamond"/>
          <w:sz w:val="22"/>
          <w:szCs w:val="22"/>
          <w:lang w:val="pt-PT"/>
        </w:rPr>
      </w:pPr>
      <w:r w:rsidRPr="006E5A18">
        <w:rPr>
          <w:rFonts w:ascii="Garamond" w:hAnsi="Garamond"/>
          <w:sz w:val="22"/>
          <w:szCs w:val="22"/>
          <w:lang w:val="pt-PT"/>
        </w:rPr>
        <w:t>b) o cumprimento irregular de cláusulas contratuais, especificações e prazos;</w:t>
      </w:r>
    </w:p>
    <w:p w:rsidR="0084046A" w:rsidRPr="006E5A18" w:rsidRDefault="0084046A" w:rsidP="0084046A">
      <w:pPr>
        <w:pStyle w:val="Corpodetexto"/>
        <w:rPr>
          <w:rFonts w:ascii="Garamond" w:hAnsi="Garamond"/>
          <w:bCs/>
          <w:sz w:val="22"/>
          <w:szCs w:val="22"/>
        </w:rPr>
      </w:pPr>
      <w:r w:rsidRPr="006E5A18">
        <w:rPr>
          <w:rFonts w:ascii="Garamond" w:hAnsi="Garamond"/>
          <w:bCs/>
          <w:sz w:val="22"/>
          <w:szCs w:val="22"/>
        </w:rPr>
        <w:t>c) a lentidão do seu cumprimento, levando a Administração a comprovar a impossibilidade do fornecimento nos prazos estipulados;</w:t>
      </w:r>
    </w:p>
    <w:p w:rsidR="0084046A" w:rsidRPr="006E5A18" w:rsidRDefault="0084046A" w:rsidP="0084046A">
      <w:pPr>
        <w:jc w:val="both"/>
        <w:rPr>
          <w:rFonts w:ascii="Garamond" w:hAnsi="Garamond"/>
          <w:sz w:val="22"/>
          <w:szCs w:val="22"/>
          <w:lang w:val="pt-PT"/>
        </w:rPr>
      </w:pPr>
      <w:r w:rsidRPr="006E5A18">
        <w:rPr>
          <w:rFonts w:ascii="Garamond" w:hAnsi="Garamond"/>
          <w:sz w:val="22"/>
          <w:szCs w:val="22"/>
          <w:lang w:val="pt-PT"/>
        </w:rPr>
        <w:t>d) o atraso injustificado na entrega dos materiais;</w:t>
      </w:r>
    </w:p>
    <w:p w:rsidR="0084046A" w:rsidRPr="006E5A18" w:rsidRDefault="0084046A" w:rsidP="0084046A">
      <w:pPr>
        <w:jc w:val="both"/>
        <w:rPr>
          <w:rFonts w:ascii="Garamond" w:hAnsi="Garamond"/>
          <w:sz w:val="22"/>
          <w:szCs w:val="22"/>
          <w:lang w:val="pt-PT"/>
        </w:rPr>
      </w:pPr>
      <w:r w:rsidRPr="006E5A18">
        <w:rPr>
          <w:rFonts w:ascii="Garamond" w:hAnsi="Garamond"/>
          <w:sz w:val="22"/>
          <w:szCs w:val="22"/>
          <w:lang w:val="pt-PT"/>
        </w:rPr>
        <w:t>e) a paralisação do fornecimento, sem justa causa e prévia comunicação à Administração;</w:t>
      </w:r>
    </w:p>
    <w:p w:rsidR="0084046A" w:rsidRPr="006E5A18" w:rsidRDefault="0084046A" w:rsidP="0084046A">
      <w:pPr>
        <w:pStyle w:val="Corpodetexto3"/>
        <w:spacing w:after="0"/>
        <w:rPr>
          <w:rFonts w:ascii="Garamond" w:hAnsi="Garamond"/>
          <w:sz w:val="22"/>
          <w:szCs w:val="22"/>
          <w:lang w:val="pt-BR"/>
        </w:rPr>
      </w:pPr>
      <w:r w:rsidRPr="006E5A18">
        <w:rPr>
          <w:rFonts w:ascii="Garamond" w:hAnsi="Garamond"/>
          <w:sz w:val="22"/>
          <w:szCs w:val="22"/>
          <w:lang w:val="pt-BR"/>
        </w:rPr>
        <w:t>f) a subcontratação total ou parcial do seu objeto, a associação da CONTRATADA com outrem, a cessão ou transferência, total ou parcial, bem como a fusão, cisão ou incorporação, não admitidas no edital e no contrato;</w:t>
      </w:r>
    </w:p>
    <w:p w:rsidR="0084046A" w:rsidRPr="006E5A18" w:rsidRDefault="0084046A" w:rsidP="0084046A">
      <w:pPr>
        <w:jc w:val="both"/>
        <w:rPr>
          <w:rFonts w:ascii="Garamond" w:hAnsi="Garamond"/>
          <w:sz w:val="22"/>
          <w:szCs w:val="22"/>
          <w:lang w:val="pt-PT"/>
        </w:rPr>
      </w:pPr>
      <w:r w:rsidRPr="006E5A18">
        <w:rPr>
          <w:rFonts w:ascii="Garamond" w:hAnsi="Garamond"/>
          <w:sz w:val="22"/>
          <w:szCs w:val="22"/>
          <w:lang w:val="pt-PT"/>
        </w:rPr>
        <w:t>g) o desatendimento das determinações regulares da autoridade designada para acompanhar e fiscalizar a sua execução, assim como as de seus superiores;</w:t>
      </w:r>
    </w:p>
    <w:p w:rsidR="0084046A" w:rsidRPr="006E5A18" w:rsidRDefault="0084046A" w:rsidP="0084046A">
      <w:pPr>
        <w:jc w:val="both"/>
        <w:rPr>
          <w:rFonts w:ascii="Garamond" w:hAnsi="Garamond"/>
          <w:sz w:val="22"/>
          <w:szCs w:val="22"/>
          <w:lang w:val="pt-PT"/>
        </w:rPr>
      </w:pPr>
      <w:r w:rsidRPr="006E5A18">
        <w:rPr>
          <w:rFonts w:ascii="Garamond" w:hAnsi="Garamond"/>
          <w:sz w:val="22"/>
          <w:szCs w:val="22"/>
          <w:lang w:val="pt-PT"/>
        </w:rPr>
        <w:t>h) o cometimento reiterado de faltas na sua execução, anotadas na forma do § 1º do art. 67 desta Lei;</w:t>
      </w:r>
    </w:p>
    <w:p w:rsidR="0084046A" w:rsidRPr="006E5A18" w:rsidRDefault="0084046A" w:rsidP="0084046A">
      <w:pPr>
        <w:jc w:val="both"/>
        <w:rPr>
          <w:rFonts w:ascii="Garamond" w:hAnsi="Garamond"/>
          <w:sz w:val="22"/>
          <w:szCs w:val="22"/>
          <w:lang w:val="pt-PT"/>
        </w:rPr>
      </w:pPr>
      <w:r w:rsidRPr="006E5A18">
        <w:rPr>
          <w:rFonts w:ascii="Garamond" w:hAnsi="Garamond"/>
          <w:sz w:val="22"/>
          <w:szCs w:val="22"/>
          <w:lang w:val="pt-PT"/>
        </w:rPr>
        <w:t>i) a decretação de falência ou a instauração de insolvência civil;</w:t>
      </w:r>
    </w:p>
    <w:p w:rsidR="0084046A" w:rsidRPr="006E5A18" w:rsidRDefault="0084046A" w:rsidP="0084046A">
      <w:pPr>
        <w:jc w:val="both"/>
        <w:rPr>
          <w:rFonts w:ascii="Garamond" w:hAnsi="Garamond"/>
          <w:sz w:val="22"/>
          <w:szCs w:val="22"/>
          <w:lang w:val="pt-PT"/>
        </w:rPr>
      </w:pPr>
      <w:r w:rsidRPr="006E5A18">
        <w:rPr>
          <w:rFonts w:ascii="Garamond" w:hAnsi="Garamond"/>
          <w:sz w:val="22"/>
          <w:szCs w:val="22"/>
          <w:lang w:val="pt-PT"/>
        </w:rPr>
        <w:t>j) a dissolução da sociedade ou o falecimento do CONTRATADO;</w:t>
      </w:r>
    </w:p>
    <w:p w:rsidR="0084046A" w:rsidRPr="006E5A18" w:rsidRDefault="0084046A" w:rsidP="0084046A">
      <w:pPr>
        <w:pStyle w:val="Corpodetexto3"/>
        <w:spacing w:after="0"/>
        <w:rPr>
          <w:rFonts w:ascii="Garamond" w:hAnsi="Garamond"/>
          <w:sz w:val="22"/>
          <w:szCs w:val="22"/>
          <w:lang w:val="pt-BR"/>
        </w:rPr>
      </w:pPr>
      <w:r w:rsidRPr="006E5A18">
        <w:rPr>
          <w:rFonts w:ascii="Garamond" w:hAnsi="Garamond"/>
          <w:sz w:val="22"/>
          <w:szCs w:val="22"/>
          <w:lang w:val="pt-BR"/>
        </w:rPr>
        <w:t>l) a alteração social ou a modificação da finalidade ou da estrutura da empresa, que prejudique a execução do contrato;</w:t>
      </w:r>
    </w:p>
    <w:p w:rsidR="0084046A" w:rsidRPr="006E5A18" w:rsidRDefault="0084046A" w:rsidP="0084046A">
      <w:pPr>
        <w:jc w:val="both"/>
        <w:rPr>
          <w:rFonts w:ascii="Garamond" w:hAnsi="Garamond"/>
          <w:sz w:val="22"/>
          <w:szCs w:val="22"/>
          <w:lang w:val="pt-PT"/>
        </w:rPr>
      </w:pPr>
      <w:r w:rsidRPr="006E5A18">
        <w:rPr>
          <w:rFonts w:ascii="Garamond" w:hAnsi="Garamond"/>
          <w:sz w:val="22"/>
          <w:szCs w:val="22"/>
          <w:lang w:val="pt-PT"/>
        </w:rPr>
        <w:t>m) razões de interesse público, de alta relevância e amplo conhecimento, justificadas e determinadas pela máxima autoridade da esfera administrativa a que está subordinado o CONTRATANTE e exaradas no processo administrativo a que se refere o contrato;</w:t>
      </w:r>
    </w:p>
    <w:p w:rsidR="0084046A" w:rsidRPr="006E5A18" w:rsidRDefault="0084046A" w:rsidP="0084046A">
      <w:pPr>
        <w:jc w:val="both"/>
        <w:rPr>
          <w:rFonts w:ascii="Garamond" w:hAnsi="Garamond"/>
          <w:sz w:val="22"/>
          <w:szCs w:val="22"/>
          <w:lang w:val="pt-PT"/>
        </w:rPr>
      </w:pPr>
      <w:r w:rsidRPr="006E5A18">
        <w:rPr>
          <w:rFonts w:ascii="Garamond" w:hAnsi="Garamond"/>
          <w:sz w:val="22"/>
          <w:szCs w:val="22"/>
          <w:lang w:val="pt-PT"/>
        </w:rPr>
        <w:t>n) a supressão, por parte da Administração, de serviços, acarretando modificação do valor inicial do contrato além do limite permitido no § 1º do art. 65 desta lei;</w:t>
      </w:r>
    </w:p>
    <w:p w:rsidR="0084046A" w:rsidRPr="006E5A18" w:rsidRDefault="0084046A" w:rsidP="0084046A">
      <w:pPr>
        <w:pStyle w:val="Corpodetexto3"/>
        <w:spacing w:after="0"/>
        <w:rPr>
          <w:rFonts w:ascii="Garamond" w:hAnsi="Garamond"/>
          <w:sz w:val="22"/>
          <w:szCs w:val="22"/>
          <w:lang w:val="pt-PT"/>
        </w:rPr>
      </w:pPr>
      <w:r w:rsidRPr="006E5A18">
        <w:rPr>
          <w:rFonts w:ascii="Garamond" w:hAnsi="Garamond"/>
          <w:sz w:val="22"/>
          <w:szCs w:val="22"/>
          <w:lang w:val="pt-PT"/>
        </w:rPr>
        <w:t>o) a suspensão de sua execução, por ordem escrita da Administração,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à CONTRATADO, nesses casos, o direito de optar pela suspensão do cumprimento das obrigações assumidas até que seja normalizada a situação;</w:t>
      </w:r>
    </w:p>
    <w:p w:rsidR="0084046A" w:rsidRPr="006E5A18" w:rsidRDefault="0084046A" w:rsidP="0084046A">
      <w:pPr>
        <w:jc w:val="both"/>
        <w:rPr>
          <w:rFonts w:ascii="Garamond" w:hAnsi="Garamond"/>
          <w:sz w:val="22"/>
          <w:szCs w:val="22"/>
          <w:lang w:val="pt-PT"/>
        </w:rPr>
      </w:pPr>
      <w:r w:rsidRPr="006E5A18">
        <w:rPr>
          <w:rFonts w:ascii="Garamond" w:hAnsi="Garamond"/>
          <w:sz w:val="22"/>
          <w:szCs w:val="22"/>
          <w:lang w:val="pt-PT"/>
        </w:rPr>
        <w:t>p) o atraso superior a 90 (noventa) dias dos pagamentos devidos pela Administração decorrentes do serviço executado, ou parcelas destes, já recebidos ou executados, salvo em caso de calamidade pública, grave perturbação da ordem interna ou guerra, assegurado à CONTRATADO o direito de optar pela suspensão do cumprimento de suas obrigações até que seja normalizada a situação;</w:t>
      </w:r>
    </w:p>
    <w:p w:rsidR="0084046A" w:rsidRPr="006E5A18" w:rsidRDefault="0084046A" w:rsidP="0084046A">
      <w:pPr>
        <w:pStyle w:val="Corpodetexto3"/>
        <w:spacing w:after="0"/>
        <w:rPr>
          <w:rFonts w:ascii="Garamond" w:hAnsi="Garamond"/>
          <w:sz w:val="22"/>
          <w:szCs w:val="22"/>
          <w:lang w:val="pt-PT"/>
        </w:rPr>
      </w:pPr>
      <w:r w:rsidRPr="006E5A18">
        <w:rPr>
          <w:rFonts w:ascii="Garamond" w:hAnsi="Garamond"/>
          <w:sz w:val="22"/>
          <w:szCs w:val="22"/>
          <w:lang w:val="pt-PT"/>
        </w:rPr>
        <w:t>q) a ocorrência de caso fortuito ou de força maior, regularmente comprovada, impeditiva da  execução do contrato.</w:t>
      </w:r>
    </w:p>
    <w:p w:rsidR="0084046A" w:rsidRPr="006E5A18" w:rsidRDefault="0084046A" w:rsidP="0084046A">
      <w:pPr>
        <w:tabs>
          <w:tab w:val="left" w:pos="0"/>
        </w:tabs>
        <w:jc w:val="both"/>
        <w:rPr>
          <w:rFonts w:ascii="Garamond" w:hAnsi="Garamond"/>
          <w:sz w:val="22"/>
          <w:szCs w:val="22"/>
          <w:lang w:val="pt-PT"/>
        </w:rPr>
      </w:pPr>
      <w:r w:rsidRPr="006E5A18">
        <w:rPr>
          <w:rFonts w:ascii="Garamond" w:hAnsi="Garamond"/>
          <w:sz w:val="22"/>
          <w:szCs w:val="22"/>
          <w:lang w:val="pt-PT"/>
        </w:rPr>
        <w:t>r) amigavelmente,  por acordo entre as partes, reduzido a termo no processo de licitação, desde  que haja conveniência à Administração;</w:t>
      </w:r>
    </w:p>
    <w:p w:rsidR="0084046A" w:rsidRPr="006E5A18" w:rsidRDefault="0084046A" w:rsidP="0084046A">
      <w:pPr>
        <w:tabs>
          <w:tab w:val="left" w:pos="0"/>
          <w:tab w:val="left" w:pos="284"/>
        </w:tabs>
        <w:jc w:val="both"/>
        <w:rPr>
          <w:rFonts w:ascii="Garamond" w:hAnsi="Garamond"/>
          <w:sz w:val="22"/>
          <w:szCs w:val="22"/>
          <w:lang w:val="pt-PT"/>
        </w:rPr>
      </w:pPr>
      <w:r w:rsidRPr="006E5A18">
        <w:rPr>
          <w:rFonts w:ascii="Garamond" w:hAnsi="Garamond"/>
          <w:sz w:val="22"/>
          <w:szCs w:val="22"/>
          <w:lang w:val="pt-PT"/>
        </w:rPr>
        <w:t>s) judicialmente, nos termos da legislação.</w:t>
      </w:r>
    </w:p>
    <w:p w:rsidR="0084046A" w:rsidRPr="006E5A18" w:rsidRDefault="0084046A" w:rsidP="0084046A">
      <w:pPr>
        <w:jc w:val="both"/>
        <w:rPr>
          <w:rFonts w:ascii="Garamond" w:hAnsi="Garamond"/>
          <w:sz w:val="22"/>
          <w:szCs w:val="22"/>
          <w:lang w:val="pt-PT"/>
        </w:rPr>
      </w:pPr>
      <w:r w:rsidRPr="006E5A18">
        <w:rPr>
          <w:rFonts w:ascii="Garamond" w:hAnsi="Garamond"/>
          <w:b/>
          <w:sz w:val="22"/>
          <w:szCs w:val="22"/>
          <w:lang w:val="pt-PT"/>
        </w:rPr>
        <w:t xml:space="preserve">PARÁGRAFO ÚNICO - </w:t>
      </w:r>
      <w:r w:rsidRPr="006E5A18">
        <w:rPr>
          <w:rFonts w:ascii="Garamond" w:hAnsi="Garamond"/>
          <w:sz w:val="22"/>
          <w:szCs w:val="22"/>
          <w:lang w:val="pt-PT"/>
        </w:rPr>
        <w:t>Fica reconhecido, nos termos da Lei, os direitos do CONTRATANTE em caso de rescisão administrativa do Contrato.</w:t>
      </w:r>
    </w:p>
    <w:p w:rsidR="0084046A" w:rsidRPr="006E5A18" w:rsidRDefault="0084046A" w:rsidP="0084046A">
      <w:pPr>
        <w:pStyle w:val="Ttulo7"/>
        <w:spacing w:before="0" w:after="0"/>
        <w:ind w:left="3888"/>
        <w:rPr>
          <w:rFonts w:ascii="Garamond" w:hAnsi="Garamond"/>
          <w:b/>
          <w:bCs/>
          <w:sz w:val="22"/>
          <w:szCs w:val="22"/>
          <w:lang w:val="pt-PT"/>
        </w:rPr>
      </w:pPr>
    </w:p>
    <w:p w:rsidR="0084046A" w:rsidRPr="006E5A18" w:rsidRDefault="0084046A" w:rsidP="0084046A">
      <w:pPr>
        <w:pStyle w:val="Ttulo7"/>
        <w:spacing w:before="0" w:after="0"/>
        <w:rPr>
          <w:rFonts w:ascii="Garamond" w:hAnsi="Garamond"/>
          <w:b/>
          <w:bCs/>
          <w:sz w:val="22"/>
          <w:szCs w:val="22"/>
          <w:lang w:val="pt-PT"/>
        </w:rPr>
      </w:pPr>
      <w:r w:rsidRPr="006E5A18">
        <w:rPr>
          <w:rFonts w:ascii="Garamond" w:hAnsi="Garamond"/>
          <w:b/>
          <w:bCs/>
          <w:sz w:val="22"/>
          <w:szCs w:val="22"/>
          <w:lang w:val="pt-PT"/>
        </w:rPr>
        <w:lastRenderedPageBreak/>
        <w:t>CLÁUSULA NONA – DA ALTERAÇÃO</w:t>
      </w:r>
    </w:p>
    <w:p w:rsidR="0084046A" w:rsidRPr="006E5A18" w:rsidRDefault="0084046A" w:rsidP="004038A7">
      <w:pPr>
        <w:pStyle w:val="Corpodetexto"/>
        <w:spacing w:after="0"/>
        <w:rPr>
          <w:rFonts w:ascii="Garamond" w:hAnsi="Garamond"/>
          <w:bCs/>
          <w:sz w:val="22"/>
          <w:szCs w:val="22"/>
        </w:rPr>
      </w:pPr>
      <w:r w:rsidRPr="006E5A18">
        <w:rPr>
          <w:rFonts w:ascii="Garamond" w:hAnsi="Garamond"/>
          <w:bCs/>
          <w:sz w:val="22"/>
          <w:szCs w:val="22"/>
        </w:rPr>
        <w:t>A alteração de qualquer das disposições estabelecidas neste termo de Contrato somente se reputará válida se tomadas expressamente em Instrumento Aditivo, que ao presente se aderirá, passando a dele fazer parte.</w:t>
      </w:r>
    </w:p>
    <w:p w:rsidR="004038A7" w:rsidRPr="006E5A18" w:rsidRDefault="004038A7" w:rsidP="004038A7">
      <w:pPr>
        <w:pStyle w:val="Corpodetexto"/>
        <w:spacing w:after="0"/>
        <w:rPr>
          <w:rFonts w:ascii="Garamond" w:hAnsi="Garamond"/>
          <w:bCs/>
          <w:sz w:val="22"/>
          <w:szCs w:val="22"/>
        </w:rPr>
      </w:pPr>
    </w:p>
    <w:p w:rsidR="0084046A" w:rsidRPr="006E5A18" w:rsidRDefault="0084046A" w:rsidP="0084046A">
      <w:pPr>
        <w:jc w:val="both"/>
        <w:rPr>
          <w:rFonts w:ascii="Garamond" w:hAnsi="Garamond"/>
          <w:b/>
          <w:sz w:val="22"/>
          <w:szCs w:val="22"/>
          <w:lang w:val="pt-PT"/>
        </w:rPr>
      </w:pPr>
      <w:r w:rsidRPr="006E5A18">
        <w:rPr>
          <w:rFonts w:ascii="Garamond" w:hAnsi="Garamond"/>
          <w:b/>
          <w:sz w:val="22"/>
          <w:szCs w:val="22"/>
          <w:lang w:val="pt-PT"/>
        </w:rPr>
        <w:t>CLÁUSULA DÉCIMA – DO PRAZO DE VIGÊNCIA E DURAÇÃO</w:t>
      </w:r>
    </w:p>
    <w:p w:rsidR="0084046A" w:rsidRPr="006E5A18" w:rsidRDefault="0084046A" w:rsidP="004038A7">
      <w:pPr>
        <w:pStyle w:val="Corpodetexto"/>
        <w:spacing w:after="0"/>
        <w:rPr>
          <w:rFonts w:ascii="Garamond" w:hAnsi="Garamond"/>
          <w:bCs/>
          <w:sz w:val="22"/>
          <w:szCs w:val="22"/>
        </w:rPr>
      </w:pPr>
      <w:r w:rsidRPr="006E5A18">
        <w:rPr>
          <w:rFonts w:ascii="Garamond" w:hAnsi="Garamond"/>
          <w:bCs/>
          <w:sz w:val="22"/>
          <w:szCs w:val="22"/>
        </w:rPr>
        <w:t>O contrato terá vigência da data da assinatura até o adimplemento das obrigações, observada a vigência do correspondente crédito orçamentário, ou seja, 31/12/</w:t>
      </w:r>
      <w:fldSimple w:instr=" DOCVARIABLE &quot;AnoLicitacao&quot; \* MERGEFORMAT ">
        <w:r w:rsidRPr="006E5A18">
          <w:rPr>
            <w:rFonts w:ascii="Garamond" w:hAnsi="Garamond"/>
            <w:bCs/>
            <w:sz w:val="22"/>
            <w:szCs w:val="22"/>
          </w:rPr>
          <w:t>2017</w:t>
        </w:r>
      </w:fldSimple>
      <w:r w:rsidRPr="006E5A18">
        <w:rPr>
          <w:rFonts w:ascii="Garamond" w:hAnsi="Garamond"/>
          <w:bCs/>
          <w:sz w:val="22"/>
          <w:szCs w:val="22"/>
        </w:rPr>
        <w:t>.</w:t>
      </w:r>
    </w:p>
    <w:p w:rsidR="0084046A" w:rsidRPr="006E5A18" w:rsidRDefault="0084046A" w:rsidP="0084046A">
      <w:pPr>
        <w:pStyle w:val="Ttulo7"/>
        <w:spacing w:before="0" w:after="0"/>
        <w:ind w:left="3888"/>
        <w:rPr>
          <w:rFonts w:ascii="Garamond" w:hAnsi="Garamond"/>
          <w:b/>
          <w:bCs/>
          <w:sz w:val="22"/>
          <w:szCs w:val="22"/>
          <w:lang w:val="pt-PT"/>
        </w:rPr>
      </w:pPr>
    </w:p>
    <w:p w:rsidR="0084046A" w:rsidRPr="006E5A18" w:rsidRDefault="0084046A" w:rsidP="0084046A">
      <w:pPr>
        <w:pStyle w:val="Ttulo7"/>
        <w:spacing w:before="0" w:after="0"/>
        <w:rPr>
          <w:rFonts w:ascii="Garamond" w:hAnsi="Garamond"/>
          <w:b/>
          <w:bCs/>
          <w:sz w:val="22"/>
          <w:szCs w:val="22"/>
          <w:lang w:val="pt-PT"/>
        </w:rPr>
      </w:pPr>
      <w:r w:rsidRPr="006E5A18">
        <w:rPr>
          <w:rFonts w:ascii="Garamond" w:hAnsi="Garamond"/>
          <w:b/>
          <w:bCs/>
          <w:sz w:val="22"/>
          <w:szCs w:val="22"/>
          <w:lang w:val="pt-PT"/>
        </w:rPr>
        <w:t>CLÁUSULA DÉCIMA PRIMEIRA – DAS CONDIÇÕES DE HABILITAÇÃO</w:t>
      </w:r>
    </w:p>
    <w:p w:rsidR="0084046A" w:rsidRPr="006E5A18" w:rsidRDefault="0084046A" w:rsidP="0084046A">
      <w:pPr>
        <w:jc w:val="both"/>
        <w:rPr>
          <w:rFonts w:ascii="Garamond" w:hAnsi="Garamond"/>
          <w:sz w:val="22"/>
          <w:szCs w:val="22"/>
          <w:lang w:val="pt-PT"/>
        </w:rPr>
      </w:pPr>
      <w:r w:rsidRPr="006E5A18">
        <w:rPr>
          <w:rFonts w:ascii="Garamond" w:hAnsi="Garamond"/>
          <w:sz w:val="22"/>
          <w:szCs w:val="22"/>
          <w:lang w:val="pt-PT"/>
        </w:rPr>
        <w:t xml:space="preserve">A </w:t>
      </w:r>
      <w:r w:rsidRPr="006E5A18">
        <w:rPr>
          <w:rFonts w:ascii="Garamond" w:hAnsi="Garamond"/>
          <w:b/>
          <w:sz w:val="22"/>
          <w:szCs w:val="22"/>
          <w:lang w:val="pt-PT"/>
        </w:rPr>
        <w:t>CONTRATADA</w:t>
      </w:r>
      <w:r w:rsidRPr="006E5A18">
        <w:rPr>
          <w:rFonts w:ascii="Garamond" w:hAnsi="Garamond"/>
          <w:sz w:val="22"/>
          <w:szCs w:val="22"/>
          <w:lang w:val="pt-PT"/>
        </w:rPr>
        <w:t xml:space="preserve"> se obriga a manter, durante a execução do contrato, todas as condições de habilitação apresentadas na licitação.</w:t>
      </w:r>
    </w:p>
    <w:p w:rsidR="0084046A" w:rsidRPr="006E5A18" w:rsidRDefault="0084046A" w:rsidP="0084046A">
      <w:pPr>
        <w:pStyle w:val="Ttulo7"/>
        <w:spacing w:before="0" w:after="0"/>
        <w:ind w:left="3888"/>
        <w:rPr>
          <w:rFonts w:ascii="Garamond" w:hAnsi="Garamond"/>
          <w:b/>
          <w:bCs/>
          <w:sz w:val="22"/>
          <w:szCs w:val="22"/>
          <w:lang w:val="pt-PT"/>
        </w:rPr>
      </w:pPr>
    </w:p>
    <w:p w:rsidR="0084046A" w:rsidRPr="006E5A18" w:rsidRDefault="0084046A" w:rsidP="0084046A">
      <w:pPr>
        <w:pStyle w:val="Ttulo7"/>
        <w:spacing w:before="0" w:after="0"/>
        <w:rPr>
          <w:rFonts w:ascii="Garamond" w:hAnsi="Garamond"/>
          <w:b/>
          <w:bCs/>
          <w:sz w:val="22"/>
          <w:szCs w:val="22"/>
          <w:lang w:val="pt-PT"/>
        </w:rPr>
      </w:pPr>
      <w:r w:rsidRPr="006E5A18">
        <w:rPr>
          <w:rFonts w:ascii="Garamond" w:hAnsi="Garamond"/>
          <w:b/>
          <w:bCs/>
          <w:sz w:val="22"/>
          <w:szCs w:val="22"/>
          <w:lang w:val="pt-PT"/>
        </w:rPr>
        <w:t>CLÁUSULA DÉCIMA SEGUNDA – DOS CASOS OMISSOS</w:t>
      </w:r>
    </w:p>
    <w:p w:rsidR="0084046A" w:rsidRPr="006E5A18" w:rsidRDefault="0084046A" w:rsidP="0084046A">
      <w:pPr>
        <w:jc w:val="both"/>
        <w:rPr>
          <w:rFonts w:ascii="Garamond" w:hAnsi="Garamond"/>
          <w:sz w:val="22"/>
          <w:szCs w:val="22"/>
          <w:lang w:val="pt-PT"/>
        </w:rPr>
      </w:pPr>
      <w:r w:rsidRPr="006E5A18">
        <w:rPr>
          <w:rFonts w:ascii="Garamond" w:hAnsi="Garamond"/>
          <w:sz w:val="22"/>
          <w:szCs w:val="22"/>
          <w:lang w:val="pt-PT"/>
        </w:rPr>
        <w:t xml:space="preserve">Os casos omissos serão resolvidos à luz da Lei nº 8.666/93,  recorrendo-se aos costumes e aos princípios gerais de direito. </w:t>
      </w:r>
    </w:p>
    <w:p w:rsidR="0084046A" w:rsidRPr="006E5A18" w:rsidRDefault="0084046A" w:rsidP="0084046A">
      <w:pPr>
        <w:jc w:val="both"/>
        <w:rPr>
          <w:rFonts w:ascii="Garamond" w:hAnsi="Garamond"/>
          <w:b/>
          <w:sz w:val="22"/>
          <w:szCs w:val="22"/>
          <w:lang w:val="pt-PT"/>
        </w:rPr>
      </w:pPr>
    </w:p>
    <w:p w:rsidR="0084046A" w:rsidRPr="006E5A18" w:rsidRDefault="0084046A" w:rsidP="0084046A">
      <w:pPr>
        <w:pStyle w:val="Ttulo8"/>
        <w:spacing w:before="0" w:after="0"/>
        <w:rPr>
          <w:rFonts w:ascii="Garamond" w:hAnsi="Garamond"/>
          <w:b/>
          <w:bCs/>
          <w:i w:val="0"/>
          <w:iCs w:val="0"/>
          <w:sz w:val="22"/>
          <w:szCs w:val="22"/>
          <w:lang w:val="pt-PT"/>
        </w:rPr>
      </w:pPr>
      <w:r w:rsidRPr="006E5A18">
        <w:rPr>
          <w:rFonts w:ascii="Garamond" w:hAnsi="Garamond"/>
          <w:b/>
          <w:bCs/>
          <w:i w:val="0"/>
          <w:iCs w:val="0"/>
          <w:sz w:val="22"/>
          <w:szCs w:val="22"/>
          <w:lang w:val="pt-PT"/>
        </w:rPr>
        <w:t>CLÁUSULA DÉCIMA TERCEIRA - DA VINCULAÇÃO</w:t>
      </w:r>
    </w:p>
    <w:p w:rsidR="0084046A" w:rsidRPr="006E5A18" w:rsidRDefault="0084046A" w:rsidP="0084046A">
      <w:pPr>
        <w:pStyle w:val="Corpodetexto2"/>
        <w:rPr>
          <w:rFonts w:ascii="Garamond" w:hAnsi="Garamond"/>
          <w:sz w:val="22"/>
          <w:szCs w:val="22"/>
          <w:lang w:val="pt-PT"/>
        </w:rPr>
      </w:pPr>
      <w:r w:rsidRPr="006E5A18">
        <w:rPr>
          <w:rFonts w:ascii="Garamond" w:hAnsi="Garamond"/>
          <w:sz w:val="22"/>
          <w:szCs w:val="22"/>
          <w:lang w:val="pt-PT"/>
        </w:rPr>
        <w:t xml:space="preserve">O presente contrato vincula-se à Pregão nº </w:t>
      </w:r>
      <w:fldSimple w:instr=" DOCVARIABLE &quot;NumLicitacao&quot; \* MERGEFORMAT ">
        <w:r w:rsidRPr="006E5A18">
          <w:rPr>
            <w:rFonts w:ascii="Garamond" w:hAnsi="Garamond"/>
            <w:sz w:val="22"/>
            <w:szCs w:val="22"/>
            <w:lang w:val="pt-PT"/>
          </w:rPr>
          <w:t>24/2017</w:t>
        </w:r>
      </w:fldSimple>
      <w:r w:rsidRPr="006E5A18">
        <w:rPr>
          <w:rFonts w:ascii="Garamond" w:hAnsi="Garamond"/>
          <w:sz w:val="22"/>
          <w:szCs w:val="22"/>
          <w:lang w:val="pt-PT"/>
        </w:rPr>
        <w:t xml:space="preserve"> e à proposta do Contratado, nos Termos da Lei de Licitações e Contratos.</w:t>
      </w:r>
    </w:p>
    <w:p w:rsidR="0084046A" w:rsidRPr="006E5A18" w:rsidRDefault="0084046A" w:rsidP="0084046A">
      <w:pPr>
        <w:jc w:val="both"/>
        <w:rPr>
          <w:rFonts w:ascii="Garamond" w:hAnsi="Garamond"/>
          <w:b/>
          <w:sz w:val="22"/>
          <w:szCs w:val="22"/>
          <w:lang w:val="pt-PT"/>
        </w:rPr>
      </w:pPr>
    </w:p>
    <w:p w:rsidR="0084046A" w:rsidRPr="006E5A18" w:rsidRDefault="0084046A" w:rsidP="0084046A">
      <w:pPr>
        <w:jc w:val="both"/>
        <w:rPr>
          <w:rFonts w:ascii="Garamond" w:hAnsi="Garamond"/>
          <w:b/>
          <w:sz w:val="22"/>
          <w:szCs w:val="22"/>
          <w:lang w:val="pt-PT"/>
        </w:rPr>
      </w:pPr>
      <w:r w:rsidRPr="006E5A18">
        <w:rPr>
          <w:rFonts w:ascii="Garamond" w:hAnsi="Garamond"/>
          <w:b/>
          <w:sz w:val="22"/>
          <w:szCs w:val="22"/>
          <w:lang w:val="pt-PT"/>
        </w:rPr>
        <w:t>CLÁUSULA DÉCIMA QUARTA  -  DO FORO</w:t>
      </w:r>
    </w:p>
    <w:p w:rsidR="0084046A" w:rsidRPr="006E5A18" w:rsidRDefault="0084046A" w:rsidP="0084046A">
      <w:pPr>
        <w:jc w:val="both"/>
        <w:rPr>
          <w:rFonts w:ascii="Garamond" w:hAnsi="Garamond"/>
          <w:sz w:val="22"/>
          <w:szCs w:val="22"/>
          <w:lang w:val="pt-PT"/>
        </w:rPr>
      </w:pPr>
      <w:r w:rsidRPr="006E5A18">
        <w:rPr>
          <w:rFonts w:ascii="Garamond" w:hAnsi="Garamond"/>
          <w:sz w:val="22"/>
          <w:szCs w:val="22"/>
          <w:lang w:val="pt-PT"/>
        </w:rPr>
        <w:t>Fica eleito o foro da comarca de Campo Ere – SC, como competente para dirimir quaisquer questões oriundas do presente Termo de Contrato.</w:t>
      </w:r>
    </w:p>
    <w:p w:rsidR="0084046A" w:rsidRPr="006E5A18" w:rsidRDefault="0084046A" w:rsidP="0084046A">
      <w:pPr>
        <w:jc w:val="both"/>
        <w:rPr>
          <w:rFonts w:ascii="Garamond" w:hAnsi="Garamond"/>
          <w:sz w:val="22"/>
          <w:szCs w:val="22"/>
          <w:lang w:val="pt-PT"/>
        </w:rPr>
      </w:pPr>
    </w:p>
    <w:p w:rsidR="0084046A" w:rsidRPr="006E5A18" w:rsidRDefault="0084046A" w:rsidP="0084046A">
      <w:pPr>
        <w:pStyle w:val="Corpodetexto"/>
        <w:rPr>
          <w:rFonts w:ascii="Garamond" w:hAnsi="Garamond"/>
          <w:bCs/>
          <w:sz w:val="22"/>
          <w:szCs w:val="22"/>
        </w:rPr>
      </w:pPr>
      <w:r w:rsidRPr="006E5A18">
        <w:rPr>
          <w:rFonts w:ascii="Garamond" w:hAnsi="Garamond"/>
          <w:bCs/>
          <w:sz w:val="22"/>
          <w:szCs w:val="22"/>
        </w:rPr>
        <w:t>E por estarem justos e contratados, assinam o presente, por si e seus sucessores, em 0</w:t>
      </w:r>
      <w:r w:rsidR="00FB6F85" w:rsidRPr="006E5A18">
        <w:rPr>
          <w:rFonts w:ascii="Garamond" w:hAnsi="Garamond"/>
          <w:bCs/>
          <w:sz w:val="22"/>
          <w:szCs w:val="22"/>
        </w:rPr>
        <w:t>3</w:t>
      </w:r>
      <w:r w:rsidRPr="006E5A18">
        <w:rPr>
          <w:rFonts w:ascii="Garamond" w:hAnsi="Garamond"/>
          <w:bCs/>
          <w:sz w:val="22"/>
          <w:szCs w:val="22"/>
        </w:rPr>
        <w:t xml:space="preserve"> (</w:t>
      </w:r>
      <w:r w:rsidR="00FB6F85" w:rsidRPr="006E5A18">
        <w:rPr>
          <w:rFonts w:ascii="Garamond" w:hAnsi="Garamond"/>
          <w:bCs/>
          <w:sz w:val="22"/>
          <w:szCs w:val="22"/>
        </w:rPr>
        <w:t>três</w:t>
      </w:r>
      <w:r w:rsidRPr="006E5A18">
        <w:rPr>
          <w:rFonts w:ascii="Garamond" w:hAnsi="Garamond"/>
          <w:bCs/>
          <w:sz w:val="22"/>
          <w:szCs w:val="22"/>
        </w:rPr>
        <w:t>) vias iguais e rubricadas para todos os fins de direito, na presença das testemunhas abaixo arroladas.</w:t>
      </w:r>
    </w:p>
    <w:p w:rsidR="0084046A" w:rsidRPr="006E5A18" w:rsidRDefault="0084046A" w:rsidP="0084046A">
      <w:pPr>
        <w:jc w:val="both"/>
        <w:rPr>
          <w:rFonts w:ascii="Garamond" w:hAnsi="Garamond"/>
          <w:sz w:val="22"/>
          <w:szCs w:val="22"/>
          <w:lang w:val="pt-PT"/>
        </w:rPr>
      </w:pPr>
    </w:p>
    <w:p w:rsidR="0084046A" w:rsidRPr="006E5A18" w:rsidRDefault="0084046A" w:rsidP="0084046A">
      <w:pPr>
        <w:jc w:val="both"/>
        <w:rPr>
          <w:rFonts w:ascii="Garamond" w:hAnsi="Garamond"/>
          <w:sz w:val="22"/>
          <w:szCs w:val="22"/>
          <w:lang w:val="pt-PT"/>
        </w:rPr>
      </w:pPr>
      <w:r w:rsidRPr="006E5A18">
        <w:rPr>
          <w:rFonts w:ascii="Garamond" w:hAnsi="Garamond"/>
          <w:sz w:val="22"/>
          <w:szCs w:val="22"/>
          <w:lang w:val="pt-PT"/>
        </w:rPr>
        <w:t xml:space="preserve">Santa Terezinha do Progresso – SC,  ....... de ............. de </w:t>
      </w:r>
      <w:fldSimple w:instr=" DOCVARIABLE &quot;AnoLicitacao&quot; \* MERGEFORMAT ">
        <w:r w:rsidRPr="006E5A18">
          <w:rPr>
            <w:rFonts w:ascii="Garamond" w:hAnsi="Garamond"/>
            <w:sz w:val="22"/>
            <w:szCs w:val="22"/>
          </w:rPr>
          <w:t>2017</w:t>
        </w:r>
      </w:fldSimple>
      <w:r w:rsidRPr="006E5A18">
        <w:rPr>
          <w:rFonts w:ascii="Garamond" w:hAnsi="Garamond"/>
          <w:sz w:val="22"/>
          <w:szCs w:val="22"/>
          <w:lang w:val="pt-PT"/>
        </w:rPr>
        <w:t>.</w:t>
      </w:r>
    </w:p>
    <w:p w:rsidR="0084046A" w:rsidRPr="006E5A18" w:rsidRDefault="0084046A" w:rsidP="0084046A">
      <w:pPr>
        <w:jc w:val="both"/>
        <w:rPr>
          <w:rFonts w:ascii="Garamond" w:hAnsi="Garamond"/>
          <w:sz w:val="22"/>
          <w:szCs w:val="22"/>
          <w:lang w:val="pt-PT"/>
        </w:rPr>
      </w:pPr>
    </w:p>
    <w:p w:rsidR="0084046A" w:rsidRPr="006E5A18" w:rsidRDefault="0084046A" w:rsidP="0084046A">
      <w:pPr>
        <w:jc w:val="both"/>
        <w:rPr>
          <w:rFonts w:ascii="Garamond" w:hAnsi="Garamond"/>
          <w:sz w:val="22"/>
          <w:szCs w:val="22"/>
          <w:lang w:val="pt-PT"/>
        </w:rPr>
      </w:pPr>
    </w:p>
    <w:tbl>
      <w:tblPr>
        <w:tblW w:w="0" w:type="auto"/>
        <w:jc w:val="center"/>
        <w:tblLayout w:type="fixed"/>
        <w:tblCellMar>
          <w:left w:w="70" w:type="dxa"/>
          <w:right w:w="70" w:type="dxa"/>
        </w:tblCellMar>
        <w:tblLook w:val="04A0"/>
      </w:tblPr>
      <w:tblGrid>
        <w:gridCol w:w="4322"/>
        <w:gridCol w:w="4323"/>
      </w:tblGrid>
      <w:tr w:rsidR="0084046A" w:rsidRPr="006E5A18" w:rsidTr="0084046A">
        <w:trPr>
          <w:jc w:val="center"/>
        </w:trPr>
        <w:tc>
          <w:tcPr>
            <w:tcW w:w="4322" w:type="dxa"/>
            <w:hideMark/>
          </w:tcPr>
          <w:p w:rsidR="0084046A" w:rsidRPr="006E5A18" w:rsidRDefault="0084046A">
            <w:pPr>
              <w:snapToGrid w:val="0"/>
              <w:jc w:val="center"/>
              <w:rPr>
                <w:rFonts w:ascii="Garamond" w:hAnsi="Garamond"/>
                <w:b/>
                <w:sz w:val="22"/>
                <w:szCs w:val="22"/>
                <w:lang w:val="pt-PT"/>
              </w:rPr>
            </w:pPr>
            <w:r w:rsidRPr="006E5A18">
              <w:rPr>
                <w:rFonts w:ascii="Garamond" w:hAnsi="Garamond"/>
                <w:b/>
                <w:sz w:val="22"/>
                <w:szCs w:val="22"/>
                <w:lang w:val="pt-PT"/>
              </w:rPr>
              <w:t>___</w:t>
            </w:r>
            <w:r w:rsidR="00594F13" w:rsidRPr="006E5A18">
              <w:rPr>
                <w:rFonts w:ascii="Garamond" w:hAnsi="Garamond"/>
                <w:b/>
                <w:sz w:val="22"/>
                <w:szCs w:val="22"/>
                <w:lang w:val="pt-PT"/>
              </w:rPr>
              <w:t>_______________________________</w:t>
            </w:r>
          </w:p>
          <w:p w:rsidR="0084046A" w:rsidRPr="006E5A18" w:rsidRDefault="0084046A">
            <w:pPr>
              <w:jc w:val="center"/>
              <w:rPr>
                <w:rFonts w:ascii="Garamond" w:hAnsi="Garamond"/>
                <w:b/>
                <w:sz w:val="22"/>
                <w:szCs w:val="22"/>
                <w:lang w:val="pt-PT"/>
              </w:rPr>
            </w:pPr>
            <w:r w:rsidRPr="006E5A18">
              <w:rPr>
                <w:rFonts w:ascii="Garamond" w:hAnsi="Garamond"/>
                <w:b/>
                <w:sz w:val="22"/>
                <w:szCs w:val="22"/>
                <w:lang w:val="pt-PT"/>
              </w:rPr>
              <w:t>CONTRATANTE</w:t>
            </w:r>
          </w:p>
          <w:p w:rsidR="00594F13" w:rsidRPr="006E5A18" w:rsidRDefault="00594F13">
            <w:pPr>
              <w:jc w:val="center"/>
              <w:rPr>
                <w:rFonts w:ascii="Garamond" w:hAnsi="Garamond"/>
                <w:b/>
                <w:sz w:val="22"/>
                <w:szCs w:val="22"/>
                <w:lang w:val="pt-PT"/>
              </w:rPr>
            </w:pPr>
            <w:r w:rsidRPr="006E5A18">
              <w:rPr>
                <w:rFonts w:ascii="Garamond" w:hAnsi="Garamond"/>
                <w:b/>
                <w:sz w:val="22"/>
                <w:szCs w:val="22"/>
                <w:lang w:val="pt-PT"/>
              </w:rPr>
              <w:t>DERLI FURTADO</w:t>
            </w:r>
          </w:p>
        </w:tc>
        <w:tc>
          <w:tcPr>
            <w:tcW w:w="4323" w:type="dxa"/>
            <w:hideMark/>
          </w:tcPr>
          <w:p w:rsidR="0084046A" w:rsidRPr="006E5A18" w:rsidRDefault="0084046A">
            <w:pPr>
              <w:snapToGrid w:val="0"/>
              <w:jc w:val="center"/>
              <w:rPr>
                <w:rFonts w:ascii="Garamond" w:hAnsi="Garamond"/>
                <w:b/>
                <w:sz w:val="22"/>
                <w:szCs w:val="22"/>
                <w:lang w:val="pt-PT"/>
              </w:rPr>
            </w:pPr>
            <w:r w:rsidRPr="006E5A18">
              <w:rPr>
                <w:rFonts w:ascii="Garamond" w:hAnsi="Garamond"/>
                <w:b/>
                <w:sz w:val="22"/>
                <w:szCs w:val="22"/>
                <w:lang w:val="pt-PT"/>
              </w:rPr>
              <w:t>________________________________</w:t>
            </w:r>
          </w:p>
          <w:p w:rsidR="0084046A" w:rsidRPr="006E5A18" w:rsidRDefault="0084046A">
            <w:pPr>
              <w:jc w:val="center"/>
              <w:rPr>
                <w:rFonts w:ascii="Garamond" w:hAnsi="Garamond"/>
                <w:b/>
                <w:sz w:val="22"/>
                <w:szCs w:val="22"/>
                <w:lang w:val="pt-PT"/>
              </w:rPr>
            </w:pPr>
            <w:r w:rsidRPr="006E5A18">
              <w:rPr>
                <w:rFonts w:ascii="Garamond" w:hAnsi="Garamond"/>
                <w:b/>
                <w:sz w:val="22"/>
                <w:szCs w:val="22"/>
                <w:lang w:val="pt-PT"/>
              </w:rPr>
              <w:t>CONTRATADA</w:t>
            </w:r>
          </w:p>
        </w:tc>
      </w:tr>
      <w:tr w:rsidR="0084046A" w:rsidRPr="006E5A18" w:rsidTr="0084046A">
        <w:trPr>
          <w:jc w:val="center"/>
        </w:trPr>
        <w:tc>
          <w:tcPr>
            <w:tcW w:w="4322" w:type="dxa"/>
          </w:tcPr>
          <w:p w:rsidR="0084046A" w:rsidRPr="006E5A18" w:rsidRDefault="0084046A">
            <w:pPr>
              <w:jc w:val="both"/>
              <w:rPr>
                <w:rFonts w:ascii="Garamond" w:hAnsi="Garamond"/>
                <w:b/>
                <w:sz w:val="22"/>
                <w:szCs w:val="22"/>
                <w:lang w:val="pt-PT"/>
              </w:rPr>
            </w:pPr>
          </w:p>
          <w:p w:rsidR="00594F13" w:rsidRPr="006E5A18" w:rsidRDefault="00594F13">
            <w:pPr>
              <w:jc w:val="both"/>
              <w:rPr>
                <w:rFonts w:ascii="Garamond" w:hAnsi="Garamond"/>
                <w:b/>
                <w:sz w:val="22"/>
                <w:szCs w:val="22"/>
                <w:lang w:val="pt-PT"/>
              </w:rPr>
            </w:pPr>
          </w:p>
        </w:tc>
        <w:tc>
          <w:tcPr>
            <w:tcW w:w="4323" w:type="dxa"/>
          </w:tcPr>
          <w:p w:rsidR="0084046A" w:rsidRPr="006E5A18" w:rsidRDefault="0084046A">
            <w:pPr>
              <w:jc w:val="both"/>
              <w:rPr>
                <w:rFonts w:ascii="Garamond" w:hAnsi="Garamond"/>
                <w:b/>
                <w:sz w:val="22"/>
                <w:szCs w:val="22"/>
                <w:lang w:val="pt-PT"/>
              </w:rPr>
            </w:pPr>
          </w:p>
        </w:tc>
      </w:tr>
      <w:tr w:rsidR="00594F13" w:rsidRPr="006E5A18" w:rsidTr="0084046A">
        <w:trPr>
          <w:jc w:val="center"/>
        </w:trPr>
        <w:tc>
          <w:tcPr>
            <w:tcW w:w="4322" w:type="dxa"/>
          </w:tcPr>
          <w:p w:rsidR="00594F13" w:rsidRPr="006E5A18" w:rsidRDefault="00594F13">
            <w:pPr>
              <w:jc w:val="both"/>
              <w:rPr>
                <w:rFonts w:ascii="Garamond" w:hAnsi="Garamond"/>
                <w:b/>
                <w:sz w:val="22"/>
                <w:szCs w:val="22"/>
                <w:lang w:val="pt-PT"/>
              </w:rPr>
            </w:pPr>
          </w:p>
        </w:tc>
        <w:tc>
          <w:tcPr>
            <w:tcW w:w="4323" w:type="dxa"/>
          </w:tcPr>
          <w:p w:rsidR="00594F13" w:rsidRPr="006E5A18" w:rsidRDefault="00594F13">
            <w:pPr>
              <w:jc w:val="both"/>
              <w:rPr>
                <w:rFonts w:ascii="Garamond" w:hAnsi="Garamond"/>
                <w:b/>
                <w:sz w:val="22"/>
                <w:szCs w:val="22"/>
                <w:lang w:val="pt-PT"/>
              </w:rPr>
            </w:pPr>
            <w:r w:rsidRPr="006E5A18">
              <w:rPr>
                <w:rFonts w:ascii="Garamond" w:hAnsi="Garamond"/>
                <w:b/>
                <w:sz w:val="22"/>
                <w:szCs w:val="22"/>
                <w:lang w:val="pt-PT"/>
              </w:rPr>
              <w:t>ANDERSON BORGHETTI</w:t>
            </w:r>
          </w:p>
          <w:p w:rsidR="00594F13" w:rsidRPr="006E5A18" w:rsidRDefault="00594F13">
            <w:pPr>
              <w:jc w:val="both"/>
              <w:rPr>
                <w:rFonts w:ascii="Garamond" w:hAnsi="Garamond"/>
                <w:b/>
                <w:sz w:val="22"/>
                <w:szCs w:val="22"/>
                <w:lang w:val="pt-PT"/>
              </w:rPr>
            </w:pPr>
            <w:r w:rsidRPr="006E5A18">
              <w:rPr>
                <w:rFonts w:ascii="Garamond" w:hAnsi="Garamond"/>
                <w:b/>
                <w:sz w:val="22"/>
                <w:szCs w:val="22"/>
                <w:lang w:val="pt-PT"/>
              </w:rPr>
              <w:t>ASSESSOR JURIDICO</w:t>
            </w:r>
          </w:p>
          <w:p w:rsidR="00594F13" w:rsidRPr="006E5A18" w:rsidRDefault="00594F13">
            <w:pPr>
              <w:jc w:val="both"/>
              <w:rPr>
                <w:rFonts w:ascii="Garamond" w:hAnsi="Garamond"/>
                <w:b/>
                <w:sz w:val="22"/>
                <w:szCs w:val="22"/>
                <w:lang w:val="pt-PT"/>
              </w:rPr>
            </w:pPr>
            <w:r w:rsidRPr="006E5A18">
              <w:rPr>
                <w:rFonts w:ascii="Garamond" w:hAnsi="Garamond"/>
                <w:b/>
                <w:sz w:val="22"/>
                <w:szCs w:val="22"/>
                <w:lang w:val="pt-PT"/>
              </w:rPr>
              <w:t>OAB 42316/SC</w:t>
            </w:r>
          </w:p>
        </w:tc>
      </w:tr>
    </w:tbl>
    <w:p w:rsidR="0084046A" w:rsidRPr="006E5A18" w:rsidRDefault="0084046A" w:rsidP="0084046A">
      <w:pPr>
        <w:jc w:val="both"/>
        <w:rPr>
          <w:rFonts w:ascii="Garamond" w:hAnsi="Garamond"/>
          <w:sz w:val="22"/>
          <w:szCs w:val="22"/>
        </w:rPr>
      </w:pPr>
    </w:p>
    <w:p w:rsidR="0084046A" w:rsidRPr="006E5A18" w:rsidRDefault="0084046A" w:rsidP="0084046A">
      <w:pPr>
        <w:jc w:val="both"/>
        <w:rPr>
          <w:rFonts w:ascii="Garamond" w:hAnsi="Garamond"/>
          <w:sz w:val="22"/>
          <w:szCs w:val="22"/>
        </w:rPr>
      </w:pPr>
    </w:p>
    <w:p w:rsidR="0084046A" w:rsidRPr="006E5A18" w:rsidRDefault="0084046A" w:rsidP="0084046A">
      <w:pPr>
        <w:jc w:val="both"/>
        <w:rPr>
          <w:rFonts w:ascii="Garamond" w:hAnsi="Garamond"/>
          <w:sz w:val="22"/>
          <w:szCs w:val="22"/>
        </w:rPr>
      </w:pPr>
    </w:p>
    <w:p w:rsidR="0084046A" w:rsidRPr="006E5A18" w:rsidRDefault="0084046A" w:rsidP="0084046A">
      <w:pPr>
        <w:jc w:val="both"/>
        <w:rPr>
          <w:rFonts w:ascii="Garamond" w:hAnsi="Garamond"/>
          <w:sz w:val="22"/>
          <w:szCs w:val="22"/>
        </w:rPr>
      </w:pPr>
    </w:p>
    <w:p w:rsidR="0084046A" w:rsidRPr="006E5A18" w:rsidRDefault="0084046A" w:rsidP="0084046A">
      <w:pPr>
        <w:jc w:val="both"/>
        <w:rPr>
          <w:rFonts w:ascii="Garamond" w:hAnsi="Garamond"/>
          <w:sz w:val="22"/>
          <w:szCs w:val="22"/>
        </w:rPr>
      </w:pPr>
    </w:p>
    <w:p w:rsidR="0084046A" w:rsidRPr="006E5A18" w:rsidRDefault="0084046A" w:rsidP="0084046A">
      <w:pPr>
        <w:jc w:val="both"/>
        <w:rPr>
          <w:rFonts w:ascii="Garamond" w:hAnsi="Garamond"/>
          <w:sz w:val="22"/>
          <w:szCs w:val="22"/>
        </w:rPr>
      </w:pPr>
    </w:p>
    <w:p w:rsidR="0084046A" w:rsidRPr="006E5A18" w:rsidRDefault="0084046A" w:rsidP="0084046A">
      <w:pPr>
        <w:jc w:val="both"/>
        <w:rPr>
          <w:rFonts w:ascii="Garamond" w:hAnsi="Garamond"/>
          <w:sz w:val="22"/>
          <w:szCs w:val="22"/>
        </w:rPr>
      </w:pPr>
    </w:p>
    <w:p w:rsidR="0084046A" w:rsidRPr="006E5A18" w:rsidRDefault="0084046A" w:rsidP="0084046A">
      <w:pPr>
        <w:jc w:val="both"/>
        <w:rPr>
          <w:rFonts w:ascii="Garamond" w:hAnsi="Garamond"/>
          <w:sz w:val="22"/>
          <w:szCs w:val="22"/>
        </w:rPr>
      </w:pPr>
    </w:p>
    <w:p w:rsidR="0084046A" w:rsidRPr="006E5A18" w:rsidRDefault="0084046A" w:rsidP="0084046A">
      <w:pPr>
        <w:jc w:val="both"/>
        <w:rPr>
          <w:rFonts w:ascii="Garamond" w:hAnsi="Garamond"/>
          <w:sz w:val="22"/>
          <w:szCs w:val="22"/>
        </w:rPr>
      </w:pPr>
    </w:p>
    <w:p w:rsidR="0084046A" w:rsidRPr="006E5A18" w:rsidRDefault="0084046A" w:rsidP="0084046A">
      <w:pPr>
        <w:jc w:val="both"/>
        <w:rPr>
          <w:rFonts w:ascii="Garamond" w:hAnsi="Garamond"/>
          <w:sz w:val="22"/>
          <w:szCs w:val="22"/>
        </w:rPr>
      </w:pPr>
    </w:p>
    <w:p w:rsidR="0084046A" w:rsidRPr="006E5A18" w:rsidRDefault="0084046A" w:rsidP="0084046A">
      <w:pPr>
        <w:jc w:val="both"/>
        <w:rPr>
          <w:rFonts w:ascii="Garamond" w:hAnsi="Garamond"/>
          <w:sz w:val="22"/>
          <w:szCs w:val="22"/>
        </w:rPr>
      </w:pPr>
    </w:p>
    <w:p w:rsidR="0084046A" w:rsidRPr="006E5A18" w:rsidRDefault="0084046A" w:rsidP="0084046A">
      <w:pPr>
        <w:jc w:val="both"/>
        <w:rPr>
          <w:rFonts w:ascii="Garamond" w:hAnsi="Garamond"/>
          <w:sz w:val="22"/>
          <w:szCs w:val="22"/>
        </w:rPr>
      </w:pPr>
    </w:p>
    <w:p w:rsidR="0084046A" w:rsidRPr="006E5A18" w:rsidRDefault="0084046A" w:rsidP="0084046A">
      <w:pPr>
        <w:jc w:val="both"/>
        <w:rPr>
          <w:rFonts w:ascii="Garamond" w:hAnsi="Garamond"/>
          <w:sz w:val="22"/>
          <w:szCs w:val="22"/>
        </w:rPr>
      </w:pPr>
    </w:p>
    <w:p w:rsidR="0084046A" w:rsidRPr="006E5A18" w:rsidRDefault="0084046A" w:rsidP="0084046A">
      <w:pPr>
        <w:jc w:val="both"/>
        <w:rPr>
          <w:rFonts w:ascii="Garamond" w:hAnsi="Garamond"/>
          <w:sz w:val="22"/>
          <w:szCs w:val="22"/>
        </w:rPr>
      </w:pPr>
    </w:p>
    <w:p w:rsidR="0084046A" w:rsidRPr="006E5A18" w:rsidRDefault="0084046A" w:rsidP="0084046A">
      <w:pPr>
        <w:jc w:val="both"/>
        <w:rPr>
          <w:rFonts w:ascii="Garamond" w:hAnsi="Garamond"/>
          <w:sz w:val="22"/>
          <w:szCs w:val="22"/>
        </w:rPr>
      </w:pPr>
    </w:p>
    <w:p w:rsidR="0084046A" w:rsidRPr="006E5A18" w:rsidRDefault="0084046A" w:rsidP="0084046A">
      <w:pPr>
        <w:jc w:val="both"/>
        <w:rPr>
          <w:rFonts w:ascii="Garamond" w:hAnsi="Garamond"/>
          <w:sz w:val="22"/>
          <w:szCs w:val="22"/>
        </w:rPr>
      </w:pPr>
    </w:p>
    <w:p w:rsidR="0084046A" w:rsidRPr="006E5A18" w:rsidRDefault="0084046A" w:rsidP="0084046A">
      <w:pPr>
        <w:jc w:val="both"/>
        <w:rPr>
          <w:rFonts w:ascii="Garamond" w:hAnsi="Garamond"/>
          <w:sz w:val="22"/>
          <w:szCs w:val="22"/>
        </w:rPr>
      </w:pPr>
    </w:p>
    <w:p w:rsidR="00664C4F" w:rsidRPr="00C36FDD" w:rsidRDefault="00664C4F" w:rsidP="0084046A">
      <w:pPr>
        <w:jc w:val="both"/>
        <w:rPr>
          <w:rFonts w:ascii="Garamond" w:hAnsi="Garamond"/>
          <w:sz w:val="24"/>
          <w:szCs w:val="24"/>
        </w:rPr>
      </w:pPr>
    </w:p>
    <w:p w:rsidR="00664C4F" w:rsidRPr="00C36FDD" w:rsidRDefault="00664C4F" w:rsidP="0084046A">
      <w:pPr>
        <w:jc w:val="both"/>
        <w:rPr>
          <w:rFonts w:ascii="Garamond" w:hAnsi="Garamond"/>
          <w:sz w:val="24"/>
          <w:szCs w:val="24"/>
        </w:rPr>
      </w:pPr>
    </w:p>
    <w:p w:rsidR="00664C4F" w:rsidRPr="00C36FDD" w:rsidRDefault="00664C4F" w:rsidP="0084046A">
      <w:pPr>
        <w:jc w:val="both"/>
        <w:rPr>
          <w:rFonts w:ascii="Garamond" w:hAnsi="Garamond"/>
          <w:sz w:val="24"/>
          <w:szCs w:val="24"/>
        </w:rPr>
      </w:pPr>
    </w:p>
    <w:p w:rsidR="0084046A" w:rsidRPr="00C36FDD" w:rsidRDefault="0084046A" w:rsidP="0084046A">
      <w:pPr>
        <w:jc w:val="both"/>
        <w:rPr>
          <w:rFonts w:ascii="Garamond" w:hAnsi="Garamond"/>
          <w:sz w:val="24"/>
          <w:szCs w:val="24"/>
        </w:rPr>
      </w:pPr>
    </w:p>
    <w:p w:rsidR="0084046A" w:rsidRPr="00C36FDD" w:rsidRDefault="0084046A" w:rsidP="0084046A">
      <w:pPr>
        <w:jc w:val="center"/>
        <w:rPr>
          <w:rFonts w:ascii="Garamond" w:hAnsi="Garamond"/>
          <w:sz w:val="24"/>
          <w:szCs w:val="24"/>
        </w:rPr>
      </w:pPr>
      <w:r w:rsidRPr="00C36FDD">
        <w:rPr>
          <w:rFonts w:ascii="Garamond" w:hAnsi="Garamond"/>
          <w:b/>
          <w:sz w:val="24"/>
          <w:szCs w:val="24"/>
          <w:lang w:val="pt-PT"/>
        </w:rPr>
        <w:t>ANEXO IV – DECLARAÇÃO LEI 10.732/98</w:t>
      </w:r>
    </w:p>
    <w:p w:rsidR="0084046A" w:rsidRPr="00C36FDD" w:rsidRDefault="0084046A" w:rsidP="0084046A">
      <w:pPr>
        <w:jc w:val="both"/>
        <w:rPr>
          <w:rFonts w:ascii="Garamond" w:hAnsi="Garamond"/>
          <w:sz w:val="24"/>
          <w:szCs w:val="24"/>
        </w:rPr>
      </w:pPr>
    </w:p>
    <w:p w:rsidR="0084046A" w:rsidRPr="00C36FDD" w:rsidRDefault="0084046A" w:rsidP="0084046A">
      <w:pPr>
        <w:spacing w:before="120"/>
        <w:rPr>
          <w:rFonts w:ascii="Garamond" w:hAnsi="Garamond"/>
          <w:sz w:val="24"/>
          <w:szCs w:val="24"/>
          <w:lang w:val="pt-PT"/>
        </w:rPr>
      </w:pPr>
      <w:r w:rsidRPr="00C36FDD">
        <w:rPr>
          <w:rFonts w:ascii="Garamond" w:hAnsi="Garamond"/>
          <w:sz w:val="24"/>
          <w:szCs w:val="24"/>
          <w:lang w:val="pt-PT"/>
        </w:rPr>
        <w:t>Empresa:</w:t>
      </w:r>
    </w:p>
    <w:p w:rsidR="0084046A" w:rsidRPr="00C36FDD" w:rsidRDefault="0084046A" w:rsidP="0084046A">
      <w:pPr>
        <w:spacing w:before="120"/>
        <w:rPr>
          <w:rFonts w:ascii="Garamond" w:hAnsi="Garamond"/>
          <w:sz w:val="24"/>
          <w:szCs w:val="24"/>
          <w:lang w:val="pt-PT"/>
        </w:rPr>
      </w:pPr>
    </w:p>
    <w:p w:rsidR="0084046A" w:rsidRPr="00C36FDD" w:rsidRDefault="0084046A" w:rsidP="0084046A">
      <w:pPr>
        <w:spacing w:before="120"/>
        <w:rPr>
          <w:rFonts w:ascii="Garamond" w:hAnsi="Garamond"/>
          <w:sz w:val="24"/>
          <w:szCs w:val="24"/>
          <w:lang w:val="pt-PT"/>
        </w:rPr>
      </w:pPr>
      <w:r w:rsidRPr="00C36FDD">
        <w:rPr>
          <w:rFonts w:ascii="Garamond" w:hAnsi="Garamond"/>
          <w:sz w:val="24"/>
          <w:szCs w:val="24"/>
          <w:lang w:val="pt-PT"/>
        </w:rPr>
        <w:t>Nº CNPJ:</w:t>
      </w:r>
    </w:p>
    <w:p w:rsidR="0084046A" w:rsidRPr="00C36FDD" w:rsidRDefault="0084046A" w:rsidP="0084046A">
      <w:pPr>
        <w:tabs>
          <w:tab w:val="left" w:pos="-3119"/>
        </w:tabs>
        <w:ind w:right="51"/>
        <w:jc w:val="both"/>
        <w:rPr>
          <w:rFonts w:ascii="Garamond" w:hAnsi="Garamond"/>
          <w:sz w:val="24"/>
          <w:szCs w:val="24"/>
          <w:lang w:val="pt-PT"/>
        </w:rPr>
      </w:pPr>
    </w:p>
    <w:p w:rsidR="0084046A" w:rsidRPr="00C36FDD" w:rsidRDefault="0084046A" w:rsidP="0084046A">
      <w:pPr>
        <w:tabs>
          <w:tab w:val="left" w:pos="-3119"/>
        </w:tabs>
        <w:ind w:right="51"/>
        <w:jc w:val="both"/>
        <w:rPr>
          <w:rFonts w:ascii="Garamond" w:hAnsi="Garamond"/>
          <w:sz w:val="24"/>
          <w:szCs w:val="24"/>
          <w:lang w:val="pt-PT"/>
        </w:rPr>
      </w:pPr>
    </w:p>
    <w:p w:rsidR="0084046A" w:rsidRPr="00C36FDD" w:rsidRDefault="0084046A" w:rsidP="0084046A">
      <w:pPr>
        <w:tabs>
          <w:tab w:val="left" w:pos="-3119"/>
        </w:tabs>
        <w:ind w:right="51"/>
        <w:jc w:val="both"/>
        <w:rPr>
          <w:rFonts w:ascii="Garamond" w:hAnsi="Garamond"/>
          <w:sz w:val="24"/>
          <w:szCs w:val="24"/>
          <w:lang w:val="pt-PT"/>
        </w:rPr>
      </w:pPr>
    </w:p>
    <w:p w:rsidR="0084046A" w:rsidRPr="00C36FDD" w:rsidRDefault="0084046A" w:rsidP="0084046A">
      <w:pPr>
        <w:tabs>
          <w:tab w:val="left" w:pos="-3119"/>
        </w:tabs>
        <w:ind w:right="51"/>
        <w:jc w:val="both"/>
        <w:rPr>
          <w:rFonts w:ascii="Garamond" w:hAnsi="Garamond"/>
          <w:sz w:val="24"/>
          <w:szCs w:val="24"/>
          <w:lang w:val="pt-PT"/>
        </w:rPr>
      </w:pPr>
    </w:p>
    <w:p w:rsidR="0084046A" w:rsidRPr="00C36FDD" w:rsidRDefault="0084046A" w:rsidP="0084046A">
      <w:pPr>
        <w:tabs>
          <w:tab w:val="left" w:pos="-3119"/>
        </w:tabs>
        <w:ind w:right="51"/>
        <w:jc w:val="both"/>
        <w:rPr>
          <w:rFonts w:ascii="Garamond" w:hAnsi="Garamond"/>
          <w:sz w:val="24"/>
          <w:szCs w:val="24"/>
          <w:lang w:val="pt-PT"/>
        </w:rPr>
      </w:pPr>
    </w:p>
    <w:p w:rsidR="0084046A" w:rsidRPr="00C36FDD" w:rsidRDefault="0084046A" w:rsidP="0084046A">
      <w:pPr>
        <w:tabs>
          <w:tab w:val="left" w:pos="-3119"/>
        </w:tabs>
        <w:ind w:right="51"/>
        <w:jc w:val="both"/>
        <w:rPr>
          <w:rFonts w:ascii="Garamond" w:hAnsi="Garamond"/>
          <w:sz w:val="24"/>
          <w:szCs w:val="24"/>
          <w:lang w:val="pt-PT"/>
        </w:rPr>
      </w:pPr>
    </w:p>
    <w:p w:rsidR="0084046A" w:rsidRPr="00C36FDD" w:rsidRDefault="0084046A" w:rsidP="0084046A">
      <w:pPr>
        <w:tabs>
          <w:tab w:val="left" w:pos="-3119"/>
        </w:tabs>
        <w:ind w:right="51"/>
        <w:jc w:val="both"/>
        <w:rPr>
          <w:rFonts w:ascii="Garamond" w:hAnsi="Garamond"/>
          <w:sz w:val="24"/>
          <w:szCs w:val="24"/>
          <w:lang w:val="pt-PT"/>
        </w:rPr>
      </w:pPr>
      <w:r w:rsidRPr="00C36FDD">
        <w:rPr>
          <w:rFonts w:ascii="Garamond" w:hAnsi="Garamond"/>
          <w:sz w:val="24"/>
          <w:szCs w:val="24"/>
          <w:lang w:val="pt-PT"/>
        </w:rPr>
        <w:t>Declaramos para os devidos fins que essa empresa cumpre com as normas referentes à saúde e a segurança no trabalho de nossos empregados, a teor do que estabelece a Lei Estadual 10.732/98.</w:t>
      </w:r>
    </w:p>
    <w:p w:rsidR="0084046A" w:rsidRPr="00C36FDD" w:rsidRDefault="0084046A" w:rsidP="0084046A">
      <w:pPr>
        <w:tabs>
          <w:tab w:val="left" w:pos="-3119"/>
        </w:tabs>
        <w:ind w:right="51"/>
        <w:jc w:val="both"/>
        <w:rPr>
          <w:rFonts w:ascii="Garamond" w:hAnsi="Garamond"/>
          <w:b/>
          <w:sz w:val="24"/>
          <w:szCs w:val="24"/>
          <w:lang w:val="pt-PT"/>
        </w:rPr>
      </w:pPr>
    </w:p>
    <w:p w:rsidR="0084046A" w:rsidRPr="00C36FDD" w:rsidRDefault="0084046A" w:rsidP="0084046A">
      <w:pPr>
        <w:tabs>
          <w:tab w:val="left" w:pos="-3119"/>
        </w:tabs>
        <w:ind w:right="51"/>
        <w:jc w:val="both"/>
        <w:rPr>
          <w:rFonts w:ascii="Garamond" w:hAnsi="Garamond"/>
          <w:b/>
          <w:sz w:val="24"/>
          <w:szCs w:val="24"/>
          <w:lang w:val="pt-PT"/>
        </w:rPr>
      </w:pPr>
    </w:p>
    <w:p w:rsidR="0084046A" w:rsidRPr="00C36FDD" w:rsidRDefault="0084046A" w:rsidP="0084046A">
      <w:pPr>
        <w:tabs>
          <w:tab w:val="left" w:pos="-3119"/>
        </w:tabs>
        <w:ind w:right="51"/>
        <w:jc w:val="both"/>
        <w:rPr>
          <w:rFonts w:ascii="Garamond" w:hAnsi="Garamond"/>
          <w:b/>
          <w:sz w:val="24"/>
          <w:szCs w:val="24"/>
          <w:lang w:val="pt-PT"/>
        </w:rPr>
      </w:pPr>
    </w:p>
    <w:p w:rsidR="0084046A" w:rsidRPr="00C36FDD" w:rsidRDefault="0084046A" w:rsidP="0084046A">
      <w:pPr>
        <w:tabs>
          <w:tab w:val="left" w:pos="-3119"/>
        </w:tabs>
        <w:ind w:right="51"/>
        <w:jc w:val="both"/>
        <w:rPr>
          <w:rFonts w:ascii="Garamond" w:hAnsi="Garamond"/>
          <w:b/>
          <w:sz w:val="24"/>
          <w:szCs w:val="24"/>
          <w:lang w:val="pt-PT"/>
        </w:rPr>
      </w:pPr>
    </w:p>
    <w:tbl>
      <w:tblPr>
        <w:tblW w:w="0" w:type="auto"/>
        <w:tblInd w:w="-15" w:type="dxa"/>
        <w:tblLayout w:type="fixed"/>
        <w:tblCellMar>
          <w:left w:w="70" w:type="dxa"/>
          <w:right w:w="70" w:type="dxa"/>
        </w:tblCellMar>
        <w:tblLook w:val="04A0"/>
      </w:tblPr>
      <w:tblGrid>
        <w:gridCol w:w="6166"/>
        <w:gridCol w:w="3290"/>
      </w:tblGrid>
      <w:tr w:rsidR="0084046A" w:rsidRPr="00C36FDD" w:rsidTr="0084046A">
        <w:tc>
          <w:tcPr>
            <w:tcW w:w="6166" w:type="dxa"/>
            <w:tcBorders>
              <w:top w:val="single" w:sz="4" w:space="0" w:color="000000"/>
              <w:left w:val="single" w:sz="4" w:space="0" w:color="000000"/>
              <w:bottom w:val="single" w:sz="4" w:space="0" w:color="000000"/>
              <w:right w:val="nil"/>
            </w:tcBorders>
            <w:hideMark/>
          </w:tcPr>
          <w:p w:rsidR="0084046A" w:rsidRPr="00C36FDD" w:rsidRDefault="0084046A">
            <w:pPr>
              <w:snapToGrid w:val="0"/>
              <w:spacing w:before="120"/>
              <w:ind w:right="51"/>
              <w:jc w:val="both"/>
              <w:rPr>
                <w:rFonts w:ascii="Garamond" w:hAnsi="Garamond"/>
                <w:sz w:val="24"/>
                <w:szCs w:val="24"/>
                <w:lang w:val="pt-PT"/>
              </w:rPr>
            </w:pPr>
            <w:r w:rsidRPr="00C36FDD">
              <w:rPr>
                <w:rFonts w:ascii="Garamond" w:hAnsi="Garamond"/>
                <w:sz w:val="24"/>
                <w:szCs w:val="24"/>
                <w:lang w:val="pt-PT"/>
              </w:rPr>
              <w:t>Local:</w:t>
            </w:r>
          </w:p>
        </w:tc>
        <w:tc>
          <w:tcPr>
            <w:tcW w:w="3290" w:type="dxa"/>
            <w:tcBorders>
              <w:top w:val="single" w:sz="4" w:space="0" w:color="000000"/>
              <w:left w:val="single" w:sz="4" w:space="0" w:color="000000"/>
              <w:bottom w:val="single" w:sz="4" w:space="0" w:color="000000"/>
              <w:right w:val="single" w:sz="4" w:space="0" w:color="000000"/>
            </w:tcBorders>
            <w:hideMark/>
          </w:tcPr>
          <w:p w:rsidR="0084046A" w:rsidRPr="00C36FDD" w:rsidRDefault="0084046A">
            <w:pPr>
              <w:snapToGrid w:val="0"/>
              <w:spacing w:before="120"/>
              <w:ind w:right="51"/>
              <w:jc w:val="both"/>
              <w:rPr>
                <w:rFonts w:ascii="Garamond" w:hAnsi="Garamond"/>
                <w:sz w:val="24"/>
                <w:szCs w:val="24"/>
                <w:lang w:val="pt-PT"/>
              </w:rPr>
            </w:pPr>
            <w:r w:rsidRPr="00C36FDD">
              <w:rPr>
                <w:rFonts w:ascii="Garamond" w:hAnsi="Garamond"/>
                <w:sz w:val="24"/>
                <w:szCs w:val="24"/>
                <w:lang w:val="pt-PT"/>
              </w:rPr>
              <w:t>Data:</w:t>
            </w:r>
          </w:p>
        </w:tc>
      </w:tr>
    </w:tbl>
    <w:p w:rsidR="0084046A" w:rsidRPr="00C36FDD" w:rsidRDefault="0084046A" w:rsidP="0084046A">
      <w:pPr>
        <w:tabs>
          <w:tab w:val="left" w:pos="4395"/>
        </w:tabs>
        <w:ind w:left="4395" w:right="51" w:hanging="4395"/>
        <w:jc w:val="both"/>
        <w:rPr>
          <w:rFonts w:ascii="Garamond" w:hAnsi="Garamond"/>
          <w:sz w:val="24"/>
          <w:szCs w:val="24"/>
          <w:lang w:val="pt-PT"/>
        </w:rPr>
      </w:pPr>
    </w:p>
    <w:p w:rsidR="0084046A" w:rsidRPr="00C36FDD" w:rsidRDefault="0084046A" w:rsidP="0084046A">
      <w:pPr>
        <w:tabs>
          <w:tab w:val="left" w:pos="4395"/>
        </w:tabs>
        <w:ind w:left="4395" w:right="51" w:hanging="4395"/>
        <w:jc w:val="both"/>
        <w:rPr>
          <w:rFonts w:ascii="Garamond" w:hAnsi="Garamond"/>
          <w:sz w:val="24"/>
          <w:szCs w:val="24"/>
          <w:lang w:val="pt-PT"/>
        </w:rPr>
      </w:pPr>
    </w:p>
    <w:p w:rsidR="0084046A" w:rsidRPr="00C36FDD" w:rsidRDefault="0084046A" w:rsidP="0084046A">
      <w:pPr>
        <w:tabs>
          <w:tab w:val="left" w:pos="4395"/>
        </w:tabs>
        <w:ind w:left="4395" w:right="51" w:hanging="4395"/>
        <w:jc w:val="both"/>
        <w:rPr>
          <w:rFonts w:ascii="Garamond" w:hAnsi="Garamond"/>
          <w:sz w:val="24"/>
          <w:szCs w:val="24"/>
          <w:lang w:val="pt-PT"/>
        </w:rPr>
      </w:pPr>
    </w:p>
    <w:p w:rsidR="0084046A" w:rsidRPr="00C36FDD" w:rsidRDefault="0084046A" w:rsidP="0084046A">
      <w:pPr>
        <w:tabs>
          <w:tab w:val="left" w:pos="4395"/>
        </w:tabs>
        <w:ind w:left="4395" w:right="51" w:hanging="4395"/>
        <w:jc w:val="both"/>
        <w:rPr>
          <w:rFonts w:ascii="Garamond" w:hAnsi="Garamond"/>
          <w:sz w:val="24"/>
          <w:szCs w:val="24"/>
          <w:lang w:val="pt-PT"/>
        </w:rPr>
      </w:pPr>
    </w:p>
    <w:p w:rsidR="0084046A" w:rsidRPr="00C36FDD" w:rsidRDefault="0084046A" w:rsidP="0084046A">
      <w:pPr>
        <w:tabs>
          <w:tab w:val="left" w:pos="4395"/>
        </w:tabs>
        <w:ind w:left="4395" w:right="51" w:hanging="4395"/>
        <w:jc w:val="both"/>
        <w:rPr>
          <w:rFonts w:ascii="Garamond" w:hAnsi="Garamond"/>
          <w:sz w:val="24"/>
          <w:szCs w:val="24"/>
          <w:lang w:val="pt-PT"/>
        </w:rPr>
      </w:pPr>
    </w:p>
    <w:tbl>
      <w:tblPr>
        <w:tblW w:w="0" w:type="auto"/>
        <w:tblLayout w:type="fixed"/>
        <w:tblCellMar>
          <w:left w:w="70" w:type="dxa"/>
          <w:right w:w="70" w:type="dxa"/>
        </w:tblCellMar>
        <w:tblLook w:val="04A0"/>
      </w:tblPr>
      <w:tblGrid>
        <w:gridCol w:w="2055"/>
        <w:gridCol w:w="7371"/>
      </w:tblGrid>
      <w:tr w:rsidR="0084046A" w:rsidRPr="00C36FDD" w:rsidTr="0084046A">
        <w:tc>
          <w:tcPr>
            <w:tcW w:w="9426" w:type="dxa"/>
            <w:gridSpan w:val="2"/>
            <w:hideMark/>
          </w:tcPr>
          <w:p w:rsidR="0084046A" w:rsidRPr="00C36FDD" w:rsidRDefault="0084046A">
            <w:pPr>
              <w:tabs>
                <w:tab w:val="left" w:pos="4395"/>
              </w:tabs>
              <w:snapToGrid w:val="0"/>
              <w:jc w:val="center"/>
              <w:rPr>
                <w:rFonts w:ascii="Garamond" w:hAnsi="Garamond"/>
                <w:sz w:val="24"/>
                <w:szCs w:val="24"/>
                <w:lang w:val="pt-PT"/>
              </w:rPr>
            </w:pPr>
            <w:r w:rsidRPr="00C36FDD">
              <w:rPr>
                <w:rFonts w:ascii="Garamond" w:hAnsi="Garamond"/>
                <w:sz w:val="24"/>
                <w:szCs w:val="24"/>
                <w:lang w:val="pt-PT"/>
              </w:rPr>
              <w:t>______________________________</w:t>
            </w:r>
          </w:p>
        </w:tc>
      </w:tr>
      <w:tr w:rsidR="0084046A" w:rsidRPr="00C36FDD" w:rsidTr="0084046A">
        <w:tc>
          <w:tcPr>
            <w:tcW w:w="9426" w:type="dxa"/>
            <w:gridSpan w:val="2"/>
            <w:hideMark/>
          </w:tcPr>
          <w:p w:rsidR="0084046A" w:rsidRPr="00C36FDD" w:rsidRDefault="0084046A">
            <w:pPr>
              <w:pStyle w:val="Ttulo4"/>
              <w:snapToGrid w:val="0"/>
              <w:spacing w:before="0" w:after="0"/>
              <w:ind w:left="2592"/>
              <w:jc w:val="center"/>
              <w:rPr>
                <w:rFonts w:ascii="Garamond" w:hAnsi="Garamond"/>
                <w:sz w:val="24"/>
                <w:szCs w:val="24"/>
                <w:lang w:val="pt-PT"/>
              </w:rPr>
            </w:pPr>
            <w:r w:rsidRPr="00C36FDD">
              <w:rPr>
                <w:rFonts w:ascii="Garamond" w:hAnsi="Garamond"/>
                <w:sz w:val="24"/>
                <w:szCs w:val="24"/>
                <w:lang w:val="pt-PT"/>
              </w:rPr>
              <w:t>Assinatura</w:t>
            </w:r>
          </w:p>
        </w:tc>
      </w:tr>
      <w:tr w:rsidR="0084046A" w:rsidRPr="00C36FDD" w:rsidTr="0084046A">
        <w:tc>
          <w:tcPr>
            <w:tcW w:w="2055" w:type="dxa"/>
            <w:tcMar>
              <w:top w:w="0" w:type="dxa"/>
              <w:left w:w="0" w:type="dxa"/>
              <w:bottom w:w="0" w:type="dxa"/>
              <w:right w:w="0" w:type="dxa"/>
            </w:tcMar>
          </w:tcPr>
          <w:p w:rsidR="0084046A" w:rsidRPr="00C36FDD" w:rsidRDefault="0084046A">
            <w:pPr>
              <w:snapToGrid w:val="0"/>
              <w:rPr>
                <w:rFonts w:ascii="Garamond" w:hAnsi="Garamond"/>
                <w:sz w:val="24"/>
                <w:szCs w:val="24"/>
                <w:lang w:val="pt-PT"/>
              </w:rPr>
            </w:pPr>
          </w:p>
        </w:tc>
        <w:tc>
          <w:tcPr>
            <w:tcW w:w="7371" w:type="dxa"/>
            <w:tcMar>
              <w:top w:w="0" w:type="dxa"/>
              <w:left w:w="0" w:type="dxa"/>
              <w:bottom w:w="0" w:type="dxa"/>
              <w:right w:w="0" w:type="dxa"/>
            </w:tcMar>
            <w:hideMark/>
          </w:tcPr>
          <w:p w:rsidR="0084046A" w:rsidRPr="00C36FDD" w:rsidRDefault="0084046A">
            <w:pPr>
              <w:tabs>
                <w:tab w:val="left" w:pos="1276"/>
              </w:tabs>
              <w:snapToGrid w:val="0"/>
              <w:jc w:val="both"/>
              <w:rPr>
                <w:rFonts w:ascii="Garamond" w:hAnsi="Garamond"/>
                <w:sz w:val="24"/>
                <w:szCs w:val="24"/>
                <w:lang w:val="pt-PT"/>
              </w:rPr>
            </w:pPr>
            <w:r w:rsidRPr="00C36FDD">
              <w:rPr>
                <w:rFonts w:ascii="Garamond" w:hAnsi="Garamond"/>
                <w:sz w:val="24"/>
                <w:szCs w:val="24"/>
                <w:lang w:val="pt-PT"/>
              </w:rPr>
              <w:t>Nome:</w:t>
            </w:r>
          </w:p>
        </w:tc>
      </w:tr>
    </w:tbl>
    <w:p w:rsidR="0084046A" w:rsidRPr="00C36FDD" w:rsidRDefault="0084046A" w:rsidP="0084046A">
      <w:pPr>
        <w:jc w:val="both"/>
        <w:rPr>
          <w:rFonts w:ascii="Garamond" w:hAnsi="Garamond"/>
          <w:sz w:val="24"/>
          <w:szCs w:val="24"/>
        </w:rPr>
      </w:pPr>
    </w:p>
    <w:p w:rsidR="0084046A" w:rsidRPr="00C36FDD" w:rsidRDefault="0084046A" w:rsidP="0084046A">
      <w:pPr>
        <w:jc w:val="both"/>
        <w:rPr>
          <w:rFonts w:ascii="Garamond" w:hAnsi="Garamond"/>
          <w:sz w:val="24"/>
          <w:szCs w:val="24"/>
        </w:rPr>
      </w:pPr>
    </w:p>
    <w:p w:rsidR="00C5480F" w:rsidRPr="00C36FDD" w:rsidRDefault="00C5480F">
      <w:pPr>
        <w:rPr>
          <w:rFonts w:ascii="Garamond" w:hAnsi="Garamond"/>
          <w:sz w:val="24"/>
          <w:szCs w:val="24"/>
        </w:rPr>
      </w:pPr>
    </w:p>
    <w:sectPr w:rsidR="00C5480F" w:rsidRPr="00C36FDD" w:rsidSect="00C5480F">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9BB" w:rsidRDefault="00FC49BB" w:rsidP="00664C4F">
      <w:r>
        <w:separator/>
      </w:r>
    </w:p>
  </w:endnote>
  <w:endnote w:type="continuationSeparator" w:id="0">
    <w:p w:rsidR="00FC49BB" w:rsidRDefault="00FC49BB" w:rsidP="00664C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55202"/>
      <w:docPartObj>
        <w:docPartGallery w:val="Page Numbers (Bottom of Page)"/>
        <w:docPartUnique/>
      </w:docPartObj>
    </w:sdtPr>
    <w:sdtContent>
      <w:sdt>
        <w:sdtPr>
          <w:id w:val="252092263"/>
          <w:docPartObj>
            <w:docPartGallery w:val="Page Numbers (Top of Page)"/>
            <w:docPartUnique/>
          </w:docPartObj>
        </w:sdtPr>
        <w:sdtContent>
          <w:p w:rsidR="00C36FDD" w:rsidRDefault="00C36FDD">
            <w:pPr>
              <w:pStyle w:val="Rodap"/>
              <w:jc w:val="center"/>
            </w:pPr>
            <w:r>
              <w:t xml:space="preserve">Página </w:t>
            </w:r>
            <w:r w:rsidR="00EE5B39">
              <w:rPr>
                <w:b/>
                <w:sz w:val="24"/>
                <w:szCs w:val="24"/>
              </w:rPr>
              <w:fldChar w:fldCharType="begin"/>
            </w:r>
            <w:r>
              <w:rPr>
                <w:b/>
              </w:rPr>
              <w:instrText>PAGE</w:instrText>
            </w:r>
            <w:r w:rsidR="00EE5B39">
              <w:rPr>
                <w:b/>
                <w:sz w:val="24"/>
                <w:szCs w:val="24"/>
              </w:rPr>
              <w:fldChar w:fldCharType="separate"/>
            </w:r>
            <w:r w:rsidR="00CF61AD">
              <w:rPr>
                <w:b/>
                <w:noProof/>
              </w:rPr>
              <w:t>10</w:t>
            </w:r>
            <w:r w:rsidR="00EE5B39">
              <w:rPr>
                <w:b/>
                <w:sz w:val="24"/>
                <w:szCs w:val="24"/>
              </w:rPr>
              <w:fldChar w:fldCharType="end"/>
            </w:r>
            <w:r>
              <w:t xml:space="preserve"> de </w:t>
            </w:r>
            <w:r w:rsidR="00EE5B39">
              <w:rPr>
                <w:b/>
                <w:sz w:val="24"/>
                <w:szCs w:val="24"/>
              </w:rPr>
              <w:fldChar w:fldCharType="begin"/>
            </w:r>
            <w:r>
              <w:rPr>
                <w:b/>
              </w:rPr>
              <w:instrText>NUMPAGES</w:instrText>
            </w:r>
            <w:r w:rsidR="00EE5B39">
              <w:rPr>
                <w:b/>
                <w:sz w:val="24"/>
                <w:szCs w:val="24"/>
              </w:rPr>
              <w:fldChar w:fldCharType="separate"/>
            </w:r>
            <w:r w:rsidR="00CF61AD">
              <w:rPr>
                <w:b/>
                <w:noProof/>
              </w:rPr>
              <w:t>16</w:t>
            </w:r>
            <w:r w:rsidR="00EE5B39">
              <w:rPr>
                <w:b/>
                <w:sz w:val="24"/>
                <w:szCs w:val="24"/>
              </w:rPr>
              <w:fldChar w:fldCharType="end"/>
            </w:r>
          </w:p>
        </w:sdtContent>
      </w:sdt>
    </w:sdtContent>
  </w:sdt>
  <w:p w:rsidR="00C36FDD" w:rsidRDefault="00C36FD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9BB" w:rsidRDefault="00FC49BB" w:rsidP="00664C4F">
      <w:r>
        <w:separator/>
      </w:r>
    </w:p>
  </w:footnote>
  <w:footnote w:type="continuationSeparator" w:id="0">
    <w:p w:rsidR="00FC49BB" w:rsidRDefault="00FC49BB" w:rsidP="00664C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FDD" w:rsidRDefault="00C36FDD" w:rsidP="006E5A18">
    <w:pPr>
      <w:pStyle w:val="Cabealho"/>
    </w:pPr>
  </w:p>
  <w:p w:rsidR="006E5A18" w:rsidRDefault="006E5A18" w:rsidP="006E5A18">
    <w:pPr>
      <w:pStyle w:val="Cabealho"/>
    </w:pPr>
  </w:p>
  <w:p w:rsidR="006E5A18" w:rsidRDefault="006E5A18" w:rsidP="006E5A18">
    <w:pPr>
      <w:pStyle w:val="Cabealho"/>
    </w:pPr>
  </w:p>
  <w:p w:rsidR="006E5A18" w:rsidRDefault="006E5A18" w:rsidP="006E5A18">
    <w:pPr>
      <w:pStyle w:val="Cabealho"/>
    </w:pPr>
  </w:p>
  <w:p w:rsidR="006E5A18" w:rsidRDefault="006E5A18" w:rsidP="006E5A18">
    <w:pPr>
      <w:pStyle w:val="Cabealho"/>
    </w:pPr>
  </w:p>
  <w:p w:rsidR="006E5A18" w:rsidRDefault="006E5A18" w:rsidP="006E5A18">
    <w:pPr>
      <w:pStyle w:val="Cabealho"/>
    </w:pPr>
  </w:p>
  <w:p w:rsidR="006E5A18" w:rsidRPr="006E5A18" w:rsidRDefault="006E5A18" w:rsidP="006E5A1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3314"/>
  </w:hdrShapeDefaults>
  <w:footnotePr>
    <w:footnote w:id="-1"/>
    <w:footnote w:id="0"/>
  </w:footnotePr>
  <w:endnotePr>
    <w:endnote w:id="-1"/>
    <w:endnote w:id="0"/>
  </w:endnotePr>
  <w:compat/>
  <w:rsids>
    <w:rsidRoot w:val="0084046A"/>
    <w:rsid w:val="000F760C"/>
    <w:rsid w:val="0014174A"/>
    <w:rsid w:val="001742CA"/>
    <w:rsid w:val="0020623E"/>
    <w:rsid w:val="002C3A10"/>
    <w:rsid w:val="002E2ED1"/>
    <w:rsid w:val="004038A7"/>
    <w:rsid w:val="00594F13"/>
    <w:rsid w:val="00595413"/>
    <w:rsid w:val="00626AD7"/>
    <w:rsid w:val="00664C4F"/>
    <w:rsid w:val="006E5A18"/>
    <w:rsid w:val="007F684C"/>
    <w:rsid w:val="0084046A"/>
    <w:rsid w:val="00955789"/>
    <w:rsid w:val="00AB5141"/>
    <w:rsid w:val="00BE5B6D"/>
    <w:rsid w:val="00C36FDD"/>
    <w:rsid w:val="00C5480F"/>
    <w:rsid w:val="00CC6F98"/>
    <w:rsid w:val="00CF61AD"/>
    <w:rsid w:val="00D13740"/>
    <w:rsid w:val="00EE5B39"/>
    <w:rsid w:val="00F64D25"/>
    <w:rsid w:val="00FB6F85"/>
    <w:rsid w:val="00FC49BB"/>
    <w:rsid w:val="00FE7AE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46A"/>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84046A"/>
    <w:pPr>
      <w:spacing w:before="100" w:beforeAutospacing="1" w:after="100" w:afterAutospacing="1"/>
      <w:outlineLvl w:val="0"/>
    </w:pPr>
    <w:rPr>
      <w:rFonts w:eastAsiaTheme="minorEastAsia"/>
      <w:b/>
      <w:bCs/>
      <w:kern w:val="36"/>
      <w:sz w:val="48"/>
      <w:szCs w:val="48"/>
    </w:rPr>
  </w:style>
  <w:style w:type="paragraph" w:styleId="Ttulo2">
    <w:name w:val="heading 2"/>
    <w:basedOn w:val="Normal"/>
    <w:next w:val="Normal"/>
    <w:link w:val="Ttulo2Char"/>
    <w:semiHidden/>
    <w:unhideWhenUsed/>
    <w:qFormat/>
    <w:rsid w:val="0084046A"/>
    <w:pPr>
      <w:keepNext/>
      <w:spacing w:line="360" w:lineRule="auto"/>
      <w:jc w:val="center"/>
      <w:outlineLvl w:val="1"/>
    </w:pPr>
    <w:rPr>
      <w:rFonts w:ascii="AmerType Md BT" w:hAnsi="AmerType Md BT"/>
      <w:b/>
      <w:spacing w:val="40"/>
      <w:sz w:val="28"/>
    </w:rPr>
  </w:style>
  <w:style w:type="paragraph" w:styleId="Ttulo4">
    <w:name w:val="heading 4"/>
    <w:basedOn w:val="Normal"/>
    <w:next w:val="Normal"/>
    <w:link w:val="Ttulo4Char"/>
    <w:unhideWhenUsed/>
    <w:qFormat/>
    <w:rsid w:val="0084046A"/>
    <w:pPr>
      <w:keepNext/>
      <w:spacing w:before="240" w:after="60"/>
      <w:outlineLvl w:val="3"/>
    </w:pPr>
    <w:rPr>
      <w:b/>
      <w:bCs/>
      <w:sz w:val="28"/>
      <w:szCs w:val="28"/>
    </w:rPr>
  </w:style>
  <w:style w:type="paragraph" w:styleId="Ttulo7">
    <w:name w:val="heading 7"/>
    <w:basedOn w:val="Normal"/>
    <w:next w:val="Normal"/>
    <w:link w:val="Ttulo7Char"/>
    <w:semiHidden/>
    <w:unhideWhenUsed/>
    <w:qFormat/>
    <w:rsid w:val="0084046A"/>
    <w:pPr>
      <w:spacing w:before="240" w:after="60"/>
      <w:outlineLvl w:val="6"/>
    </w:pPr>
    <w:rPr>
      <w:sz w:val="24"/>
      <w:szCs w:val="24"/>
    </w:rPr>
  </w:style>
  <w:style w:type="paragraph" w:styleId="Ttulo8">
    <w:name w:val="heading 8"/>
    <w:basedOn w:val="Normal"/>
    <w:next w:val="Normal"/>
    <w:link w:val="Ttulo8Char"/>
    <w:semiHidden/>
    <w:unhideWhenUsed/>
    <w:qFormat/>
    <w:rsid w:val="0084046A"/>
    <w:pPr>
      <w:spacing w:before="240" w:after="60"/>
      <w:outlineLvl w:val="7"/>
    </w:pPr>
    <w:rPr>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4046A"/>
    <w:rPr>
      <w:rFonts w:ascii="Times New Roman" w:eastAsiaTheme="minorEastAsia" w:hAnsi="Times New Roman" w:cs="Times New Roman"/>
      <w:b/>
      <w:bCs/>
      <w:kern w:val="36"/>
      <w:sz w:val="48"/>
      <w:szCs w:val="48"/>
      <w:lang w:eastAsia="pt-BR"/>
    </w:rPr>
  </w:style>
  <w:style w:type="character" w:customStyle="1" w:styleId="Ttulo2Char">
    <w:name w:val="Título 2 Char"/>
    <w:basedOn w:val="Fontepargpadro"/>
    <w:link w:val="Ttulo2"/>
    <w:semiHidden/>
    <w:rsid w:val="0084046A"/>
    <w:rPr>
      <w:rFonts w:ascii="AmerType Md BT" w:eastAsia="Times New Roman" w:hAnsi="AmerType Md BT" w:cs="Times New Roman"/>
      <w:b/>
      <w:spacing w:val="40"/>
      <w:sz w:val="28"/>
      <w:szCs w:val="20"/>
      <w:lang w:eastAsia="pt-BR"/>
    </w:rPr>
  </w:style>
  <w:style w:type="character" w:customStyle="1" w:styleId="Ttulo4Char">
    <w:name w:val="Título 4 Char"/>
    <w:basedOn w:val="Fontepargpadro"/>
    <w:link w:val="Ttulo4"/>
    <w:rsid w:val="0084046A"/>
    <w:rPr>
      <w:rFonts w:ascii="Times New Roman" w:eastAsia="Times New Roman" w:hAnsi="Times New Roman" w:cs="Times New Roman"/>
      <w:b/>
      <w:bCs/>
      <w:sz w:val="28"/>
      <w:szCs w:val="28"/>
      <w:lang w:eastAsia="pt-BR"/>
    </w:rPr>
  </w:style>
  <w:style w:type="character" w:customStyle="1" w:styleId="Ttulo7Char">
    <w:name w:val="Título 7 Char"/>
    <w:basedOn w:val="Fontepargpadro"/>
    <w:link w:val="Ttulo7"/>
    <w:semiHidden/>
    <w:rsid w:val="0084046A"/>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semiHidden/>
    <w:rsid w:val="0084046A"/>
    <w:rPr>
      <w:rFonts w:ascii="Times New Roman" w:eastAsia="Times New Roman" w:hAnsi="Times New Roman" w:cs="Times New Roman"/>
      <w:i/>
      <w:iCs/>
      <w:sz w:val="24"/>
      <w:szCs w:val="24"/>
      <w:lang w:eastAsia="pt-BR"/>
    </w:rPr>
  </w:style>
  <w:style w:type="character" w:customStyle="1" w:styleId="RodapChar">
    <w:name w:val="Rodapé Char"/>
    <w:basedOn w:val="Fontepargpadro"/>
    <w:link w:val="Rodap"/>
    <w:uiPriority w:val="99"/>
    <w:rsid w:val="0084046A"/>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84046A"/>
    <w:pPr>
      <w:tabs>
        <w:tab w:val="center" w:pos="4419"/>
        <w:tab w:val="right" w:pos="8838"/>
      </w:tabs>
    </w:pPr>
  </w:style>
  <w:style w:type="character" w:customStyle="1" w:styleId="CorpodetextoChar">
    <w:name w:val="Corpo de texto Char"/>
    <w:basedOn w:val="Fontepargpadro"/>
    <w:link w:val="Corpodetexto"/>
    <w:semiHidden/>
    <w:rsid w:val="0084046A"/>
    <w:rPr>
      <w:rFonts w:ascii="Times New Roman" w:eastAsia="Times New Roman" w:hAnsi="Times New Roman" w:cs="Times New Roman"/>
      <w:sz w:val="20"/>
      <w:szCs w:val="20"/>
      <w:lang w:eastAsia="pt-BR"/>
    </w:rPr>
  </w:style>
  <w:style w:type="paragraph" w:styleId="Corpodetexto">
    <w:name w:val="Body Text"/>
    <w:basedOn w:val="Normal"/>
    <w:link w:val="CorpodetextoChar"/>
    <w:semiHidden/>
    <w:unhideWhenUsed/>
    <w:rsid w:val="0084046A"/>
    <w:pPr>
      <w:spacing w:after="120"/>
    </w:pPr>
  </w:style>
  <w:style w:type="character" w:customStyle="1" w:styleId="Corpodetexto2Char">
    <w:name w:val="Corpo de texto 2 Char"/>
    <w:basedOn w:val="Fontepargpadro"/>
    <w:link w:val="Corpodetexto2"/>
    <w:semiHidden/>
    <w:rsid w:val="0084046A"/>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84046A"/>
    <w:pPr>
      <w:jc w:val="both"/>
    </w:pPr>
  </w:style>
  <w:style w:type="character" w:customStyle="1" w:styleId="Corpodetexto3Char">
    <w:name w:val="Corpo de texto 3 Char"/>
    <w:basedOn w:val="Fontepargpadro"/>
    <w:link w:val="Corpodetexto3"/>
    <w:semiHidden/>
    <w:rsid w:val="0084046A"/>
    <w:rPr>
      <w:rFonts w:ascii="Times New Roman" w:eastAsia="Times New Roman" w:hAnsi="Times New Roman" w:cs="Times New Roman"/>
      <w:sz w:val="16"/>
      <w:szCs w:val="16"/>
      <w:lang w:val="en-US" w:eastAsia="ar-SA"/>
    </w:rPr>
  </w:style>
  <w:style w:type="paragraph" w:styleId="Corpodetexto3">
    <w:name w:val="Body Text 3"/>
    <w:basedOn w:val="Normal"/>
    <w:link w:val="Corpodetexto3Char"/>
    <w:semiHidden/>
    <w:unhideWhenUsed/>
    <w:rsid w:val="0084046A"/>
    <w:pPr>
      <w:suppressAutoHyphens/>
      <w:spacing w:after="120"/>
    </w:pPr>
    <w:rPr>
      <w:sz w:val="16"/>
      <w:szCs w:val="16"/>
      <w:lang w:val="en-US" w:eastAsia="ar-SA"/>
    </w:rPr>
  </w:style>
  <w:style w:type="paragraph" w:styleId="Cabealho">
    <w:name w:val="header"/>
    <w:basedOn w:val="Normal"/>
    <w:link w:val="CabealhoChar"/>
    <w:uiPriority w:val="99"/>
    <w:semiHidden/>
    <w:unhideWhenUsed/>
    <w:rsid w:val="00664C4F"/>
    <w:pPr>
      <w:tabs>
        <w:tab w:val="center" w:pos="4252"/>
        <w:tab w:val="right" w:pos="8504"/>
      </w:tabs>
    </w:pPr>
  </w:style>
  <w:style w:type="character" w:customStyle="1" w:styleId="CabealhoChar">
    <w:name w:val="Cabeçalho Char"/>
    <w:basedOn w:val="Fontepargpadro"/>
    <w:link w:val="Cabealho"/>
    <w:uiPriority w:val="99"/>
    <w:semiHidden/>
    <w:rsid w:val="00664C4F"/>
    <w:rPr>
      <w:rFonts w:ascii="Times New Roman" w:eastAsia="Times New Roman" w:hAnsi="Times New Roman" w:cs="Times New Roman"/>
      <w:sz w:val="20"/>
      <w:szCs w:val="20"/>
      <w:lang w:eastAsia="pt-BR"/>
    </w:rPr>
  </w:style>
  <w:style w:type="paragraph" w:customStyle="1" w:styleId="Corpodotexto">
    <w:name w:val="Corpo do texto"/>
    <w:basedOn w:val="Normal"/>
    <w:rsid w:val="0084046A"/>
    <w:pPr>
      <w:suppressAutoHyphens/>
      <w:overflowPunct w:val="0"/>
      <w:autoSpaceDE w:val="0"/>
      <w:spacing w:after="283" w:line="360" w:lineRule="auto"/>
      <w:jc w:val="both"/>
    </w:pPr>
    <w:rPr>
      <w:rFonts w:ascii="Tahoma" w:hAnsi="Tahoma"/>
      <w:sz w:val="24"/>
      <w:szCs w:val="24"/>
      <w:lang w:eastAsia="ar-SA"/>
    </w:rPr>
  </w:style>
  <w:style w:type="character" w:styleId="Hyperlink">
    <w:name w:val="Hyperlink"/>
    <w:basedOn w:val="Fontepargpadro"/>
    <w:uiPriority w:val="99"/>
    <w:semiHidden/>
    <w:unhideWhenUsed/>
    <w:rsid w:val="0084046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3659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pras@staterezinhaprogresso.sc.gov.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B9DDB-9110-45A3-AB84-769AEFDB0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6500</Words>
  <Characters>35103</Characters>
  <Application>Microsoft Office Word</Application>
  <DocSecurity>0</DocSecurity>
  <Lines>292</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15</cp:revision>
  <cp:lastPrinted>2017-03-30T21:24:00Z</cp:lastPrinted>
  <dcterms:created xsi:type="dcterms:W3CDTF">2017-03-16T15:56:00Z</dcterms:created>
  <dcterms:modified xsi:type="dcterms:W3CDTF">2017-03-30T21:25:00Z</dcterms:modified>
</cp:coreProperties>
</file>