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20" w:rsidRPr="00385A20" w:rsidRDefault="00385A20" w:rsidP="00385A20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 ADITIVO Nº. 03/2020</w:t>
      </w: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AO</w:t>
      </w:r>
    </w:p>
    <w:p w:rsidR="00385A20" w:rsidRPr="00385A20" w:rsidRDefault="00385A20" w:rsidP="00385A20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CONTRATO ADMINISTRATIVO Nº 69/2018 FMS</w:t>
      </w:r>
    </w:p>
    <w:p w:rsidR="00385A20" w:rsidRPr="00385A20" w:rsidRDefault="00385A20" w:rsidP="00385A20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85A20">
        <w:rPr>
          <w:rFonts w:ascii="Times New Roman" w:eastAsia="Times New Roman" w:hAnsi="Times New Roman" w:cs="Times New Roman"/>
          <w:sz w:val="20"/>
          <w:szCs w:val="20"/>
          <w:lang w:eastAsia="pt-BR"/>
        </w:rPr>
        <w:t>CELEBRADO PELO MUNICÍPIO DE SANTA TEREZINHA DO PROGRESSO E PELA EMPRESA BETHA SISTEMAS LTDA, QUE TEM POR OBJETO A CONTRATAÇÃO DE EMPRESA ESPECIALIZADA PARA FORNECIMENTO DE LICENÇA DE USO DE APLICATIVOS DE GESTÃO PÚBLICA, COM ACESSO SIMULTÂNEO DE USUÁRIOS.</w:t>
      </w:r>
    </w:p>
    <w:p w:rsidR="00385A20" w:rsidRPr="00385A20" w:rsidRDefault="00385A20" w:rsidP="00385A20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:rsidR="00385A20" w:rsidRPr="00385A20" w:rsidRDefault="00385A20" w:rsidP="0038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SANTA TEREZINHA DO PROGRESSO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pessoa jurídica de direito público interno, inscrito no CNPJ sob o nº 01.612.847/0001-90, com sede à Av. Tancredo Neves, nº 337, Centro, Santa Terezinha do Progresso, estado de Santa Catarina, CEP 89.983-000, representado pelo Prefeito, Senhor </w:t>
      </w: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DERLI FURTADO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brasileiro, casado, CPF nº 219.982.219-20, identidade nº 311.170, residente e domiciliado à Av. Tancredo Neves, nº. 511, Centro, Santa Terezinha do Progresso, estado de Santa Catarina, e a empresa </w:t>
      </w:r>
      <w:r w:rsidR="006430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BETHA SISTEMAS LTDA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inscrita no CNPJ sob o nº 00.456.865/0001-67, pessoa jurídica de direito privado, com sede na Rua João Pessoa, nº 134, bairro Centro, Criciúma, estado de Santa Catarina, CEP 88.801-530 representada pela Sócia, </w:t>
      </w:r>
      <w:proofErr w:type="spellStart"/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Srª</w:t>
      </w:r>
      <w:proofErr w:type="spellEnd"/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DANIELA RAMOS SILVA GUOLLO,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brasileira, casada, empresário, CPF nº 007.395.609-05, identidade profissional nº. 38.394 OAB, residente e domiciliado na Rua João Pessoa, nº. 134, bairro Centro, Criciúma, estado Santa Catarina, CEP 88.801-5300, de acordo com a representação legal que lhe é outorgada no documento constitutivo da empresa.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CONTRATANTES têm entre si justo e avençado, e celebra</w:t>
      </w:r>
      <w:r w:rsidR="006430C9">
        <w:rPr>
          <w:rFonts w:ascii="Times New Roman" w:eastAsia="Times New Roman" w:hAnsi="Times New Roman" w:cs="Times New Roman"/>
          <w:sz w:val="24"/>
          <w:szCs w:val="24"/>
          <w:lang w:eastAsia="pt-BR"/>
        </w:rPr>
        <w:t>m o presente termo aditivo nº 03/2020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contrato administrativo nº 69/2018, decorrente do Processo Licitatório nº 74/2018 Pregão Presencial nº 54/2018, sujeitando-se as partes à</w:t>
      </w:r>
      <w:r w:rsidR="006430C9">
        <w:rPr>
          <w:rFonts w:ascii="Times New Roman" w:eastAsia="Times New Roman" w:hAnsi="Times New Roman" w:cs="Times New Roman"/>
          <w:sz w:val="24"/>
          <w:szCs w:val="24"/>
          <w:lang w:eastAsia="pt-BR"/>
        </w:rPr>
        <w:t>s normas disciplinares da Lei n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º 8.666, de 21 de junho de 1993, e às seguintes cláusulas:</w:t>
      </w:r>
    </w:p>
    <w:p w:rsidR="00385A20" w:rsidRPr="00385A20" w:rsidRDefault="00385A20" w:rsidP="00385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OBJETO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PRIMEIRA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Constitui objeto do presente termo aditivo a </w:t>
      </w:r>
      <w:r w:rsidRPr="00385A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prorrogação de vigência do Contrato Administrativo nº 69/2018 celebrado entre as partes em 03 de setembro de 2018, conforme justificativa em anexo do secr</w:t>
      </w:r>
      <w:r w:rsidR="006430C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etario. A contar de 01/01/2021 até o dia 31/12/2021</w:t>
      </w:r>
      <w:r w:rsidRPr="00385A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contrato poderá ser rescindido antes do termo final estipulado no caput, mediante a notificação prévia à CONTRATADA.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JUSTIFICATIVA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SEGUNDA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Faz parte deste termo aditivo a justificativa por escrito e previamente autorizada pela autoridade competente para sua realização.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VALOR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TERCEIRA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valor anual estimado deste termo aditivo para cobrir as despesas relativas à prorrogação da vigência, é de R$ 8.442,60(oito mil, quatrocentos e quarenta e dois reais e sessenta centavos).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Parágrafo único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eficácia do presente termo aditivo quanto à prorrogação do prazo de vigência fica condicionada à efetiva disponibilidade orçamentária para atender a despesa no exercício de 20</w:t>
      </w:r>
      <w:r w:rsidR="003D2274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385A2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DA DESPESA</w:t>
      </w:r>
    </w:p>
    <w:p w:rsidR="00385A20" w:rsidRPr="00385A20" w:rsidRDefault="00385A20" w:rsidP="0038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QUARTA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As despesas com este termo aditivo, no exercício de 2020, serão alocadas à dotação orçamentária prevista para atendimento dessa finalidade, a ser consignada à CONTRATANTE, na respectiva Lei Orçamentária Anual.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RATIFICAÇÃO</w:t>
      </w:r>
    </w:p>
    <w:p w:rsidR="00385A20" w:rsidRPr="00385A20" w:rsidRDefault="00385A20" w:rsidP="0038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QUINTA 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ratificadas todas as demais cláusulas e condições anteriormente avençadas, não alteradas pelo presente Termo Aditivo.</w:t>
      </w:r>
    </w:p>
    <w:p w:rsidR="00385A20" w:rsidRPr="00385A20" w:rsidRDefault="00385A20" w:rsidP="00385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FUNDAMENTAÇÃO LEGAL</w:t>
      </w:r>
    </w:p>
    <w:p w:rsidR="00385A20" w:rsidRPr="00385A20" w:rsidRDefault="00385A20" w:rsidP="0038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SEXTA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alteração contratual de que trata este instrumento está prevista no edital do processo licitatório que antecedeu ao contrato original e, é baseada no art. 57 da Lei nº. 8.666/93.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PUBLICAÇÃO</w:t>
      </w:r>
    </w:p>
    <w:p w:rsidR="00385A20" w:rsidRPr="00385A20" w:rsidRDefault="00385A20" w:rsidP="0038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SÉTIMA 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CONTRATANTE promoverá a publicação do extrato deste instrumento no Diário Oficial do Município no prazo estabelecido no parágrafo único do artigo 61 da Lei Federal nº 8.666/1993.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E, por assim estarem de acordo, assinam o presente termo os representantes das partes contratantes, juntamente com as testemunhas abaixo.</w:t>
      </w:r>
    </w:p>
    <w:p w:rsidR="00385A20" w:rsidRPr="00385A20" w:rsidRDefault="00385A20" w:rsidP="00385A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Santa T</w:t>
      </w:r>
      <w:r w:rsidR="003D2274">
        <w:rPr>
          <w:rFonts w:ascii="Times New Roman" w:eastAsia="Times New Roman" w:hAnsi="Times New Roman" w:cs="Times New Roman"/>
          <w:sz w:val="24"/>
          <w:szCs w:val="24"/>
          <w:lang w:eastAsia="pt-BR"/>
        </w:rPr>
        <w:t>erezinha do Progresso/SC, aos 08 de dezembro de 2020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85A20" w:rsidRPr="00385A20" w:rsidRDefault="00385A20" w:rsidP="0038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7"/>
        <w:gridCol w:w="273"/>
        <w:gridCol w:w="4558"/>
      </w:tblGrid>
      <w:tr w:rsidR="00385A20" w:rsidRPr="00385A20" w:rsidTr="005C65A9">
        <w:trPr>
          <w:jc w:val="center"/>
        </w:trPr>
        <w:tc>
          <w:tcPr>
            <w:tcW w:w="4077" w:type="dxa"/>
            <w:hideMark/>
          </w:tcPr>
          <w:p w:rsidR="00385A20" w:rsidRPr="00385A20" w:rsidRDefault="00385A20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</w:t>
            </w:r>
          </w:p>
          <w:p w:rsidR="00385A20" w:rsidRPr="00385A20" w:rsidRDefault="00385A20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Mun. </w:t>
            </w:r>
            <w:proofErr w:type="gramStart"/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</w:t>
            </w:r>
            <w:proofErr w:type="gramEnd"/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Santa. </w:t>
            </w:r>
            <w:proofErr w:type="spellStart"/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Terez</w:t>
            </w:r>
            <w:proofErr w:type="spellEnd"/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do</w:t>
            </w:r>
            <w:proofErr w:type="gramEnd"/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Progresso</w:t>
            </w:r>
          </w:p>
          <w:p w:rsidR="00385A20" w:rsidRPr="00385A20" w:rsidRDefault="00385A20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Derli</w:t>
            </w:r>
            <w:proofErr w:type="spellEnd"/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Furtado</w:t>
            </w:r>
          </w:p>
          <w:p w:rsidR="00385A20" w:rsidRPr="00385A20" w:rsidRDefault="00385A20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284" w:type="dxa"/>
          </w:tcPr>
          <w:p w:rsidR="00385A20" w:rsidRPr="00385A20" w:rsidRDefault="00385A20" w:rsidP="0038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43" w:type="dxa"/>
            <w:hideMark/>
          </w:tcPr>
          <w:p w:rsidR="00385A20" w:rsidRPr="00385A20" w:rsidRDefault="00385A20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_________________________________</w:t>
            </w:r>
          </w:p>
          <w:p w:rsidR="00385A20" w:rsidRPr="00385A20" w:rsidRDefault="00385A20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BETHA SISTEMAS LTDA </w:t>
            </w: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Representante Contratada</w:t>
            </w:r>
          </w:p>
        </w:tc>
      </w:tr>
    </w:tbl>
    <w:p w:rsidR="00385A20" w:rsidRPr="00385A20" w:rsidRDefault="00385A20" w:rsidP="0038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A20" w:rsidRPr="00385A20" w:rsidRDefault="00385A20" w:rsidP="0038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Testemunhas: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430"/>
      </w:tblGrid>
      <w:tr w:rsidR="00385A20" w:rsidRPr="00385A20" w:rsidTr="005C65A9">
        <w:tc>
          <w:tcPr>
            <w:tcW w:w="4698" w:type="dxa"/>
            <w:hideMark/>
          </w:tcPr>
          <w:p w:rsidR="00385A20" w:rsidRPr="00385A20" w:rsidRDefault="00385A20" w:rsidP="00BE6599">
            <w:pPr>
              <w:jc w:val="both"/>
              <w:rPr>
                <w:sz w:val="24"/>
                <w:szCs w:val="24"/>
              </w:rPr>
            </w:pPr>
            <w:r w:rsidRPr="00385A20">
              <w:rPr>
                <w:sz w:val="24"/>
                <w:szCs w:val="24"/>
              </w:rPr>
              <w:t xml:space="preserve">Nome: </w:t>
            </w:r>
            <w:r w:rsidR="00BE6599">
              <w:rPr>
                <w:sz w:val="24"/>
                <w:szCs w:val="24"/>
              </w:rPr>
              <w:t>SOLANGE BRAGA</w:t>
            </w:r>
          </w:p>
        </w:tc>
        <w:tc>
          <w:tcPr>
            <w:tcW w:w="4699" w:type="dxa"/>
            <w:hideMark/>
          </w:tcPr>
          <w:p w:rsidR="00385A20" w:rsidRPr="00385A20" w:rsidRDefault="00385A20" w:rsidP="00385A20">
            <w:pPr>
              <w:jc w:val="both"/>
              <w:rPr>
                <w:sz w:val="24"/>
                <w:szCs w:val="24"/>
              </w:rPr>
            </w:pPr>
            <w:r w:rsidRPr="00385A20">
              <w:rPr>
                <w:sz w:val="24"/>
                <w:szCs w:val="24"/>
              </w:rPr>
              <w:t>Nome: WILLIAM JORGE DELALIBERA</w:t>
            </w:r>
          </w:p>
        </w:tc>
      </w:tr>
      <w:tr w:rsidR="00385A20" w:rsidRPr="00385A20" w:rsidTr="005C65A9">
        <w:tc>
          <w:tcPr>
            <w:tcW w:w="4698" w:type="dxa"/>
            <w:hideMark/>
          </w:tcPr>
          <w:p w:rsidR="00385A20" w:rsidRPr="00385A20" w:rsidRDefault="00385A20" w:rsidP="00385A20">
            <w:pPr>
              <w:rPr>
                <w:sz w:val="24"/>
                <w:szCs w:val="24"/>
              </w:rPr>
            </w:pPr>
            <w:r w:rsidRPr="00385A20">
              <w:rPr>
                <w:sz w:val="24"/>
                <w:szCs w:val="24"/>
              </w:rPr>
              <w:t xml:space="preserve">CPF: </w:t>
            </w:r>
            <w:r w:rsidR="006849DB">
              <w:rPr>
                <w:sz w:val="24"/>
                <w:szCs w:val="24"/>
              </w:rPr>
              <w:t>014.201.741-85</w:t>
            </w:r>
            <w:bookmarkStart w:id="0" w:name="_GoBack"/>
            <w:bookmarkEnd w:id="0"/>
          </w:p>
        </w:tc>
        <w:tc>
          <w:tcPr>
            <w:tcW w:w="4699" w:type="dxa"/>
          </w:tcPr>
          <w:p w:rsidR="00385A20" w:rsidRPr="00385A20" w:rsidRDefault="00385A20" w:rsidP="00385A20">
            <w:pPr>
              <w:jc w:val="both"/>
              <w:rPr>
                <w:sz w:val="24"/>
                <w:szCs w:val="24"/>
              </w:rPr>
            </w:pPr>
            <w:r w:rsidRPr="00385A20">
              <w:rPr>
                <w:sz w:val="24"/>
                <w:szCs w:val="24"/>
              </w:rPr>
              <w:t>CPF: 101.271.559-02</w:t>
            </w:r>
          </w:p>
          <w:p w:rsidR="00385A20" w:rsidRPr="00385A20" w:rsidRDefault="00385A20" w:rsidP="00385A20">
            <w:pPr>
              <w:rPr>
                <w:sz w:val="24"/>
                <w:szCs w:val="24"/>
              </w:rPr>
            </w:pPr>
          </w:p>
          <w:p w:rsidR="00385A20" w:rsidRPr="00385A20" w:rsidRDefault="00385A20" w:rsidP="00385A20">
            <w:pPr>
              <w:jc w:val="both"/>
              <w:rPr>
                <w:sz w:val="24"/>
                <w:szCs w:val="24"/>
              </w:rPr>
            </w:pPr>
          </w:p>
          <w:p w:rsidR="00385A20" w:rsidRPr="00385A20" w:rsidRDefault="00385A20" w:rsidP="00385A20">
            <w:pPr>
              <w:jc w:val="both"/>
              <w:rPr>
                <w:sz w:val="24"/>
                <w:szCs w:val="24"/>
              </w:rPr>
            </w:pPr>
          </w:p>
        </w:tc>
      </w:tr>
    </w:tbl>
    <w:p w:rsidR="00385A20" w:rsidRPr="00385A20" w:rsidRDefault="00385A20" w:rsidP="0038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Visto:</w:t>
      </w:r>
    </w:p>
    <w:p w:rsidR="00385A20" w:rsidRPr="00385A20" w:rsidRDefault="00385A20" w:rsidP="0038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Eder Schlosser da Silva</w:t>
      </w:r>
    </w:p>
    <w:p w:rsidR="00385A20" w:rsidRPr="00385A20" w:rsidRDefault="00385A20" w:rsidP="0038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A20">
        <w:rPr>
          <w:rFonts w:ascii="Times New Roman" w:eastAsia="Times New Roman" w:hAnsi="Times New Roman" w:cs="Times New Roman"/>
          <w:sz w:val="24"/>
          <w:szCs w:val="24"/>
          <w:lang w:eastAsia="pt-BR"/>
        </w:rPr>
        <w:t>OAB: 49465</w:t>
      </w:r>
    </w:p>
    <w:p w:rsidR="00976DC4" w:rsidRDefault="00976DC4"/>
    <w:sectPr w:rsidR="00976DC4" w:rsidSect="00DA60D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20"/>
    <w:rsid w:val="00385A20"/>
    <w:rsid w:val="003D2274"/>
    <w:rsid w:val="006430C9"/>
    <w:rsid w:val="006849DB"/>
    <w:rsid w:val="00976DC4"/>
    <w:rsid w:val="00B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9151"/>
  <w15:chartTrackingRefBased/>
  <w15:docId w15:val="{52EADB02-CE48-47B0-8B32-36B0CF2C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385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2020-12-08T13:13:00Z</dcterms:created>
  <dcterms:modified xsi:type="dcterms:W3CDTF">2020-12-08T13:15:00Z</dcterms:modified>
</cp:coreProperties>
</file>