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B31E80">
        <w:rPr>
          <w:rFonts w:ascii="Bookman Old Style" w:hAnsi="Bookman Old Style"/>
          <w:sz w:val="24"/>
          <w:szCs w:val="24"/>
        </w:rPr>
        <w:t>66/2020</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B31E80">
        <w:rPr>
          <w:rFonts w:ascii="Bookman Old Style" w:hAnsi="Bookman Old Style"/>
          <w:sz w:val="24"/>
          <w:szCs w:val="24"/>
        </w:rPr>
        <w:t>43/2020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B31E80">
        <w:rPr>
          <w:rFonts w:ascii="Bookman Old Style" w:hAnsi="Bookman Old Style"/>
          <w:sz w:val="24"/>
          <w:szCs w:val="24"/>
        </w:rPr>
        <w:t>66/2020</w:t>
      </w:r>
      <w:r w:rsidRPr="0024324E">
        <w:rPr>
          <w:rFonts w:ascii="Bookman Old Style" w:hAnsi="Bookman Old Style"/>
          <w:sz w:val="24"/>
          <w:szCs w:val="24"/>
        </w:rPr>
        <w:t xml:space="preserve"> e a modalidade pregão presencial nº </w:t>
      </w:r>
      <w:r w:rsidR="00B31E80">
        <w:rPr>
          <w:rFonts w:ascii="Bookman Old Style" w:hAnsi="Bookman Old Style"/>
          <w:sz w:val="24"/>
          <w:szCs w:val="24"/>
        </w:rPr>
        <w:t>43/2020</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B31E80">
        <w:rPr>
          <w:rFonts w:ascii="Bookman Old Style" w:hAnsi="Bookman Old Style"/>
          <w:b/>
          <w:sz w:val="24"/>
          <w:szCs w:val="24"/>
        </w:rPr>
        <w:t>13:30 horas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B31E80">
        <w:rPr>
          <w:rFonts w:ascii="Bookman Old Style" w:hAnsi="Bookman Old Style"/>
          <w:b/>
          <w:sz w:val="24"/>
          <w:szCs w:val="24"/>
        </w:rPr>
        <w:t>08/07/2020</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B31E80">
        <w:rPr>
          <w:rFonts w:ascii="Bookman Old Style" w:hAnsi="Bookman Old Style"/>
          <w:b/>
          <w:sz w:val="24"/>
          <w:szCs w:val="24"/>
        </w:rPr>
        <w:t>13:3</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7531D6"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 xml:space="preserve">Av. </w:t>
      </w:r>
      <w:r w:rsidRPr="0024324E">
        <w:rPr>
          <w:rFonts w:ascii="Bookman Old Style" w:hAnsi="Bookman Old Style"/>
          <w:sz w:val="24"/>
          <w:szCs w:val="24"/>
        </w:rPr>
        <w:lastRenderedPageBreak/>
        <w:t>Tancredo Neves, nº 337, Centro, Santa Terezinha do Progresso, Estado de Santa Catarina, CEP 89.983-000</w:t>
      </w:r>
      <w:r w:rsidRPr="0024324E">
        <w:rPr>
          <w:rFonts w:ascii="Bookman Old Style" w:hAnsi="Bookman Old Style"/>
          <w:bCs/>
          <w:sz w:val="24"/>
          <w:szCs w:val="24"/>
        </w:rPr>
        <w:t xml:space="preserve">, aos cuidados da Pregoeira, ou </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B31E80" w:rsidRPr="00B31E80">
        <w:rPr>
          <w:rFonts w:ascii="Bookman Old Style" w:hAnsi="Bookman Old Style"/>
          <w:b/>
          <w:bCs/>
          <w:sz w:val="24"/>
          <w:szCs w:val="24"/>
        </w:rPr>
        <w:t>A PRESENTE LICITAÇÃO VISA EVENTUAL E FUTURA LOCAÇÃO DE CAMINHÃO TIPO PRANCHA PARA TRANSPORTE DE MÁQUINAS PESADAS, PARA ATE</w:t>
      </w:r>
      <w:r w:rsidR="00B31E80">
        <w:rPr>
          <w:rFonts w:ascii="Bookman Old Style" w:hAnsi="Bookman Old Style"/>
          <w:b/>
          <w:bCs/>
          <w:sz w:val="24"/>
          <w:szCs w:val="24"/>
        </w:rPr>
        <w:t>NDIMENTO DA SECRETARIA DE INFRA</w:t>
      </w:r>
      <w:r w:rsidR="00B31E80" w:rsidRPr="00B31E80">
        <w:rPr>
          <w:rFonts w:ascii="Bookman Old Style" w:hAnsi="Bookman Old Style"/>
          <w:b/>
          <w:bCs/>
          <w:sz w:val="24"/>
          <w:szCs w:val="24"/>
        </w:rPr>
        <w:t>ESTRUTURA E AGRICULTURA, PELO PERÍODO DE 12 (DOZE) MESES, CONFORME ESPECIFICAÇÕES DO EDITAL E SEUS ANEXOS</w:t>
      </w:r>
      <w:r w:rsidR="009E57F4">
        <w:rPr>
          <w:rFonts w:ascii="Bookman Old Style" w:hAnsi="Bookman Old Style"/>
          <w:b/>
          <w:bCs/>
          <w:sz w:val="24"/>
          <w:szCs w:val="24"/>
        </w:rPr>
        <w:t xml:space="preserve">. </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B31E80">
        <w:rPr>
          <w:rFonts w:ascii="Bookman Old Style" w:hAnsi="Bookman Old Style"/>
          <w:sz w:val="24"/>
          <w:szCs w:val="24"/>
        </w:rPr>
        <w:t>66/2020</w:t>
      </w:r>
      <w:r w:rsidRPr="0024324E">
        <w:rPr>
          <w:rFonts w:ascii="Bookman Old Style" w:hAnsi="Bookman Old Style"/>
          <w:sz w:val="24"/>
          <w:szCs w:val="24"/>
        </w:rPr>
        <w:t xml:space="preserve"> Modalidade Pregão Presencial nº </w:t>
      </w:r>
      <w:r w:rsidR="00B31E80" w:rsidRPr="00B31E80">
        <w:rPr>
          <w:rFonts w:ascii="Bookman Old Style" w:hAnsi="Bookman Old Style"/>
          <w:sz w:val="24"/>
          <w:szCs w:val="24"/>
        </w:rPr>
        <w:t>43/2020</w:t>
      </w:r>
      <w:r w:rsidRPr="00B31E80">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172F31">
        <w:rPr>
          <w:rFonts w:ascii="Bookman Old Style" w:hAnsi="Bookman Old Style"/>
          <w:sz w:val="24"/>
          <w:szCs w:val="24"/>
        </w:rPr>
        <w:t>66/2020</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172F31">
        <w:rPr>
          <w:rFonts w:ascii="Bookman Old Style" w:hAnsi="Bookman Old Style"/>
          <w:sz w:val="24"/>
          <w:szCs w:val="24"/>
        </w:rPr>
        <w:t>43/2020</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w:t>
      </w:r>
      <w:r w:rsidRPr="0024324E">
        <w:rPr>
          <w:rFonts w:ascii="Bookman Old Style" w:hAnsi="Bookman Old Style"/>
          <w:bCs/>
          <w:sz w:val="24"/>
          <w:szCs w:val="24"/>
        </w:rPr>
        <w:lastRenderedPageBreak/>
        <w:t>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 xml:space="preserve">de classificação, </w:t>
      </w:r>
      <w:r w:rsidR="00732038" w:rsidRPr="0024324E">
        <w:rPr>
          <w:rFonts w:ascii="Bookman Old Style" w:hAnsi="Bookman Old Style"/>
          <w:sz w:val="24"/>
          <w:szCs w:val="24"/>
        </w:rPr>
        <w:lastRenderedPageBreak/>
        <w:t>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136074" w:rsidRPr="0024324E" w:rsidRDefault="00CB1C4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 xml:space="preserve">ntregar </w:t>
      </w:r>
      <w:r w:rsidR="00F317AC">
        <w:rPr>
          <w:rFonts w:ascii="Bookman Old Style" w:hAnsi="Bookman Old Style"/>
          <w:color w:val="000000" w:themeColor="text1"/>
          <w:sz w:val="24"/>
          <w:szCs w:val="24"/>
        </w:rPr>
        <w:t>prestar os serviços em no máximo 24 (vinte e quatro) horas após solicitado pelo Município</w:t>
      </w:r>
      <w:r w:rsidR="001F4BB3" w:rsidRPr="0024324E">
        <w:rPr>
          <w:rFonts w:ascii="Bookman Old Style" w:hAnsi="Bookman Old Style"/>
          <w:color w:val="000000" w:themeColor="text1"/>
          <w:sz w:val="24"/>
          <w:szCs w:val="24"/>
        </w:rPr>
        <w:t xml:space="preserve">,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172F31"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w:t>
      </w:r>
      <w:r w:rsidR="00F317AC">
        <w:rPr>
          <w:rFonts w:ascii="Bookman Old Style" w:hAnsi="Bookman Old Style"/>
          <w:color w:val="000000" w:themeColor="text1"/>
          <w:sz w:val="24"/>
          <w:szCs w:val="24"/>
        </w:rPr>
        <w:t>na prestação dos serviços</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w:t>
      </w:r>
      <w:r w:rsidR="00516C66">
        <w:rPr>
          <w:rFonts w:ascii="Bookman Old Style" w:hAnsi="Bookman Old Style"/>
          <w:sz w:val="24"/>
          <w:szCs w:val="24"/>
        </w:rPr>
        <w:t>serviço</w:t>
      </w:r>
      <w:r w:rsidR="00136074" w:rsidRPr="0024324E">
        <w:rPr>
          <w:rFonts w:ascii="Bookman Old Style" w:hAnsi="Bookman Old Style"/>
          <w:sz w:val="24"/>
          <w:szCs w:val="24"/>
        </w:rPr>
        <w:t xml:space="preserve"> deverá ser </w:t>
      </w:r>
      <w:r w:rsidR="00516C66">
        <w:rPr>
          <w:rFonts w:ascii="Bookman Old Style" w:hAnsi="Bookman Old Style"/>
          <w:sz w:val="24"/>
          <w:szCs w:val="24"/>
        </w:rPr>
        <w:t>prestado</w:t>
      </w:r>
      <w:r w:rsidR="00136074" w:rsidRPr="0024324E">
        <w:rPr>
          <w:rFonts w:ascii="Bookman Old Style" w:hAnsi="Bookman Old Style"/>
          <w:sz w:val="24"/>
          <w:szCs w:val="24"/>
        </w:rPr>
        <w:t xml:space="preserv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w:t>
      </w:r>
      <w:r w:rsidR="00136074" w:rsidRPr="0024324E">
        <w:rPr>
          <w:rFonts w:ascii="Bookman Old Style" w:hAnsi="Bookman Old Style"/>
          <w:sz w:val="24"/>
          <w:szCs w:val="24"/>
        </w:rPr>
        <w:lastRenderedPageBreak/>
        <w:t>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w:t>
      </w:r>
      <w:r w:rsidR="00F317AC">
        <w:rPr>
          <w:rFonts w:ascii="Bookman Old Style" w:hAnsi="Bookman Old Style"/>
          <w:sz w:val="24"/>
          <w:szCs w:val="24"/>
        </w:rPr>
        <w:t>da prestação dos serviços</w:t>
      </w:r>
      <w:r w:rsidR="00136074" w:rsidRPr="0024324E">
        <w:rPr>
          <w:rFonts w:ascii="Bookman Old Style" w:hAnsi="Bookman Old Style"/>
          <w:sz w:val="24"/>
          <w:szCs w:val="24"/>
        </w:rPr>
        <w:t>,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w:t>
      </w:r>
      <w:r w:rsidR="00E02A38" w:rsidRPr="0024324E">
        <w:rPr>
          <w:rFonts w:ascii="Bookman Old Style" w:hAnsi="Bookman Old Style"/>
          <w:sz w:val="24"/>
          <w:szCs w:val="24"/>
        </w:rPr>
        <w:lastRenderedPageBreak/>
        <w:t xml:space="preserve">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w:t>
      </w:r>
      <w:r w:rsidR="00136074" w:rsidRPr="0024324E">
        <w:rPr>
          <w:rFonts w:ascii="Bookman Old Style" w:hAnsi="Bookman Old Style"/>
          <w:sz w:val="24"/>
          <w:szCs w:val="24"/>
        </w:rPr>
        <w:lastRenderedPageBreak/>
        <w:t>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324EBE" w:rsidRPr="00172F31"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172F31">
        <w:rPr>
          <w:rFonts w:ascii="Bookman Old Style" w:hAnsi="Bookman Old Style"/>
          <w:sz w:val="24"/>
          <w:szCs w:val="24"/>
        </w:rPr>
        <w:t>25 de junho de 2020.</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E46A13" w:rsidRPr="00172F31" w:rsidRDefault="00136074" w:rsidP="00172F31">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172F31">
        <w:rPr>
          <w:rFonts w:ascii="Bookman Old Style" w:hAnsi="Bookman Old Style"/>
          <w:sz w:val="24"/>
          <w:szCs w:val="24"/>
        </w:rPr>
        <w:t>66/2020</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172F31">
        <w:rPr>
          <w:rFonts w:ascii="Bookman Old Style" w:hAnsi="Bookman Old Style"/>
          <w:sz w:val="24"/>
          <w:szCs w:val="24"/>
        </w:rPr>
        <w:t>43/2020</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Default="00693FB8" w:rsidP="00324EB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172F31" w:rsidRPr="00172F31">
        <w:rPr>
          <w:rFonts w:ascii="Bookman Old Style" w:hAnsi="Bookman Old Style"/>
          <w:b/>
          <w:bCs/>
          <w:sz w:val="24"/>
          <w:szCs w:val="24"/>
        </w:rPr>
        <w:t>A PRESENTE LICITAÇÃO VISA EVENTUAL E FUTURA LOCAÇÃO DE CAMINHÃO TIPO PRANCHA PARA TRANSPORTE DE MÁQUINAS PESADAS, PARA ATENDIMENTO DA SECRETARIA DE INFRAESTRUTURA E AGRICULTURA, PELO PERÍODO DE 12 (DOZE) MESES, CONFORME ESPECIFICAÇÕES DO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172F31">
        <w:rPr>
          <w:rFonts w:ascii="Bookman Old Style" w:hAnsi="Bookman Old Style"/>
          <w:bCs/>
          <w:sz w:val="24"/>
          <w:szCs w:val="24"/>
        </w:rPr>
        <w:t>:</w:t>
      </w:r>
    </w:p>
    <w:p w:rsidR="00172F31" w:rsidRDefault="00172F31" w:rsidP="00324EBE">
      <w:pPr>
        <w:overflowPunct w:val="0"/>
        <w:autoSpaceDE w:val="0"/>
        <w:autoSpaceDN w:val="0"/>
        <w:adjustRightInd w:val="0"/>
        <w:spacing w:after="120"/>
        <w:jc w:val="both"/>
        <w:rPr>
          <w:rFonts w:ascii="Bookman Old Style" w:hAnsi="Bookman Old Style"/>
          <w:bCs/>
          <w:sz w:val="24"/>
          <w:szCs w:val="24"/>
        </w:rPr>
      </w:pPr>
    </w:p>
    <w:p w:rsidR="00172F31" w:rsidRDefault="00172F31" w:rsidP="00172F31">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sidR="00CB1D4E">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sidR="00CB1D4E">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1"/>
        <w:gridCol w:w="694"/>
        <w:gridCol w:w="730"/>
        <w:gridCol w:w="3178"/>
        <w:gridCol w:w="1263"/>
        <w:gridCol w:w="1053"/>
      </w:tblGrid>
      <w:tr w:rsidR="00172F31" w:rsidTr="00172F31">
        <w:trPr>
          <w:jc w:val="center"/>
        </w:trPr>
        <w:tc>
          <w:tcPr>
            <w:tcW w:w="60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172F31" w:rsidTr="00172F31">
        <w:trPr>
          <w:jc w:val="center"/>
        </w:trPr>
        <w:tc>
          <w:tcPr>
            <w:tcW w:w="60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right"/>
              <w:rPr>
                <w:rFonts w:ascii="Arial" w:hAnsi="Arial" w:cs="Arial"/>
                <w:sz w:val="15"/>
                <w:szCs w:val="15"/>
                <w:lang w:eastAsia="en-US"/>
              </w:rPr>
            </w:pPr>
            <w:r>
              <w:rPr>
                <w:rFonts w:ascii="Arial" w:hAnsi="Arial" w:cs="Arial"/>
                <w:sz w:val="15"/>
                <w:szCs w:val="15"/>
                <w:lang w:eastAsia="en-US"/>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center"/>
              <w:rPr>
                <w:rFonts w:ascii="Arial" w:hAnsi="Arial" w:cs="Arial"/>
                <w:sz w:val="15"/>
                <w:szCs w:val="15"/>
                <w:lang w:eastAsia="en-US"/>
              </w:rPr>
            </w:pPr>
            <w:r>
              <w:rPr>
                <w:rFonts w:ascii="Arial" w:hAnsi="Arial" w:cs="Arial"/>
                <w:sz w:val="15"/>
                <w:szCs w:val="15"/>
                <w:lang w:eastAsia="en-US"/>
              </w:rPr>
              <w:t>KM</w:t>
            </w:r>
          </w:p>
        </w:tc>
        <w:tc>
          <w:tcPr>
            <w:tcW w:w="90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172F31" w:rsidRDefault="00172F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LOCAÇÃO DE CAMINHÃO TIPO PRANCHA PARA TRANSPORTE DE MÁQUINAS PESADAS DA SECRETARIA DE AGRICULTURA E INFRA ESTRUTURA</w:t>
            </w:r>
          </w:p>
        </w:tc>
        <w:tc>
          <w:tcPr>
            <w:tcW w:w="144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right"/>
              <w:rPr>
                <w:rFonts w:ascii="Arial" w:hAnsi="Arial" w:cs="Arial"/>
                <w:sz w:val="15"/>
                <w:szCs w:val="15"/>
                <w:lang w:eastAsia="en-US"/>
              </w:rPr>
            </w:pPr>
            <w:r>
              <w:rPr>
                <w:rFonts w:ascii="Arial" w:hAnsi="Arial" w:cs="Arial"/>
                <w:sz w:val="15"/>
                <w:szCs w:val="15"/>
                <w:lang w:eastAsia="en-US"/>
              </w:rPr>
              <w:t xml:space="preserve">6,25 </w:t>
            </w:r>
          </w:p>
        </w:tc>
        <w:tc>
          <w:tcPr>
            <w:tcW w:w="1440" w:type="dxa"/>
            <w:tcBorders>
              <w:top w:val="single" w:sz="4" w:space="0" w:color="auto"/>
              <w:left w:val="single" w:sz="4" w:space="0" w:color="auto"/>
              <w:bottom w:val="single" w:sz="4" w:space="0" w:color="auto"/>
              <w:right w:val="single" w:sz="4" w:space="0" w:color="auto"/>
            </w:tcBorders>
            <w:hideMark/>
          </w:tcPr>
          <w:p w:rsidR="00172F31" w:rsidRDefault="00172F31">
            <w:pPr>
              <w:spacing w:line="276" w:lineRule="auto"/>
              <w:jc w:val="right"/>
              <w:rPr>
                <w:rFonts w:ascii="Arial" w:hAnsi="Arial" w:cs="Arial"/>
                <w:sz w:val="15"/>
                <w:szCs w:val="15"/>
                <w:lang w:eastAsia="en-US"/>
              </w:rPr>
            </w:pPr>
            <w:r>
              <w:rPr>
                <w:rFonts w:ascii="Arial" w:hAnsi="Arial" w:cs="Arial"/>
                <w:sz w:val="15"/>
                <w:szCs w:val="15"/>
                <w:lang w:eastAsia="en-US"/>
              </w:rPr>
              <w:t>6250,00</w:t>
            </w:r>
          </w:p>
        </w:tc>
      </w:tr>
      <w:tr w:rsidR="00172F31" w:rsidTr="00172F31">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172F31" w:rsidRDefault="00172F31">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172F31" w:rsidRDefault="00172F31">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6.250,00 </w:t>
            </w:r>
          </w:p>
        </w:tc>
      </w:tr>
    </w:tbl>
    <w:p w:rsidR="00172F31" w:rsidRDefault="00172F31" w:rsidP="00172F31"/>
    <w:p w:rsidR="00D40D7C" w:rsidRPr="00172F31" w:rsidRDefault="00CB1D4E" w:rsidP="00172F31">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cs="Arial"/>
          <w:sz w:val="24"/>
          <w:szCs w:val="24"/>
        </w:rPr>
        <w:fldChar w:fldCharType="end"/>
      </w:r>
      <w:r w:rsidRPr="00CB1D4E">
        <w:rPr>
          <w:rFonts w:ascii="Bookman Old Style" w:hAnsi="Bookman Old Style" w:cs="MoolBoran"/>
          <w:b/>
          <w:sz w:val="24"/>
          <w:szCs w:val="24"/>
        </w:rPr>
        <w:fldChar w:fldCharType="begin"/>
      </w:r>
      <w:r w:rsidR="00F317AC" w:rsidRPr="00172F31">
        <w:rPr>
          <w:rFonts w:ascii="Bookman Old Style" w:hAnsi="Bookman Old Style" w:cs="MoolBoran"/>
          <w:b/>
          <w:sz w:val="24"/>
          <w:szCs w:val="24"/>
        </w:rPr>
        <w:instrText xml:space="preserve"> INCLUDETEXT  "C:\\Compras\\Textos\\Lista_Itens_Licitacao_ComPreçoTotal_Marca.doc"  \* MERGEFORMAT </w:instrText>
      </w:r>
      <w:r w:rsidRPr="00CB1D4E">
        <w:rPr>
          <w:rFonts w:ascii="Bookman Old Style" w:hAnsi="Bookman Old Style" w:cs="MoolBoran"/>
          <w:b/>
          <w:sz w:val="24"/>
          <w:szCs w:val="24"/>
        </w:rPr>
        <w:fldChar w:fldCharType="separate"/>
      </w:r>
    </w:p>
    <w:p w:rsidR="00D40D7C" w:rsidRPr="00172F31" w:rsidRDefault="00D40D7C" w:rsidP="00D40D7C">
      <w:pPr>
        <w:jc w:val="both"/>
        <w:rPr>
          <w:rFonts w:ascii="Bookman Old Style" w:hAnsi="Bookman Old Style"/>
          <w:b/>
          <w:sz w:val="24"/>
          <w:szCs w:val="24"/>
        </w:rPr>
      </w:pPr>
      <w:r w:rsidRPr="00172F31">
        <w:rPr>
          <w:rFonts w:ascii="Bookman Old Style" w:hAnsi="Bookman Old Style" w:cs="Arial"/>
          <w:b/>
          <w:sz w:val="24"/>
          <w:szCs w:val="24"/>
        </w:rPr>
        <w:t xml:space="preserve">OBS.: Fica facultada a administração adquirir os serviços no todo ou em parte de acordo com sua real necessidade, sem que caiba ao CONTRATADO ou a CONTRATANTE qualquer indenização pelos serviços não adquiridos. </w:t>
      </w:r>
    </w:p>
    <w:p w:rsidR="0064566F" w:rsidRPr="0024324E" w:rsidRDefault="00CB1D4E" w:rsidP="00F317AC">
      <w:pPr>
        <w:overflowPunct w:val="0"/>
        <w:autoSpaceDE w:val="0"/>
        <w:autoSpaceDN w:val="0"/>
        <w:adjustRightInd w:val="0"/>
        <w:jc w:val="both"/>
        <w:rPr>
          <w:rFonts w:ascii="Bookman Old Style" w:hAnsi="Bookman Old Style"/>
          <w:b/>
          <w:sz w:val="24"/>
          <w:szCs w:val="24"/>
        </w:rPr>
      </w:pPr>
      <w:r w:rsidRPr="00172F31">
        <w:rPr>
          <w:rFonts w:ascii="Bookman Old Style" w:hAnsi="Bookman Old Style" w:cs="MoolBoran"/>
          <w:b/>
        </w:rPr>
        <w:fldChar w:fldCharType="end"/>
      </w:r>
    </w:p>
    <w:p w:rsidR="00693FB8" w:rsidRPr="0024324E" w:rsidRDefault="00136074" w:rsidP="00E46A13">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A2393D" w:rsidRDefault="00DD47CC" w:rsidP="009F662D">
      <w:pPr>
        <w:ind w:firstLine="709"/>
        <w:jc w:val="both"/>
        <w:rPr>
          <w:rFonts w:ascii="Bookman Old Style" w:hAnsi="Bookman Old Style" w:cs="Arial"/>
          <w:sz w:val="24"/>
          <w:szCs w:val="24"/>
        </w:rPr>
      </w:pPr>
      <w:r w:rsidRPr="00DD47CC">
        <w:rPr>
          <w:rFonts w:ascii="Bookman Old Style" w:hAnsi="Bookman Old Style" w:cs="Arial"/>
          <w:sz w:val="24"/>
          <w:szCs w:val="24"/>
        </w:rPr>
        <w:t>Tendo em vista que o Município possuía 01 (um) caminhão prancha que</w:t>
      </w:r>
      <w:r w:rsidR="00186F31">
        <w:rPr>
          <w:rFonts w:ascii="Bookman Old Style" w:hAnsi="Bookman Old Style" w:cs="Arial"/>
          <w:sz w:val="24"/>
          <w:szCs w:val="24"/>
        </w:rPr>
        <w:t xml:space="preserve"> após ser atingido por incêndio tem a</w:t>
      </w:r>
      <w:r w:rsidR="009F662D">
        <w:rPr>
          <w:rFonts w:ascii="Bookman Old Style" w:hAnsi="Bookman Old Style" w:cs="Arial"/>
          <w:sz w:val="24"/>
          <w:szCs w:val="24"/>
        </w:rPr>
        <w:t>p</w:t>
      </w:r>
      <w:r w:rsidR="00186F31">
        <w:rPr>
          <w:rFonts w:ascii="Bookman Old Style" w:hAnsi="Bookman Old Style" w:cs="Arial"/>
          <w:sz w:val="24"/>
          <w:szCs w:val="24"/>
        </w:rPr>
        <w:t>resentado vários problemas,</w:t>
      </w:r>
      <w:r w:rsidR="009F662D">
        <w:rPr>
          <w:rFonts w:ascii="Bookman Old Style" w:hAnsi="Bookman Old Style" w:cs="Arial"/>
          <w:sz w:val="24"/>
          <w:szCs w:val="24"/>
        </w:rPr>
        <w:t xml:space="preserve"> </w:t>
      </w:r>
      <w:r w:rsidRPr="00DD47CC">
        <w:rPr>
          <w:rFonts w:ascii="Bookman Old Style" w:hAnsi="Bookman Old Style" w:cs="Arial"/>
          <w:sz w:val="24"/>
          <w:szCs w:val="24"/>
        </w:rPr>
        <w:t xml:space="preserve">e o mesmo não possui mais condições de trafegabilidade, necessitando ser totalmente recuperado, faz-se necessária a </w:t>
      </w:r>
      <w:r>
        <w:rPr>
          <w:rFonts w:ascii="Bookman Old Style" w:hAnsi="Bookman Old Style" w:cs="Arial"/>
          <w:sz w:val="24"/>
          <w:szCs w:val="24"/>
        </w:rPr>
        <w:t xml:space="preserve">locação de caminhão prancha para transporte das máquinas pesadas de propriedade </w:t>
      </w:r>
      <w:r w:rsidR="009F662D">
        <w:rPr>
          <w:rFonts w:ascii="Bookman Old Style" w:hAnsi="Bookman Old Style" w:cs="Arial"/>
          <w:sz w:val="24"/>
          <w:szCs w:val="24"/>
        </w:rPr>
        <w:t>d</w:t>
      </w:r>
      <w:r>
        <w:rPr>
          <w:rFonts w:ascii="Bookman Old Style" w:hAnsi="Bookman Old Style" w:cs="Arial"/>
          <w:sz w:val="24"/>
          <w:szCs w:val="24"/>
        </w:rPr>
        <w:t>a Secretaria de Agricultura e Infra</w:t>
      </w:r>
      <w:r w:rsidR="001F64EA">
        <w:rPr>
          <w:rFonts w:ascii="Bookman Old Style" w:hAnsi="Bookman Old Style" w:cs="Arial"/>
          <w:sz w:val="24"/>
          <w:szCs w:val="24"/>
        </w:rPr>
        <w:t>e</w:t>
      </w:r>
      <w:r>
        <w:rPr>
          <w:rFonts w:ascii="Bookman Old Style" w:hAnsi="Bookman Old Style" w:cs="Arial"/>
          <w:sz w:val="24"/>
          <w:szCs w:val="24"/>
        </w:rPr>
        <w:t xml:space="preserve">strutura. </w:t>
      </w:r>
    </w:p>
    <w:p w:rsidR="001F64EA" w:rsidRPr="001F64EA" w:rsidRDefault="001F64EA" w:rsidP="00DD47CC">
      <w:pPr>
        <w:ind w:firstLine="709"/>
        <w:jc w:val="both"/>
        <w:rPr>
          <w:rFonts w:ascii="Bookman Old Style" w:hAnsi="Bookman Old Style" w:cs="Arial"/>
          <w:sz w:val="24"/>
          <w:szCs w:val="24"/>
        </w:rPr>
      </w:pPr>
      <w:r w:rsidRPr="001F64EA">
        <w:rPr>
          <w:rFonts w:ascii="Bookman Old Style" w:hAnsi="Bookman Old Style"/>
          <w:sz w:val="24"/>
          <w:szCs w:val="24"/>
        </w:rPr>
        <w:t xml:space="preserve">O caminhão prancha é uma importante maquina para o município sua utilização agiliza os serviços e facilita o deslocamento das maquinas para varias localidades do município. </w:t>
      </w:r>
      <w:r>
        <w:rPr>
          <w:rFonts w:ascii="Bookman Old Style" w:hAnsi="Bookman Old Style"/>
          <w:sz w:val="24"/>
          <w:szCs w:val="24"/>
        </w:rPr>
        <w:t>A</w:t>
      </w:r>
      <w:r w:rsidRPr="001F64EA">
        <w:rPr>
          <w:rFonts w:ascii="Bookman Old Style" w:hAnsi="Bookman Old Style"/>
          <w:sz w:val="24"/>
          <w:szCs w:val="24"/>
        </w:rPr>
        <w:t xml:space="preserve"> prefeitura não dispõe de outro veiculo desse modelo. Faz-se necessário a contratação emergencial de uma empresa para transporte das máquinas pesadas da </w:t>
      </w:r>
      <w:r w:rsidRPr="001F64EA">
        <w:rPr>
          <w:rFonts w:ascii="Bookman Old Style" w:hAnsi="Bookman Old Style"/>
          <w:sz w:val="24"/>
          <w:szCs w:val="24"/>
        </w:rPr>
        <w:lastRenderedPageBreak/>
        <w:t xml:space="preserve">secretaria, ressaltando que as máquinas não podem transitar em vias </w:t>
      </w:r>
      <w:r>
        <w:rPr>
          <w:rFonts w:ascii="Bookman Old Style" w:hAnsi="Bookman Old Style"/>
          <w:sz w:val="24"/>
          <w:szCs w:val="24"/>
        </w:rPr>
        <w:t>do município</w:t>
      </w:r>
      <w:r w:rsidRPr="001F64EA">
        <w:rPr>
          <w:rFonts w:ascii="Bookman Old Style" w:hAnsi="Bookman Old Style"/>
          <w:sz w:val="24"/>
          <w:szCs w:val="24"/>
        </w:rPr>
        <w:t>, por ser ilegal e muito prejudicial para as máquinas causando muito desgaste no equipamento, assim precisa-se contratar uma empresa temporariamente para realizar esse serviço até conserto do caminhão prancha</w:t>
      </w:r>
      <w:r w:rsidR="000A78D8">
        <w:rPr>
          <w:rFonts w:ascii="Bookman Old Style" w:hAnsi="Bookman Old Style"/>
          <w:sz w:val="24"/>
          <w:szCs w:val="24"/>
        </w:rPr>
        <w:t>.</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A2393D"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w:t>
      </w:r>
      <w:r w:rsidR="00DD47CC">
        <w:rPr>
          <w:rFonts w:ascii="Bookman Old Style" w:hAnsi="Bookman Old Style"/>
          <w:sz w:val="24"/>
          <w:szCs w:val="24"/>
        </w:rPr>
        <w:t>prestação dos serviços deverá ocorrer em até no máximo 24 (vinte e quatro) horas</w:t>
      </w:r>
      <w:r w:rsidR="005C6ACF" w:rsidRPr="0024324E">
        <w:rPr>
          <w:rFonts w:ascii="Bookman Old Style" w:hAnsi="Bookman Old Style"/>
          <w:sz w:val="24"/>
          <w:szCs w:val="24"/>
        </w:rPr>
        <w:t xml:space="preserve"> </w:t>
      </w:r>
      <w:r w:rsidR="00025C11" w:rsidRPr="0024324E">
        <w:rPr>
          <w:rFonts w:ascii="Bookman Old Style" w:hAnsi="Bookman Old Style"/>
          <w:sz w:val="24"/>
          <w:szCs w:val="24"/>
        </w:rPr>
        <w:t>após a solicitação.</w:t>
      </w:r>
      <w:r w:rsidR="001F64EA">
        <w:rPr>
          <w:rFonts w:ascii="Bookman Old Style" w:hAnsi="Bookman Old Style"/>
          <w:sz w:val="24"/>
          <w:szCs w:val="24"/>
        </w:rPr>
        <w:t xml:space="preserve"> </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w:t>
      </w:r>
      <w:r w:rsidR="00DD47CC">
        <w:rPr>
          <w:rFonts w:ascii="Bookman Old Style" w:hAnsi="Bookman Old Style"/>
          <w:sz w:val="24"/>
          <w:szCs w:val="24"/>
        </w:rPr>
        <w:t>prestação dos serviços,</w:t>
      </w:r>
      <w:r w:rsidR="007F60B4" w:rsidRPr="0024324E">
        <w:rPr>
          <w:rFonts w:ascii="Bookman Old Style" w:hAnsi="Bookman Old Style"/>
          <w:sz w:val="24"/>
          <w:szCs w:val="24"/>
        </w:rPr>
        <w:t xml:space="preserve">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722B75">
        <w:rPr>
          <w:rFonts w:ascii="Bookman Old Style" w:hAnsi="Bookman Old Style"/>
          <w:sz w:val="24"/>
          <w:szCs w:val="24"/>
        </w:rPr>
        <w:t>Irineu Jose Secchi.</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186F31">
        <w:rPr>
          <w:rFonts w:ascii="Bookman Old Style" w:hAnsi="Bookman Old Style" w:cs="Arial"/>
          <w:sz w:val="24"/>
          <w:szCs w:val="24"/>
        </w:rPr>
        <w:t>25 de junho de 2020.</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722B75" w:rsidRPr="00186F31" w:rsidRDefault="00CB1D4E" w:rsidP="00186F31">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86F31">
        <w:rPr>
          <w:rFonts w:ascii="Bookman Old Style" w:hAnsi="Bookman Old Style"/>
          <w:sz w:val="24"/>
          <w:szCs w:val="24"/>
        </w:rPr>
        <w:t>66/2020</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722B75">
        <w:rPr>
          <w:rFonts w:ascii="Bookman Old Style" w:hAnsi="Bookman Old Style"/>
          <w:sz w:val="24"/>
          <w:szCs w:val="24"/>
        </w:rPr>
        <w:t xml:space="preserve"> </w:t>
      </w:r>
      <w:r w:rsidR="00186F31">
        <w:rPr>
          <w:rFonts w:ascii="Bookman Old Style" w:hAnsi="Bookman Old Style"/>
          <w:sz w:val="24"/>
          <w:szCs w:val="24"/>
        </w:rPr>
        <w:t>43/2020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186F31">
        <w:rPr>
          <w:rFonts w:ascii="Bookman Old Style" w:hAnsi="Bookman Old Style"/>
          <w:sz w:val="24"/>
          <w:szCs w:val="24"/>
        </w:rPr>
        <w:t>66/2020</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186F31">
        <w:rPr>
          <w:rFonts w:ascii="Bookman Old Style" w:hAnsi="Bookman Old Style"/>
          <w:sz w:val="24"/>
          <w:szCs w:val="24"/>
        </w:rPr>
        <w:t>43/2020</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186F31">
        <w:rPr>
          <w:rFonts w:ascii="Bookman Old Style" w:hAnsi="Bookman Old Style"/>
          <w:sz w:val="24"/>
          <w:szCs w:val="24"/>
        </w:rPr>
        <w:t>66/2020</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186F31">
        <w:rPr>
          <w:rFonts w:ascii="Bookman Old Style" w:hAnsi="Bookman Old Style"/>
          <w:sz w:val="24"/>
          <w:szCs w:val="24"/>
        </w:rPr>
        <w:t>43/2020</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lastRenderedPageBreak/>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186F31">
        <w:rPr>
          <w:rFonts w:ascii="Bookman Old Style" w:hAnsi="Bookman Old Style"/>
          <w:sz w:val="24"/>
          <w:szCs w:val="24"/>
        </w:rPr>
        <w:t>66/2020</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186F31">
        <w:rPr>
          <w:rFonts w:ascii="Bookman Old Style" w:hAnsi="Bookman Old Style"/>
          <w:sz w:val="24"/>
          <w:szCs w:val="24"/>
        </w:rPr>
        <w:t>43/2020</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w:t>
      </w:r>
      <w:r w:rsidR="00186F31">
        <w:rPr>
          <w:rFonts w:ascii="Bookman Old Style" w:hAnsi="Bookman Old Style"/>
          <w:b/>
          <w:sz w:val="24"/>
          <w:szCs w:val="24"/>
        </w:rPr>
        <w:t>020</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186F31">
        <w:rPr>
          <w:rFonts w:ascii="Bookman Old Style" w:hAnsi="Bookman Old Style" w:cs="Arial"/>
          <w:sz w:val="24"/>
          <w:szCs w:val="24"/>
          <w:lang w:val="en-US"/>
        </w:rPr>
        <w:t>219.982.219-20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lastRenderedPageBreak/>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w:t>
      </w:r>
      <w:r w:rsidRPr="0024324E">
        <w:rPr>
          <w:rFonts w:ascii="Bookman Old Style" w:eastAsia="Arial" w:hAnsi="Bookman Old Style" w:cs="Arial"/>
          <w:sz w:val="24"/>
          <w:szCs w:val="24"/>
          <w:lang w:val="en-US"/>
        </w:rPr>
        <w:lastRenderedPageBreak/>
        <w:t>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w:t>
      </w:r>
      <w:r w:rsidRPr="0024324E">
        <w:rPr>
          <w:rFonts w:ascii="Bookman Old Style" w:eastAsia="Arial" w:hAnsi="Bookman Old Style" w:cs="Arial"/>
          <w:sz w:val="24"/>
          <w:szCs w:val="24"/>
          <w:lang w:val="en-US"/>
        </w:rPr>
        <w:lastRenderedPageBreak/>
        <w:t>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xml:space="preserve">.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w:t>
      </w:r>
      <w:r w:rsidRPr="0024324E">
        <w:rPr>
          <w:rFonts w:ascii="Bookman Old Style" w:eastAsia="Arial" w:hAnsi="Bookman Old Style" w:cs="Arial"/>
          <w:sz w:val="24"/>
          <w:szCs w:val="24"/>
          <w:lang w:val="en-US"/>
        </w:rPr>
        <w:lastRenderedPageBreak/>
        <w:t>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A2393D" w:rsidRPr="00186F31" w:rsidRDefault="0024324E" w:rsidP="00186F31">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Default="0084733C" w:rsidP="005862D2">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5862D2" w:rsidRPr="0024324E" w:rsidRDefault="005862D2" w:rsidP="005862D2">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186F31">
        <w:rPr>
          <w:rFonts w:ascii="Bookman Old Style" w:hAnsi="Bookman Old Style"/>
          <w:sz w:val="24"/>
          <w:szCs w:val="24"/>
        </w:rPr>
        <w:t>66/2020</w:t>
      </w:r>
      <w:r w:rsidR="00A2393D">
        <w:rPr>
          <w:rFonts w:ascii="Bookman Old Style" w:hAnsi="Bookman Old Style"/>
          <w:sz w:val="24"/>
          <w:szCs w:val="24"/>
        </w:rPr>
        <w:t xml:space="preserve"> PREGÃO PRESENCIAL </w:t>
      </w:r>
      <w:r w:rsidR="00186F31">
        <w:rPr>
          <w:rFonts w:ascii="Bookman Old Style" w:hAnsi="Bookman Old Style"/>
          <w:sz w:val="24"/>
          <w:szCs w:val="24"/>
        </w:rPr>
        <w:t>43/2020</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186F31">
        <w:rPr>
          <w:rFonts w:ascii="Bookman Old Style" w:hAnsi="Bookman Old Style"/>
          <w:sz w:val="24"/>
          <w:szCs w:val="24"/>
        </w:rPr>
        <w:t>219.982.219-20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172351" w:rsidRDefault="0084733C" w:rsidP="00722B75">
      <w:pPr>
        <w:overflowPunct w:val="0"/>
        <w:autoSpaceDE w:val="0"/>
        <w:autoSpaceDN w:val="0"/>
        <w:adjustRightInd w:val="0"/>
        <w:jc w:val="both"/>
        <w:rPr>
          <w:rFonts w:ascii="Bookman Old Style" w:hAnsi="Bookman Old Style"/>
          <w:sz w:val="24"/>
          <w:szCs w:val="24"/>
        </w:rPr>
      </w:pPr>
      <w:r w:rsidRPr="0024324E">
        <w:rPr>
          <w:rFonts w:ascii="Bookman Old Style" w:hAnsi="Bookman Old Style"/>
          <w:b/>
          <w:sz w:val="24"/>
          <w:szCs w:val="24"/>
        </w:rPr>
        <w:t xml:space="preserve">1.1. </w:t>
      </w:r>
      <w:r w:rsidR="00186F31" w:rsidRPr="00186F31">
        <w:rPr>
          <w:rFonts w:ascii="Bookman Old Style" w:hAnsi="Bookman Old Style"/>
          <w:b/>
          <w:bCs/>
          <w:sz w:val="24"/>
          <w:szCs w:val="24"/>
        </w:rPr>
        <w:t>A PRESENTE LICITAÇÃO VISA EVENTUAL E FUTURA LOCAÇÃO DE CAMINHÃO TIPO PRANCHA PARA TRANSPORTE DE MÁQUINAS PESADAS, PARA ATENDIMENTO DA SECRETARIA DE INFRAESTRUTURA E AGRICULTURA, PELO PERÍODO DE 12 (DOZE) MESES, CONFORME ESPECIFICAÇÕES DO EDITAL E SEUS ANEXOS</w:t>
      </w:r>
      <w:r w:rsidR="005862D2">
        <w:rPr>
          <w:rFonts w:ascii="Bookman Old Style" w:hAnsi="Bookman Old Style"/>
          <w:b/>
          <w:bCs/>
          <w:sz w:val="24"/>
          <w:szCs w:val="24"/>
        </w:rPr>
        <w:t xml:space="preserve">. </w:t>
      </w:r>
    </w:p>
    <w:p w:rsidR="00172351" w:rsidRPr="0024324E" w:rsidRDefault="00172351" w:rsidP="00172351">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lastRenderedPageBreak/>
              <w:t>Item</w:t>
            </w: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172351" w:rsidRPr="0024324E" w:rsidTr="00172351">
        <w:trPr>
          <w:jc w:val="center"/>
        </w:trPr>
        <w:tc>
          <w:tcPr>
            <w:tcW w:w="52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hAnsi="Bookman Old Style" w:cs="Arial"/>
                <w:sz w:val="24"/>
                <w:szCs w:val="24"/>
              </w:rPr>
            </w:pPr>
          </w:p>
        </w:tc>
      </w:tr>
      <w:tr w:rsidR="00172351" w:rsidRPr="0024324E" w:rsidTr="00172351">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172351" w:rsidRPr="0024324E" w:rsidRDefault="00172351" w:rsidP="00172351">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5862D2">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w:t>
      </w:r>
      <w:r w:rsidR="00186F31">
        <w:rPr>
          <w:rFonts w:ascii="Bookman Old Style" w:hAnsi="Bookman Old Style"/>
          <w:sz w:val="24"/>
          <w:szCs w:val="24"/>
        </w:rPr>
        <w:t>tura até o dia __/_________/2020</w:t>
      </w:r>
      <w:r w:rsidRPr="0024324E">
        <w:rPr>
          <w:rFonts w:ascii="Bookman Old Style" w:hAnsi="Bookman Old Style"/>
          <w:sz w:val="24"/>
          <w:szCs w:val="24"/>
        </w:rPr>
        <w:t>.</w:t>
      </w: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Após a verificação, que permitirá inferir se o que foi entregue atende aos requisitos</w:t>
      </w:r>
      <w:r w:rsidR="00186F31">
        <w:rPr>
          <w:rFonts w:ascii="Bookman Old Style" w:hAnsi="Bookman Old Style"/>
          <w:sz w:val="24"/>
          <w:szCs w:val="24"/>
        </w:rPr>
        <w:t xml:space="preserve"> do edital do Pregão nº ___/2020</w:t>
      </w:r>
      <w:r w:rsidRPr="0024324E">
        <w:rPr>
          <w:rFonts w:ascii="Bookman Old Style" w:hAnsi="Bookman Old Style"/>
          <w:sz w:val="24"/>
          <w:szCs w:val="24"/>
        </w:rPr>
        <w:t xml:space="preserve">,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w:t>
      </w:r>
      <w:r w:rsidRPr="0024324E">
        <w:rPr>
          <w:rFonts w:ascii="Bookman Old Style" w:hAnsi="Bookman Old Style"/>
          <w:sz w:val="24"/>
          <w:szCs w:val="24"/>
        </w:rPr>
        <w:lastRenderedPageBreak/>
        <w:t xml:space="preserve">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na modalidade Pregão, sob o nº </w:t>
      </w:r>
      <w:r w:rsidR="00186F31">
        <w:rPr>
          <w:rFonts w:ascii="Bookman Old Style" w:hAnsi="Bookman Old Style"/>
          <w:sz w:val="24"/>
          <w:szCs w:val="24"/>
        </w:rPr>
        <w:t>43/2020</w:t>
      </w:r>
      <w:r w:rsidRPr="0024324E">
        <w:rPr>
          <w:rFonts w:ascii="Bookman Old Style" w:hAnsi="Bookman Old Style"/>
          <w:sz w:val="24"/>
          <w:szCs w:val="24"/>
        </w:rPr>
        <w:t>,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Pregão nº </w:t>
      </w:r>
      <w:r w:rsidR="00186F31">
        <w:rPr>
          <w:rFonts w:ascii="Bookman Old Style" w:hAnsi="Bookman Old Style"/>
          <w:sz w:val="24"/>
          <w:szCs w:val="24"/>
        </w:rPr>
        <w:t>43/2020</w:t>
      </w:r>
      <w:r w:rsidRPr="0024324E">
        <w:rPr>
          <w:rFonts w:ascii="Bookman Old Style" w:hAnsi="Bookman Old Style"/>
          <w:sz w:val="24"/>
          <w:szCs w:val="24"/>
        </w:rPr>
        <w:t xml:space="preserve">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Aplica-se à presente contratação e aos casos omissos, o disposto na Lei Federal nº 10.520/02, a Lei Federal nº 123/06, e a Lei </w:t>
      </w:r>
      <w:r w:rsidRPr="0024324E">
        <w:rPr>
          <w:rFonts w:ascii="Bookman Old Style" w:hAnsi="Bookman Old Style"/>
          <w:sz w:val="24"/>
          <w:szCs w:val="24"/>
        </w:rPr>
        <w:lastRenderedPageBreak/>
        <w:t>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186F31" w:rsidRPr="0024324E" w:rsidRDefault="0084733C" w:rsidP="00186F3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186F31" w:rsidRPr="0024324E" w:rsidRDefault="0084733C" w:rsidP="00186F3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w:t>
      </w:r>
      <w:r w:rsidR="00186F31">
        <w:rPr>
          <w:rFonts w:ascii="Bookman Old Style" w:hAnsi="Bookman Old Style"/>
          <w:sz w:val="24"/>
          <w:szCs w:val="24"/>
        </w:rPr>
        <w:t>C, _____ de_____________ de 2020</w:t>
      </w:r>
      <w:r w:rsidRPr="0024324E">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186F31" w:rsidRPr="0024324E" w:rsidRDefault="0084733C" w:rsidP="00186F3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r w:rsidR="00186F31">
        <w:rPr>
          <w:rFonts w:ascii="Bookman Old Style" w:hAnsi="Bookman Old Style"/>
          <w:sz w:val="24"/>
          <w:szCs w:val="24"/>
        </w:rPr>
        <w:t xml:space="preserve"> </w:t>
      </w:r>
      <w:r w:rsidR="00186F31" w:rsidRPr="0024324E">
        <w:rPr>
          <w:rFonts w:ascii="Bookman Old Style" w:hAnsi="Bookman Old Style"/>
          <w:sz w:val="24"/>
          <w:szCs w:val="24"/>
        </w:rPr>
        <w:t>_________________________________</w:t>
      </w:r>
    </w:p>
    <w:p w:rsidR="00186F31" w:rsidRPr="0024324E" w:rsidRDefault="00186F31" w:rsidP="00186F3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186F31" w:rsidRPr="00186F31" w:rsidRDefault="00186F31" w:rsidP="00186F3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186F31" w:rsidRDefault="00186F31"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186F31">
        <w:rPr>
          <w:rFonts w:ascii="Bookman Old Style" w:hAnsi="Bookman Old Style"/>
          <w:sz w:val="24"/>
          <w:szCs w:val="24"/>
        </w:rPr>
        <w:t>43/2020</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72" w:rsidRDefault="00E24772" w:rsidP="00136074">
      <w:r>
        <w:separator/>
      </w:r>
    </w:p>
  </w:endnote>
  <w:endnote w:type="continuationSeparator" w:id="0">
    <w:p w:rsidR="00E24772" w:rsidRDefault="00E24772"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E80" w:rsidRDefault="00CB1D4E">
    <w:pPr>
      <w:pStyle w:val="Rodap"/>
      <w:framePr w:wrap="around" w:vAnchor="text" w:hAnchor="margin" w:xAlign="center" w:y="1"/>
      <w:rPr>
        <w:rStyle w:val="Nmerodepgina"/>
      </w:rPr>
    </w:pPr>
    <w:r>
      <w:rPr>
        <w:rStyle w:val="Nmerodepgina"/>
      </w:rPr>
      <w:fldChar w:fldCharType="begin"/>
    </w:r>
    <w:r w:rsidR="00B31E80">
      <w:rPr>
        <w:rStyle w:val="Nmerodepgina"/>
      </w:rPr>
      <w:instrText xml:space="preserve">PAGE  </w:instrText>
    </w:r>
    <w:r>
      <w:rPr>
        <w:rStyle w:val="Nmerodepgina"/>
      </w:rPr>
      <w:fldChar w:fldCharType="end"/>
    </w:r>
  </w:p>
  <w:p w:rsidR="00B31E80" w:rsidRDefault="00B31E8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B31E80" w:rsidRPr="0025202A" w:rsidRDefault="00B31E80" w:rsidP="007531D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B31E80" w:rsidRPr="0025202A" w:rsidRDefault="00B31E80" w:rsidP="007531D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B31E80" w:rsidRDefault="00B31E80" w:rsidP="007531D6">
            <w:pPr>
              <w:pStyle w:val="Rodap"/>
              <w:jc w:val="center"/>
            </w:pPr>
            <w:r>
              <w:rPr>
                <w:rFonts w:ascii="Bookman Old Style" w:hAnsi="Bookman Old Style"/>
                <w:b/>
              </w:rPr>
              <w:tab/>
            </w:r>
            <w:r w:rsidRPr="0025202A">
              <w:rPr>
                <w:rFonts w:ascii="Bookman Old Style" w:hAnsi="Bookman Old Style"/>
                <w:b/>
              </w:rPr>
              <w:t>www.staterezinhaprogresso.sc.gov.br</w:t>
            </w:r>
            <w:r>
              <w:t xml:space="preserve">  Página </w:t>
            </w:r>
            <w:r w:rsidR="00CB1D4E">
              <w:rPr>
                <w:b/>
                <w:bCs/>
                <w:sz w:val="24"/>
                <w:szCs w:val="24"/>
              </w:rPr>
              <w:fldChar w:fldCharType="begin"/>
            </w:r>
            <w:r>
              <w:rPr>
                <w:b/>
                <w:bCs/>
              </w:rPr>
              <w:instrText>PAGE</w:instrText>
            </w:r>
            <w:r w:rsidR="00CB1D4E">
              <w:rPr>
                <w:b/>
                <w:bCs/>
                <w:sz w:val="24"/>
                <w:szCs w:val="24"/>
              </w:rPr>
              <w:fldChar w:fldCharType="separate"/>
            </w:r>
            <w:r w:rsidR="009F662D">
              <w:rPr>
                <w:b/>
                <w:bCs/>
                <w:noProof/>
              </w:rPr>
              <w:t>43</w:t>
            </w:r>
            <w:r w:rsidR="00CB1D4E">
              <w:rPr>
                <w:b/>
                <w:bCs/>
                <w:sz w:val="24"/>
                <w:szCs w:val="24"/>
              </w:rPr>
              <w:fldChar w:fldCharType="end"/>
            </w:r>
            <w:r>
              <w:t xml:space="preserve"> de </w:t>
            </w:r>
            <w:r w:rsidR="00CB1D4E">
              <w:rPr>
                <w:b/>
                <w:bCs/>
                <w:sz w:val="24"/>
                <w:szCs w:val="24"/>
              </w:rPr>
              <w:fldChar w:fldCharType="begin"/>
            </w:r>
            <w:r>
              <w:rPr>
                <w:b/>
                <w:bCs/>
              </w:rPr>
              <w:instrText>NUMPAGES</w:instrText>
            </w:r>
            <w:r w:rsidR="00CB1D4E">
              <w:rPr>
                <w:b/>
                <w:bCs/>
                <w:sz w:val="24"/>
                <w:szCs w:val="24"/>
              </w:rPr>
              <w:fldChar w:fldCharType="separate"/>
            </w:r>
            <w:r w:rsidR="009F662D">
              <w:rPr>
                <w:b/>
                <w:bCs/>
                <w:noProof/>
              </w:rPr>
              <w:t>45</w:t>
            </w:r>
            <w:r w:rsidR="00CB1D4E">
              <w:rPr>
                <w:b/>
                <w:bCs/>
                <w:sz w:val="24"/>
                <w:szCs w:val="24"/>
              </w:rPr>
              <w:fldChar w:fldCharType="end"/>
            </w:r>
          </w:p>
        </w:sdtContent>
      </w:sdt>
    </w:sdtContent>
  </w:sdt>
  <w:p w:rsidR="00B31E80" w:rsidRPr="00136074" w:rsidRDefault="00B31E8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72" w:rsidRDefault="00E24772" w:rsidP="00136074">
      <w:r>
        <w:separator/>
      </w:r>
    </w:p>
  </w:footnote>
  <w:footnote w:type="continuationSeparator" w:id="0">
    <w:p w:rsidR="00E24772" w:rsidRDefault="00E24772" w:rsidP="00136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A713A3980F7A4DADADE0097C852EB36A"/>
      </w:placeholder>
      <w:temporary/>
      <w:showingPlcHdr/>
    </w:sdtPr>
    <w:sdtContent>
      <w:p w:rsidR="00B31E80" w:rsidRDefault="00B31E80">
        <w:pPr>
          <w:pStyle w:val="Cabealho"/>
        </w:pPr>
        <w:r>
          <w:t>[Digite texto]</w:t>
        </w:r>
      </w:p>
    </w:sdtContent>
  </w:sdt>
  <w:p w:rsidR="00B31E80" w:rsidRPr="0025202A" w:rsidRDefault="00B31E80" w:rsidP="007531D6">
    <w:pPr>
      <w:pStyle w:val="Cabealho"/>
      <w:tabs>
        <w:tab w:val="clear" w:pos="4252"/>
      </w:tabs>
      <w:jc w:val="center"/>
      <w:rPr>
        <w:rFonts w:ascii="Bookman Old Style" w:hAnsi="Bookman Old Style"/>
        <w:b/>
        <w:sz w:val="22"/>
      </w:rPr>
    </w:pPr>
    <w:r w:rsidRPr="007531D6">
      <w:rPr>
        <w:noProof/>
      </w:rPr>
      <w:drawing>
        <wp:inline distT="0" distB="0" distL="0" distR="0">
          <wp:extent cx="962025" cy="6572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025" cy="657225"/>
                  </a:xfrm>
                  <a:prstGeom prst="rect">
                    <a:avLst/>
                  </a:prstGeom>
                </pic:spPr>
              </pic:pic>
            </a:graphicData>
          </a:graphic>
        </wp:inline>
      </w:drawing>
    </w:r>
    <w:r w:rsidRPr="0025202A">
      <w:rPr>
        <w:rFonts w:ascii="Bookman Old Style" w:hAnsi="Bookman Old Style"/>
        <w:b/>
        <w:sz w:val="22"/>
      </w:rPr>
      <w:t>MUNICÍPIO DE SANTA TEREZINHA DO PROGRESSO/SC</w:t>
    </w:r>
  </w:p>
  <w:p w:rsidR="00B31E80" w:rsidRDefault="00B31E80" w:rsidP="007531D6">
    <w:pPr>
      <w:pStyle w:val="Cabealho"/>
      <w:jc w:val="center"/>
      <w:rPr>
        <w:rFonts w:ascii="Bookman Old Style" w:hAnsi="Bookman Old Style"/>
        <w:b/>
        <w:sz w:val="22"/>
      </w:rPr>
    </w:pPr>
    <w:r w:rsidRPr="0025202A">
      <w:rPr>
        <w:rFonts w:ascii="Bookman Old Style" w:hAnsi="Bookman Old Style"/>
        <w:b/>
        <w:sz w:val="22"/>
      </w:rPr>
      <w:t>PODER EXECUTIVO MUNICIPAL</w:t>
    </w:r>
  </w:p>
  <w:p w:rsidR="00B31E80" w:rsidRDefault="00B31E80" w:rsidP="007531D6">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136074"/>
    <w:rsid w:val="00003C39"/>
    <w:rsid w:val="00025C11"/>
    <w:rsid w:val="00056D59"/>
    <w:rsid w:val="000772C1"/>
    <w:rsid w:val="000847C9"/>
    <w:rsid w:val="000A2299"/>
    <w:rsid w:val="000A78D8"/>
    <w:rsid w:val="000E1461"/>
    <w:rsid w:val="000E4239"/>
    <w:rsid w:val="00101156"/>
    <w:rsid w:val="001016AC"/>
    <w:rsid w:val="00106453"/>
    <w:rsid w:val="00112E76"/>
    <w:rsid w:val="001218B1"/>
    <w:rsid w:val="00132DD9"/>
    <w:rsid w:val="00136074"/>
    <w:rsid w:val="0014238E"/>
    <w:rsid w:val="00143A6F"/>
    <w:rsid w:val="00166D6C"/>
    <w:rsid w:val="00172351"/>
    <w:rsid w:val="00172F31"/>
    <w:rsid w:val="0018589E"/>
    <w:rsid w:val="00186F31"/>
    <w:rsid w:val="0018735B"/>
    <w:rsid w:val="001A37E6"/>
    <w:rsid w:val="001A4939"/>
    <w:rsid w:val="001B498B"/>
    <w:rsid w:val="001E6CB0"/>
    <w:rsid w:val="001F2A42"/>
    <w:rsid w:val="001F4BB3"/>
    <w:rsid w:val="001F64EA"/>
    <w:rsid w:val="0024324E"/>
    <w:rsid w:val="002644AA"/>
    <w:rsid w:val="002736A1"/>
    <w:rsid w:val="002E4E37"/>
    <w:rsid w:val="002E6F50"/>
    <w:rsid w:val="00310014"/>
    <w:rsid w:val="00324EBE"/>
    <w:rsid w:val="00330501"/>
    <w:rsid w:val="00342375"/>
    <w:rsid w:val="003923E4"/>
    <w:rsid w:val="00394EBE"/>
    <w:rsid w:val="003A2DF4"/>
    <w:rsid w:val="003A7CAB"/>
    <w:rsid w:val="003C41F5"/>
    <w:rsid w:val="003C4722"/>
    <w:rsid w:val="00410DB8"/>
    <w:rsid w:val="0045249F"/>
    <w:rsid w:val="00484CEF"/>
    <w:rsid w:val="00486E55"/>
    <w:rsid w:val="004A4F9E"/>
    <w:rsid w:val="004D5B69"/>
    <w:rsid w:val="004F0431"/>
    <w:rsid w:val="0050653D"/>
    <w:rsid w:val="00516C66"/>
    <w:rsid w:val="00517CD9"/>
    <w:rsid w:val="005315C9"/>
    <w:rsid w:val="00545F3A"/>
    <w:rsid w:val="00561AAB"/>
    <w:rsid w:val="00561ACE"/>
    <w:rsid w:val="00564FD2"/>
    <w:rsid w:val="00571F61"/>
    <w:rsid w:val="00573377"/>
    <w:rsid w:val="00574396"/>
    <w:rsid w:val="005862D2"/>
    <w:rsid w:val="005974A7"/>
    <w:rsid w:val="005C1512"/>
    <w:rsid w:val="005C6ACF"/>
    <w:rsid w:val="005D10B4"/>
    <w:rsid w:val="005E26B3"/>
    <w:rsid w:val="00626840"/>
    <w:rsid w:val="00632D35"/>
    <w:rsid w:val="00642CA9"/>
    <w:rsid w:val="0064566F"/>
    <w:rsid w:val="00646EAD"/>
    <w:rsid w:val="006472BA"/>
    <w:rsid w:val="00671BFF"/>
    <w:rsid w:val="006831A3"/>
    <w:rsid w:val="00693FB8"/>
    <w:rsid w:val="006947DD"/>
    <w:rsid w:val="00695D04"/>
    <w:rsid w:val="00697E86"/>
    <w:rsid w:val="006A31B7"/>
    <w:rsid w:val="006B488F"/>
    <w:rsid w:val="006E0FA2"/>
    <w:rsid w:val="006E3676"/>
    <w:rsid w:val="006F590B"/>
    <w:rsid w:val="00702D7C"/>
    <w:rsid w:val="00705E18"/>
    <w:rsid w:val="00722B75"/>
    <w:rsid w:val="00722B9E"/>
    <w:rsid w:val="00723275"/>
    <w:rsid w:val="00732038"/>
    <w:rsid w:val="007531D6"/>
    <w:rsid w:val="0075592E"/>
    <w:rsid w:val="00771375"/>
    <w:rsid w:val="00776A7A"/>
    <w:rsid w:val="007863E7"/>
    <w:rsid w:val="00787010"/>
    <w:rsid w:val="007876EF"/>
    <w:rsid w:val="00794B76"/>
    <w:rsid w:val="007B0AC9"/>
    <w:rsid w:val="007F60B4"/>
    <w:rsid w:val="008200EF"/>
    <w:rsid w:val="00831965"/>
    <w:rsid w:val="00846912"/>
    <w:rsid w:val="0084710A"/>
    <w:rsid w:val="0084733C"/>
    <w:rsid w:val="00852F13"/>
    <w:rsid w:val="00883D5D"/>
    <w:rsid w:val="008A16EE"/>
    <w:rsid w:val="008B04D3"/>
    <w:rsid w:val="008C150F"/>
    <w:rsid w:val="008C38A4"/>
    <w:rsid w:val="008D281D"/>
    <w:rsid w:val="008E593B"/>
    <w:rsid w:val="008F089E"/>
    <w:rsid w:val="00917F47"/>
    <w:rsid w:val="00930AA7"/>
    <w:rsid w:val="0093214B"/>
    <w:rsid w:val="009364E8"/>
    <w:rsid w:val="00952CE3"/>
    <w:rsid w:val="00954B7A"/>
    <w:rsid w:val="009C1E6D"/>
    <w:rsid w:val="009C4CEE"/>
    <w:rsid w:val="009C52E6"/>
    <w:rsid w:val="009D5FED"/>
    <w:rsid w:val="009E57F4"/>
    <w:rsid w:val="009E723B"/>
    <w:rsid w:val="009F0BE4"/>
    <w:rsid w:val="009F5080"/>
    <w:rsid w:val="009F662D"/>
    <w:rsid w:val="00A055CF"/>
    <w:rsid w:val="00A2393D"/>
    <w:rsid w:val="00AA38E1"/>
    <w:rsid w:val="00AB6004"/>
    <w:rsid w:val="00AC7C9A"/>
    <w:rsid w:val="00AD6FEA"/>
    <w:rsid w:val="00AE7784"/>
    <w:rsid w:val="00AF46A4"/>
    <w:rsid w:val="00B024CD"/>
    <w:rsid w:val="00B2658D"/>
    <w:rsid w:val="00B31E80"/>
    <w:rsid w:val="00B3405C"/>
    <w:rsid w:val="00B513B5"/>
    <w:rsid w:val="00B6703D"/>
    <w:rsid w:val="00BD3E5B"/>
    <w:rsid w:val="00C15F6A"/>
    <w:rsid w:val="00C206F8"/>
    <w:rsid w:val="00C548A6"/>
    <w:rsid w:val="00C54D0E"/>
    <w:rsid w:val="00C70924"/>
    <w:rsid w:val="00C73315"/>
    <w:rsid w:val="00C77485"/>
    <w:rsid w:val="00CA293F"/>
    <w:rsid w:val="00CA396A"/>
    <w:rsid w:val="00CB0079"/>
    <w:rsid w:val="00CB1C4B"/>
    <w:rsid w:val="00CB1D4E"/>
    <w:rsid w:val="00CC0045"/>
    <w:rsid w:val="00CD4FB3"/>
    <w:rsid w:val="00CF6092"/>
    <w:rsid w:val="00D25D88"/>
    <w:rsid w:val="00D40D7C"/>
    <w:rsid w:val="00D7692C"/>
    <w:rsid w:val="00D76E34"/>
    <w:rsid w:val="00D85896"/>
    <w:rsid w:val="00DA2524"/>
    <w:rsid w:val="00DA352E"/>
    <w:rsid w:val="00DA5001"/>
    <w:rsid w:val="00DA5E98"/>
    <w:rsid w:val="00DB774C"/>
    <w:rsid w:val="00DC4059"/>
    <w:rsid w:val="00DD47CC"/>
    <w:rsid w:val="00DE2B52"/>
    <w:rsid w:val="00DE2DF0"/>
    <w:rsid w:val="00DF49A8"/>
    <w:rsid w:val="00DF5EC7"/>
    <w:rsid w:val="00E02A38"/>
    <w:rsid w:val="00E24772"/>
    <w:rsid w:val="00E25D78"/>
    <w:rsid w:val="00E44A93"/>
    <w:rsid w:val="00E46A13"/>
    <w:rsid w:val="00E53B7F"/>
    <w:rsid w:val="00E5511F"/>
    <w:rsid w:val="00E6304E"/>
    <w:rsid w:val="00E8027F"/>
    <w:rsid w:val="00E8246F"/>
    <w:rsid w:val="00EA7F9C"/>
    <w:rsid w:val="00EB0241"/>
    <w:rsid w:val="00ED5BE8"/>
    <w:rsid w:val="00ED7D30"/>
    <w:rsid w:val="00EF3172"/>
    <w:rsid w:val="00EF523D"/>
    <w:rsid w:val="00F317AC"/>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rsid w:val="00136074"/>
    <w:pPr>
      <w:tabs>
        <w:tab w:val="center" w:pos="4419"/>
        <w:tab w:val="right" w:pos="8838"/>
      </w:tabs>
    </w:pPr>
  </w:style>
  <w:style w:type="character" w:customStyle="1" w:styleId="RodapChar">
    <w:name w:val="Rodapé Char"/>
    <w:basedOn w:val="Fontepargpadro"/>
    <w:link w:val="Rodap"/>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unhideWhenUsed/>
    <w:rsid w:val="00136074"/>
    <w:pPr>
      <w:spacing w:after="120" w:line="480" w:lineRule="auto"/>
    </w:pPr>
  </w:style>
  <w:style w:type="character" w:customStyle="1" w:styleId="Corpodetexto2Char">
    <w:name w:val="Corpo de texto 2 Char"/>
    <w:basedOn w:val="Fontepargpadro"/>
    <w:link w:val="Corpodetexto2"/>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262420463">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268195548">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13A3980F7A4DADADE0097C852EB36A"/>
        <w:category>
          <w:name w:val="Geral"/>
          <w:gallery w:val="placeholder"/>
        </w:category>
        <w:types>
          <w:type w:val="bbPlcHdr"/>
        </w:types>
        <w:behaviors>
          <w:behavior w:val="content"/>
        </w:behaviors>
        <w:guid w:val="{27D926BB-65F6-4D01-853B-7E5DA4E49BE0}"/>
      </w:docPartPr>
      <w:docPartBody>
        <w:p w:rsidR="002E112D" w:rsidRDefault="0034573E" w:rsidP="0034573E">
          <w:pPr>
            <w:pStyle w:val="A713A3980F7A4DADADE0097C852EB36A"/>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573E"/>
    <w:rsid w:val="0002460D"/>
    <w:rsid w:val="002E112D"/>
    <w:rsid w:val="003113D1"/>
    <w:rsid w:val="0034573E"/>
    <w:rsid w:val="00551E84"/>
    <w:rsid w:val="00B03788"/>
    <w:rsid w:val="00B84E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713A3980F7A4DADADE0097C852EB36A">
    <w:name w:val="A713A3980F7A4DADADE0097C852EB36A"/>
    <w:rsid w:val="003457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14730</Words>
  <Characters>79546</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2020-06-25T19:28:00Z</cp:lastPrinted>
  <dcterms:created xsi:type="dcterms:W3CDTF">2020-06-25T19:47:00Z</dcterms:created>
  <dcterms:modified xsi:type="dcterms:W3CDTF">2020-06-25T19:51:00Z</dcterms:modified>
</cp:coreProperties>
</file>