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93479" w14:textId="77777777" w:rsidR="00C8028D" w:rsidRPr="00654B1C" w:rsidRDefault="00C8028D" w:rsidP="00654B1C">
      <w:pPr>
        <w:jc w:val="center"/>
        <w:rPr>
          <w:rFonts w:ascii="Bookman Old Style" w:hAnsi="Bookman Old Style"/>
          <w:b/>
          <w:sz w:val="24"/>
          <w:szCs w:val="24"/>
        </w:rPr>
      </w:pPr>
      <w:r w:rsidRPr="00654B1C">
        <w:rPr>
          <w:rFonts w:ascii="Bookman Old Style" w:hAnsi="Bookman Old Style"/>
          <w:b/>
          <w:sz w:val="24"/>
          <w:szCs w:val="24"/>
        </w:rPr>
        <w:t>EDITAL DE PREGÃO PRESENCIAL</w:t>
      </w:r>
    </w:p>
    <w:p w14:paraId="56EEB66F" w14:textId="77777777" w:rsidR="00C8028D" w:rsidRPr="00BB4D1E" w:rsidRDefault="00C8028D" w:rsidP="00BB4D1E">
      <w:pPr>
        <w:jc w:val="both"/>
        <w:rPr>
          <w:rFonts w:ascii="Bookman Old Style" w:hAnsi="Bookman Old Style"/>
          <w:sz w:val="24"/>
          <w:szCs w:val="24"/>
        </w:rPr>
      </w:pPr>
    </w:p>
    <w:p w14:paraId="1ED9AE2C" w14:textId="66BB6FA8" w:rsidR="00B70DDA" w:rsidRPr="00654B1C" w:rsidRDefault="00C8028D" w:rsidP="00654B1C">
      <w:pPr>
        <w:jc w:val="center"/>
        <w:rPr>
          <w:rFonts w:ascii="Bookman Old Style" w:hAnsi="Bookman Old Style"/>
          <w:b/>
          <w:sz w:val="24"/>
          <w:szCs w:val="24"/>
        </w:rPr>
      </w:pPr>
      <w:r w:rsidRPr="00654B1C">
        <w:rPr>
          <w:rFonts w:ascii="Bookman Old Style" w:hAnsi="Bookman Old Style"/>
          <w:b/>
          <w:sz w:val="24"/>
          <w:szCs w:val="24"/>
        </w:rPr>
        <w:t xml:space="preserve">Processo Licitatório nº </w:t>
      </w:r>
      <w:r w:rsidR="0081486F">
        <w:rPr>
          <w:rFonts w:ascii="Bookman Old Style" w:hAnsi="Bookman Old Style"/>
          <w:b/>
          <w:sz w:val="24"/>
          <w:szCs w:val="24"/>
        </w:rPr>
        <w:t>15/2020</w:t>
      </w:r>
    </w:p>
    <w:p w14:paraId="1FFB8C67" w14:textId="3C88EDAF" w:rsidR="00C8028D" w:rsidRPr="00654B1C" w:rsidRDefault="00C8028D" w:rsidP="00654B1C">
      <w:pPr>
        <w:jc w:val="center"/>
        <w:rPr>
          <w:rFonts w:ascii="Bookman Old Style" w:hAnsi="Bookman Old Style"/>
          <w:b/>
          <w:sz w:val="24"/>
          <w:szCs w:val="24"/>
        </w:rPr>
      </w:pPr>
      <w:r w:rsidRPr="00654B1C">
        <w:rPr>
          <w:rFonts w:ascii="Bookman Old Style" w:hAnsi="Bookman Old Style"/>
          <w:b/>
          <w:sz w:val="24"/>
          <w:szCs w:val="24"/>
        </w:rPr>
        <w:t xml:space="preserve">Modalidade Pregão Presencial nº </w:t>
      </w:r>
      <w:r w:rsidR="0081486F">
        <w:rPr>
          <w:rFonts w:ascii="Bookman Old Style" w:hAnsi="Bookman Old Style"/>
          <w:b/>
          <w:sz w:val="24"/>
          <w:szCs w:val="24"/>
        </w:rPr>
        <w:t>10/2020</w:t>
      </w:r>
    </w:p>
    <w:p w14:paraId="10460AA9" w14:textId="77777777" w:rsidR="00C8028D" w:rsidRPr="00654B1C" w:rsidRDefault="00C8028D" w:rsidP="00654B1C">
      <w:pPr>
        <w:jc w:val="center"/>
        <w:rPr>
          <w:rFonts w:ascii="Bookman Old Style" w:hAnsi="Bookman Old Style"/>
          <w:b/>
          <w:sz w:val="24"/>
          <w:szCs w:val="24"/>
          <w:u w:val="single"/>
        </w:rPr>
      </w:pPr>
    </w:p>
    <w:p w14:paraId="6A13B48F" w14:textId="77777777" w:rsidR="00B70DDA" w:rsidRPr="00BB4D1E" w:rsidRDefault="00B70DDA" w:rsidP="00BB4D1E">
      <w:pPr>
        <w:jc w:val="both"/>
        <w:rPr>
          <w:rFonts w:ascii="Bookman Old Style" w:hAnsi="Bookman Old Style"/>
          <w:sz w:val="24"/>
          <w:szCs w:val="24"/>
          <w:u w:val="single"/>
        </w:rPr>
      </w:pPr>
    </w:p>
    <w:p w14:paraId="1102B083" w14:textId="77777777" w:rsidR="00C8028D" w:rsidRPr="00654B1C" w:rsidRDefault="00B70DDA" w:rsidP="00654B1C">
      <w:pPr>
        <w:rPr>
          <w:rFonts w:ascii="Bookman Old Style" w:hAnsi="Bookman Old Style"/>
          <w:b/>
          <w:sz w:val="24"/>
          <w:szCs w:val="24"/>
        </w:rPr>
      </w:pPr>
      <w:r w:rsidRPr="00654B1C">
        <w:rPr>
          <w:rFonts w:ascii="Bookman Old Style" w:hAnsi="Bookman Old Style"/>
          <w:b/>
          <w:sz w:val="24"/>
          <w:szCs w:val="24"/>
        </w:rPr>
        <w:t xml:space="preserve">1 </w:t>
      </w:r>
      <w:r w:rsidR="00C8028D" w:rsidRPr="00654B1C">
        <w:rPr>
          <w:rFonts w:ascii="Bookman Old Style" w:hAnsi="Bookman Old Style"/>
          <w:b/>
          <w:sz w:val="24"/>
          <w:szCs w:val="24"/>
        </w:rPr>
        <w:t>PREÂMBULO</w:t>
      </w:r>
    </w:p>
    <w:p w14:paraId="2F3A4DE9" w14:textId="77777777" w:rsidR="00B70DDA" w:rsidRPr="00BB4D1E" w:rsidRDefault="00B70DDA" w:rsidP="00BB4D1E">
      <w:pPr>
        <w:jc w:val="both"/>
        <w:rPr>
          <w:rFonts w:ascii="Bookman Old Style" w:hAnsi="Bookman Old Style"/>
          <w:sz w:val="24"/>
          <w:szCs w:val="24"/>
        </w:rPr>
      </w:pPr>
    </w:p>
    <w:p w14:paraId="6ACB9F96" w14:textId="1ADDA9D6" w:rsidR="00C8028D" w:rsidRPr="00BB4D1E" w:rsidRDefault="00C8028D" w:rsidP="00BB4D1E">
      <w:pPr>
        <w:jc w:val="both"/>
        <w:rPr>
          <w:rFonts w:ascii="Bookman Old Style" w:hAnsi="Bookman Old Style"/>
          <w:sz w:val="24"/>
          <w:szCs w:val="24"/>
        </w:rPr>
      </w:pPr>
      <w:r w:rsidRPr="00654B1C">
        <w:rPr>
          <w:rFonts w:ascii="Bookman Old Style" w:hAnsi="Bookman Old Style"/>
          <w:b/>
          <w:bCs/>
          <w:sz w:val="24"/>
          <w:szCs w:val="24"/>
        </w:rPr>
        <w:t>1.1</w:t>
      </w:r>
      <w:r w:rsidRPr="00BB4D1E">
        <w:rPr>
          <w:rFonts w:ascii="Bookman Old Style" w:hAnsi="Bookman Old Style"/>
          <w:bCs/>
          <w:sz w:val="24"/>
          <w:szCs w:val="24"/>
        </w:rPr>
        <w:t xml:space="preserve">. </w:t>
      </w:r>
      <w:r w:rsidRPr="00BB4D1E">
        <w:rPr>
          <w:rFonts w:ascii="Bookman Old Style" w:hAnsi="Bookman Old Style"/>
          <w:color w:val="000000" w:themeColor="text1"/>
          <w:sz w:val="24"/>
          <w:szCs w:val="24"/>
        </w:rPr>
        <w:t>O Prefeito do Município de Santa Terezinha do Progresso/S</w:t>
      </w:r>
      <w:r w:rsidR="0081486F">
        <w:rPr>
          <w:rFonts w:ascii="Bookman Old Style" w:hAnsi="Bookman Old Style"/>
          <w:color w:val="000000" w:themeColor="text1"/>
          <w:sz w:val="24"/>
          <w:szCs w:val="24"/>
        </w:rPr>
        <w:t>C</w:t>
      </w:r>
      <w:r w:rsidR="00DF7AE6" w:rsidRPr="00BB4D1E">
        <w:rPr>
          <w:rFonts w:ascii="Bookman Old Style" w:hAnsi="Bookman Old Style"/>
          <w:color w:val="000000" w:themeColor="text1"/>
          <w:sz w:val="24"/>
          <w:szCs w:val="24"/>
        </w:rPr>
        <w:t>,</w:t>
      </w:r>
      <w:r w:rsidRPr="00BB4D1E">
        <w:rPr>
          <w:rFonts w:ascii="Bookman Old Style" w:hAnsi="Bookman Old Style"/>
          <w:color w:val="000000" w:themeColor="text1"/>
          <w:sz w:val="24"/>
          <w:szCs w:val="24"/>
        </w:rPr>
        <w:t xml:space="preserve"> no uso de suas atribuições legais, torna público que </w:t>
      </w:r>
      <w:r w:rsidRPr="00BB4D1E">
        <w:rPr>
          <w:rFonts w:ascii="Bookman Old Style" w:hAnsi="Bookman Old Style"/>
          <w:sz w:val="24"/>
          <w:szCs w:val="24"/>
        </w:rPr>
        <w:t>será realizada licitação, na modalidade PREGÃO</w:t>
      </w:r>
      <w:r w:rsidRPr="00BB4D1E">
        <w:rPr>
          <w:rFonts w:ascii="Bookman Old Style" w:hAnsi="Bookman Old Style"/>
          <w:bCs/>
          <w:sz w:val="24"/>
          <w:szCs w:val="24"/>
        </w:rPr>
        <w:t xml:space="preserve">, do tipo </w:t>
      </w:r>
      <w:r w:rsidRPr="00BB4D1E">
        <w:rPr>
          <w:rFonts w:ascii="Bookman Old Style" w:hAnsi="Bookman Old Style"/>
          <w:sz w:val="24"/>
          <w:szCs w:val="24"/>
        </w:rPr>
        <w:t xml:space="preserve">MENOR PREÇO e do critério MENOR PREÇO UNITÁRIO POR ITEM, com o processo licitatório nº </w:t>
      </w:r>
      <w:r w:rsidR="002C57A7">
        <w:rPr>
          <w:rFonts w:ascii="Bookman Old Style" w:hAnsi="Bookman Old Style"/>
          <w:b/>
          <w:sz w:val="24"/>
          <w:szCs w:val="24"/>
        </w:rPr>
        <w:t>15</w:t>
      </w:r>
      <w:r w:rsidR="0081486F">
        <w:rPr>
          <w:rFonts w:ascii="Bookman Old Style" w:hAnsi="Bookman Old Style"/>
          <w:b/>
          <w:sz w:val="24"/>
          <w:szCs w:val="24"/>
        </w:rPr>
        <w:t xml:space="preserve">/2020 </w:t>
      </w:r>
      <w:r w:rsidRPr="00BB4D1E">
        <w:rPr>
          <w:rFonts w:ascii="Bookman Old Style" w:hAnsi="Bookman Old Style"/>
          <w:sz w:val="24"/>
          <w:szCs w:val="24"/>
        </w:rPr>
        <w:t xml:space="preserve">e a modalidade </w:t>
      </w:r>
      <w:r w:rsidR="0081486F">
        <w:rPr>
          <w:rFonts w:ascii="Bookman Old Style" w:hAnsi="Bookman Old Style"/>
          <w:sz w:val="24"/>
          <w:szCs w:val="24"/>
        </w:rPr>
        <w:t>P</w:t>
      </w:r>
      <w:r w:rsidRPr="00BB4D1E">
        <w:rPr>
          <w:rFonts w:ascii="Bookman Old Style" w:hAnsi="Bookman Old Style"/>
          <w:sz w:val="24"/>
          <w:szCs w:val="24"/>
        </w:rPr>
        <w:t xml:space="preserve">regão </w:t>
      </w:r>
      <w:r w:rsidR="0081486F">
        <w:rPr>
          <w:rFonts w:ascii="Bookman Old Style" w:hAnsi="Bookman Old Style"/>
          <w:sz w:val="24"/>
          <w:szCs w:val="24"/>
        </w:rPr>
        <w:t>P</w:t>
      </w:r>
      <w:r w:rsidRPr="00BB4D1E">
        <w:rPr>
          <w:rFonts w:ascii="Bookman Old Style" w:hAnsi="Bookman Old Style"/>
          <w:sz w:val="24"/>
          <w:szCs w:val="24"/>
        </w:rPr>
        <w:t xml:space="preserve">resencial </w:t>
      </w:r>
      <w:r w:rsidR="00654B1C">
        <w:rPr>
          <w:rFonts w:ascii="Bookman Old Style" w:hAnsi="Bookman Old Style"/>
          <w:sz w:val="24"/>
          <w:szCs w:val="24"/>
        </w:rPr>
        <w:t xml:space="preserve">nº </w:t>
      </w:r>
      <w:r w:rsidR="0081486F">
        <w:rPr>
          <w:rFonts w:ascii="Bookman Old Style" w:hAnsi="Bookman Old Style"/>
          <w:b/>
          <w:sz w:val="24"/>
          <w:szCs w:val="24"/>
        </w:rPr>
        <w:t>10/2020</w:t>
      </w:r>
      <w:r w:rsidRPr="00BB4D1E">
        <w:rPr>
          <w:rFonts w:ascii="Bookman Old Style" w:hAnsi="Bookman Old Style"/>
          <w:sz w:val="24"/>
          <w:szCs w:val="24"/>
        </w:rPr>
        <w:t>, observado às disposições contidas na Lei Federal nº 10.520, de 17/07/2002, e Lei Complementar Federal nº. 123 de 14/12/2006, aplicando–se, subsidiariamente, no que couber, a Lei 8.666, de 21/06/ 1993, com suas alterações e demais exigências deste Edital.</w:t>
      </w:r>
    </w:p>
    <w:p w14:paraId="20B62352" w14:textId="02EA2EBD" w:rsidR="00C8028D" w:rsidRPr="00BB4D1E" w:rsidRDefault="00C8028D" w:rsidP="00BB4D1E">
      <w:pPr>
        <w:jc w:val="both"/>
        <w:rPr>
          <w:rFonts w:ascii="Bookman Old Style" w:hAnsi="Bookman Old Style"/>
          <w:sz w:val="24"/>
          <w:szCs w:val="24"/>
        </w:rPr>
      </w:pPr>
      <w:r w:rsidRPr="00654B1C">
        <w:rPr>
          <w:rFonts w:ascii="Bookman Old Style" w:hAnsi="Bookman Old Style"/>
          <w:b/>
          <w:sz w:val="24"/>
          <w:szCs w:val="24"/>
        </w:rPr>
        <w:t>1.2.</w:t>
      </w:r>
      <w:r w:rsidRPr="00BB4D1E">
        <w:rPr>
          <w:rFonts w:ascii="Bookman Old Style" w:hAnsi="Bookman Old Style"/>
          <w:sz w:val="24"/>
          <w:szCs w:val="24"/>
        </w:rPr>
        <w:t xml:space="preserve"> Os envelopes de Habilitação e Proposta serão recebidos até as </w:t>
      </w:r>
      <w:r w:rsidR="00DF7AE6" w:rsidRPr="0081486F">
        <w:rPr>
          <w:rFonts w:ascii="Bookman Old Style" w:hAnsi="Bookman Old Style"/>
          <w:b/>
          <w:bCs/>
          <w:sz w:val="24"/>
          <w:szCs w:val="24"/>
        </w:rPr>
        <w:t>08:00 hrs</w:t>
      </w:r>
      <w:r w:rsidR="00B70DDA" w:rsidRPr="00BB4D1E">
        <w:rPr>
          <w:rFonts w:ascii="Bookman Old Style" w:hAnsi="Bookman Old Style"/>
          <w:sz w:val="24"/>
          <w:szCs w:val="24"/>
        </w:rPr>
        <w:t xml:space="preserve"> </w:t>
      </w:r>
      <w:r w:rsidRPr="00BB4D1E">
        <w:rPr>
          <w:rFonts w:ascii="Bookman Old Style" w:hAnsi="Bookman Old Style"/>
          <w:sz w:val="24"/>
          <w:szCs w:val="24"/>
        </w:rPr>
        <w:t xml:space="preserve">do dia </w:t>
      </w:r>
      <w:r w:rsidR="0081486F" w:rsidRPr="0081486F">
        <w:rPr>
          <w:rFonts w:ascii="Bookman Old Style" w:hAnsi="Bookman Old Style"/>
          <w:b/>
          <w:bCs/>
          <w:sz w:val="24"/>
          <w:szCs w:val="24"/>
        </w:rPr>
        <w:t>10 de fevereiro de 2020</w:t>
      </w:r>
      <w:r w:rsidRPr="00BB4D1E">
        <w:rPr>
          <w:rFonts w:ascii="Bookman Old Style" w:hAnsi="Bookman Old Style"/>
          <w:sz w:val="24"/>
          <w:szCs w:val="24"/>
        </w:rPr>
        <w:t>,</w:t>
      </w:r>
      <w:r w:rsidRPr="00BB4D1E">
        <w:rPr>
          <w:rFonts w:ascii="Bookman Old Style" w:hAnsi="Bookman Old Style"/>
          <w:color w:val="FF0000"/>
          <w:sz w:val="24"/>
          <w:szCs w:val="24"/>
        </w:rPr>
        <w:t xml:space="preserve"> </w:t>
      </w:r>
      <w:r w:rsidRPr="00BB4D1E">
        <w:rPr>
          <w:rFonts w:ascii="Bookman Old Style" w:hAnsi="Bookman Old Style"/>
          <w:sz w:val="24"/>
          <w:szCs w:val="24"/>
        </w:rPr>
        <w:t>na Sala de Licitações da Prefeitura, localizada na Av. Tancredo Neves, nº 337, Centro, Santa Terezinha do Progresso, Estado de Santa Catarina, CEP 89.983-000.</w:t>
      </w:r>
    </w:p>
    <w:p w14:paraId="0675D4F0" w14:textId="77777777" w:rsidR="00C8028D" w:rsidRPr="00BB4D1E" w:rsidRDefault="00C8028D" w:rsidP="00BB4D1E">
      <w:pPr>
        <w:jc w:val="both"/>
        <w:rPr>
          <w:rFonts w:ascii="Bookman Old Style" w:hAnsi="Bookman Old Style"/>
          <w:sz w:val="24"/>
          <w:szCs w:val="24"/>
        </w:rPr>
      </w:pPr>
      <w:r w:rsidRPr="00654B1C">
        <w:rPr>
          <w:rFonts w:ascii="Bookman Old Style" w:hAnsi="Bookman Old Style"/>
          <w:b/>
          <w:sz w:val="24"/>
          <w:szCs w:val="24"/>
        </w:rPr>
        <w:t>1.3</w:t>
      </w:r>
      <w:r w:rsidRPr="00BB4D1E">
        <w:rPr>
          <w:rFonts w:ascii="Bookman Old Style" w:hAnsi="Bookman Old Style"/>
          <w:sz w:val="24"/>
          <w:szCs w:val="24"/>
        </w:rPr>
        <w:t xml:space="preserve">. A abertura dos envelopes iniciará às </w:t>
      </w:r>
      <w:r w:rsidR="00DF7AE6" w:rsidRPr="0081486F">
        <w:rPr>
          <w:rFonts w:ascii="Bookman Old Style" w:hAnsi="Bookman Old Style"/>
          <w:b/>
          <w:bCs/>
          <w:sz w:val="24"/>
          <w:szCs w:val="24"/>
        </w:rPr>
        <w:t>08:00 hrs</w:t>
      </w:r>
      <w:r w:rsidRPr="00BB4D1E">
        <w:rPr>
          <w:rFonts w:ascii="Bookman Old Style" w:hAnsi="Bookman Old Style"/>
          <w:color w:val="FF0000"/>
          <w:sz w:val="24"/>
          <w:szCs w:val="24"/>
        </w:rPr>
        <w:t xml:space="preserve"> </w:t>
      </w:r>
      <w:r w:rsidRPr="00BB4D1E">
        <w:rPr>
          <w:rFonts w:ascii="Bookman Old Style" w:hAnsi="Bookman Old Style"/>
          <w:sz w:val="24"/>
          <w:szCs w:val="24"/>
        </w:rPr>
        <w:t>no mesmo endereço e no mesmo dia.</w:t>
      </w:r>
    </w:p>
    <w:p w14:paraId="7176ADFC" w14:textId="77777777" w:rsidR="00C8028D" w:rsidRPr="00BB4D1E" w:rsidRDefault="00C8028D" w:rsidP="00BB4D1E">
      <w:pPr>
        <w:jc w:val="both"/>
        <w:rPr>
          <w:rFonts w:ascii="Bookman Old Style" w:hAnsi="Bookman Old Style"/>
          <w:bCs/>
          <w:sz w:val="24"/>
          <w:szCs w:val="24"/>
        </w:rPr>
      </w:pPr>
      <w:r w:rsidRPr="00654B1C">
        <w:rPr>
          <w:rFonts w:ascii="Bookman Old Style" w:hAnsi="Bookman Old Style"/>
          <w:b/>
          <w:bCs/>
          <w:sz w:val="24"/>
          <w:szCs w:val="24"/>
        </w:rPr>
        <w:t>1.4.</w:t>
      </w:r>
      <w:r w:rsidRPr="00BB4D1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70FDA297" w14:textId="77777777"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t>1.5</w:t>
      </w:r>
      <w:r w:rsidRPr="00BB4D1E">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BB4D1E">
          <w:rPr>
            <w:rStyle w:val="Hyperlink"/>
            <w:rFonts w:ascii="Bookman Old Style" w:hAnsi="Bookman Old Style"/>
            <w:bCs/>
            <w:sz w:val="24"/>
            <w:szCs w:val="24"/>
          </w:rPr>
          <w:t>http://www.staterezinhaprogresso.sc.gov.br</w:t>
        </w:r>
      </w:hyperlink>
      <w:r w:rsidRPr="00BB4D1E">
        <w:rPr>
          <w:rFonts w:ascii="Bookman Old Style" w:hAnsi="Bookman Old Style"/>
          <w:bCs/>
          <w:sz w:val="24"/>
          <w:szCs w:val="24"/>
        </w:rPr>
        <w:t>.</w:t>
      </w:r>
    </w:p>
    <w:p w14:paraId="4D537969" w14:textId="77777777"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t>1.6.</w:t>
      </w:r>
      <w:r w:rsidRPr="00BB4D1E">
        <w:rPr>
          <w:rFonts w:ascii="Bookman Old Style" w:hAnsi="Bookman Old Style"/>
          <w:bCs/>
          <w:sz w:val="24"/>
          <w:szCs w:val="24"/>
        </w:rPr>
        <w:t xml:space="preserve"> O aplicativo para cotação eletrônica de preços (compras auto cotaçã</w:t>
      </w:r>
      <w:r w:rsidR="00B70DDA" w:rsidRPr="00BB4D1E">
        <w:rPr>
          <w:rFonts w:ascii="Bookman Old Style" w:hAnsi="Bookman Old Style"/>
          <w:bCs/>
          <w:sz w:val="24"/>
          <w:szCs w:val="24"/>
        </w:rPr>
        <w:t>o</w:t>
      </w:r>
      <w:r w:rsidRPr="00BB4D1E">
        <w:rPr>
          <w:rFonts w:ascii="Bookman Old Style" w:hAnsi="Bookman Old Style"/>
          <w:bCs/>
          <w:sz w:val="24"/>
          <w:szCs w:val="24"/>
        </w:rPr>
        <w:t xml:space="preserve">) poderá ser baixado no seguinte endereço eletrônico </w:t>
      </w:r>
      <w:hyperlink r:id="rId9" w:history="1">
        <w:r w:rsidRPr="00BB4D1E">
          <w:rPr>
            <w:rStyle w:val="Hyperlink"/>
            <w:rFonts w:ascii="Bookman Old Style" w:hAnsi="Bookman Old Style"/>
            <w:bCs/>
            <w:sz w:val="24"/>
            <w:szCs w:val="24"/>
          </w:rPr>
          <w:t>http://download.betha.com.br/versoesdisp.jsp?s=33&amp;rdn=070218142054</w:t>
        </w:r>
      </w:hyperlink>
      <w:r w:rsidRPr="00BB4D1E">
        <w:rPr>
          <w:rFonts w:ascii="Bookman Old Style" w:hAnsi="Bookman Old Style"/>
          <w:bCs/>
          <w:sz w:val="24"/>
          <w:szCs w:val="24"/>
        </w:rPr>
        <w:t>.</w:t>
      </w:r>
    </w:p>
    <w:p w14:paraId="1665830B" w14:textId="77777777"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t>1.7.</w:t>
      </w:r>
      <w:r w:rsidRPr="00BB4D1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BB4D1E">
        <w:rPr>
          <w:rFonts w:ascii="Bookman Old Style" w:hAnsi="Bookman Old Style"/>
          <w:sz w:val="24"/>
          <w:szCs w:val="24"/>
        </w:rPr>
        <w:t>Av. Tancredo Neves, nº 337, Centro, Santa Terezinha do Progresso, Estado de Santa Catarina, CEP 89.983-000</w:t>
      </w:r>
      <w:r w:rsidRPr="00BB4D1E">
        <w:rPr>
          <w:rFonts w:ascii="Bookman Old Style" w:hAnsi="Bookman Old Style"/>
          <w:bCs/>
          <w:sz w:val="24"/>
          <w:szCs w:val="24"/>
        </w:rPr>
        <w:t>, aos cuidados da Pregoeira, ou através do endereço eletrônico</w:t>
      </w:r>
      <w:r w:rsidR="00B70DDA" w:rsidRPr="00BB4D1E">
        <w:rPr>
          <w:rFonts w:ascii="Bookman Old Style" w:hAnsi="Bookman Old Style"/>
          <w:bCs/>
          <w:sz w:val="24"/>
          <w:szCs w:val="24"/>
        </w:rPr>
        <w:t xml:space="preserve">  </w:t>
      </w:r>
      <w:hyperlink r:id="rId10" w:history="1">
        <w:r w:rsidRPr="00BB4D1E">
          <w:rPr>
            <w:rStyle w:val="Hyperlink"/>
            <w:rFonts w:ascii="Bookman Old Style" w:hAnsi="Bookman Old Style"/>
            <w:bCs/>
            <w:sz w:val="24"/>
            <w:szCs w:val="24"/>
          </w:rPr>
          <w:t>compras@staterezinhaprogresso@sc.gob.br</w:t>
        </w:r>
      </w:hyperlink>
      <w:r w:rsidRPr="00BB4D1E">
        <w:rPr>
          <w:rFonts w:ascii="Bookman Old Style" w:hAnsi="Bookman Old Style"/>
          <w:bCs/>
          <w:sz w:val="24"/>
          <w:szCs w:val="24"/>
        </w:rPr>
        <w:t>.</w:t>
      </w:r>
    </w:p>
    <w:p w14:paraId="4F6104ED" w14:textId="77777777"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t>1.8</w:t>
      </w:r>
      <w:r w:rsidRPr="00BB4D1E">
        <w:rPr>
          <w:rFonts w:ascii="Bookman Old Style" w:hAnsi="Bookman Old Style"/>
          <w:bCs/>
          <w:sz w:val="24"/>
          <w:szCs w:val="24"/>
        </w:rPr>
        <w:t xml:space="preserve">. Caberá ao Departamento de Compras e Comissão de Pregão responder as impugnações e pedidos de esclarecimento deduzidos pelos </w:t>
      </w:r>
      <w:r w:rsidRPr="00BB4D1E">
        <w:rPr>
          <w:rFonts w:ascii="Bookman Old Style" w:hAnsi="Bookman Old Style"/>
          <w:bCs/>
          <w:sz w:val="24"/>
          <w:szCs w:val="24"/>
        </w:rPr>
        <w:lastRenderedPageBreak/>
        <w:t>potenciais licitantes antes da realização da Sessão através de e-mail e/ou através de publicação no Órgão Oficial de Divulgação dos Atos do Município, (Diário Oficial dos Municípios de Santa Catarina – DOM).</w:t>
      </w:r>
    </w:p>
    <w:p w14:paraId="5806E052" w14:textId="77777777" w:rsidR="00C8028D" w:rsidRPr="00BB4D1E" w:rsidRDefault="00C8028D" w:rsidP="00BB4D1E">
      <w:pPr>
        <w:jc w:val="both"/>
        <w:rPr>
          <w:rFonts w:ascii="Bookman Old Style" w:hAnsi="Bookman Old Style"/>
          <w:bCs/>
          <w:sz w:val="24"/>
          <w:szCs w:val="24"/>
        </w:rPr>
      </w:pPr>
    </w:p>
    <w:p w14:paraId="1AD89D08" w14:textId="77777777" w:rsidR="006A2D1D" w:rsidRPr="006E08E7" w:rsidRDefault="00C8028D" w:rsidP="00BB4D1E">
      <w:pPr>
        <w:jc w:val="both"/>
        <w:rPr>
          <w:rFonts w:ascii="Bookman Old Style" w:hAnsi="Bookman Old Style"/>
          <w:b/>
          <w:bCs/>
          <w:sz w:val="24"/>
          <w:szCs w:val="24"/>
        </w:rPr>
      </w:pPr>
      <w:r w:rsidRPr="006E08E7">
        <w:rPr>
          <w:rFonts w:ascii="Bookman Old Style" w:hAnsi="Bookman Old Style"/>
          <w:b/>
          <w:bCs/>
          <w:sz w:val="24"/>
          <w:szCs w:val="24"/>
        </w:rPr>
        <w:t>2. DO OBJETO</w:t>
      </w:r>
      <w:r w:rsidR="00C440E0" w:rsidRPr="006E08E7">
        <w:rPr>
          <w:rFonts w:ascii="Bookman Old Style" w:hAnsi="Bookman Old Style"/>
          <w:b/>
          <w:bCs/>
          <w:sz w:val="24"/>
          <w:szCs w:val="24"/>
        </w:rPr>
        <w:t xml:space="preserve"> </w:t>
      </w:r>
    </w:p>
    <w:p w14:paraId="030CFD53" w14:textId="77777777" w:rsidR="006A2D1D" w:rsidRPr="00BB4D1E" w:rsidRDefault="006A2D1D" w:rsidP="00BB4D1E">
      <w:pPr>
        <w:jc w:val="both"/>
        <w:rPr>
          <w:rFonts w:ascii="Bookman Old Style" w:hAnsi="Bookman Old Style"/>
          <w:bCs/>
          <w:sz w:val="24"/>
          <w:szCs w:val="24"/>
        </w:rPr>
      </w:pPr>
    </w:p>
    <w:p w14:paraId="245EFC39" w14:textId="316A7D22" w:rsidR="00B304FC" w:rsidRPr="00BB4D1E" w:rsidRDefault="004D60AF" w:rsidP="00BB4D1E">
      <w:pPr>
        <w:jc w:val="both"/>
        <w:rPr>
          <w:rFonts w:ascii="Bookman Old Style" w:hAnsi="Bookman Old Style"/>
          <w:b/>
          <w:sz w:val="24"/>
          <w:szCs w:val="24"/>
        </w:rPr>
      </w:pPr>
      <w:r w:rsidRPr="006E08E7">
        <w:rPr>
          <w:rFonts w:ascii="Bookman Old Style" w:hAnsi="Bookman Old Style"/>
          <w:b/>
          <w:sz w:val="24"/>
          <w:szCs w:val="24"/>
        </w:rPr>
        <w:t>2.1</w:t>
      </w:r>
      <w:r w:rsidRPr="00BB4D1E">
        <w:rPr>
          <w:rFonts w:ascii="Bookman Old Style" w:hAnsi="Bookman Old Style"/>
          <w:sz w:val="24"/>
          <w:szCs w:val="24"/>
        </w:rPr>
        <w:t xml:space="preserve"> </w:t>
      </w:r>
      <w:r w:rsidR="00D27899" w:rsidRPr="00D27899">
        <w:rPr>
          <w:rFonts w:ascii="Bookman Old Style" w:hAnsi="Bookman Old Style"/>
          <w:b/>
          <w:sz w:val="24"/>
          <w:szCs w:val="24"/>
        </w:rPr>
        <w:t xml:space="preserve"> </w:t>
      </w:r>
      <w:r w:rsidR="004D17A8" w:rsidRPr="004D17A8">
        <w:rPr>
          <w:rFonts w:ascii="Bookman Old Style" w:hAnsi="Bookman Old Style"/>
          <w:b/>
          <w:sz w:val="24"/>
          <w:szCs w:val="24"/>
        </w:rPr>
        <w:t>A PRESENTE LICITAÇÃO VISA AQUISIÇÃO DE UM VEÍCULO AUTOMOTOR NOVO,</w:t>
      </w:r>
      <w:r w:rsidR="004D17A8">
        <w:rPr>
          <w:rFonts w:ascii="Bookman Old Style" w:hAnsi="Bookman Old Style"/>
          <w:b/>
          <w:sz w:val="24"/>
          <w:szCs w:val="24"/>
        </w:rPr>
        <w:t xml:space="preserve"> </w:t>
      </w:r>
      <w:r w:rsidR="004D17A8" w:rsidRPr="004D17A8">
        <w:rPr>
          <w:rFonts w:ascii="Bookman Old Style" w:hAnsi="Bookman Old Style"/>
          <w:b/>
          <w:sz w:val="24"/>
          <w:szCs w:val="24"/>
        </w:rPr>
        <w:t xml:space="preserve"> ANO/MODELO 2020 OU SUPERIOR, NA COR BRANCA, MOTORIZAÇÃO MÍNIMA 2.0, COM CAPACIDADE PARA 03 (TRÊS) PASSAGEIROS, PARA ATENDIMENTO DA SECRETARIA MUNICIPAL DE AGRICULTURA, CONFORME AS ESPECIFICAÇÕES DO EDITAL E SEUS ANEXOS</w:t>
      </w:r>
      <w:r w:rsidR="00D27899">
        <w:rPr>
          <w:rFonts w:ascii="Bookman Old Style" w:hAnsi="Bookman Old Style"/>
          <w:b/>
          <w:sz w:val="24"/>
          <w:szCs w:val="24"/>
        </w:rPr>
        <w:t>.</w:t>
      </w:r>
    </w:p>
    <w:p w14:paraId="6AFECA7C" w14:textId="77777777" w:rsidR="001F5CF5" w:rsidRPr="00BB4D1E" w:rsidRDefault="001F5CF5" w:rsidP="00BB4D1E">
      <w:pPr>
        <w:jc w:val="both"/>
        <w:rPr>
          <w:rFonts w:ascii="Bookman Old Style" w:hAnsi="Bookman Old Style"/>
          <w:sz w:val="24"/>
          <w:szCs w:val="24"/>
        </w:rPr>
      </w:pPr>
      <w:r w:rsidRPr="00BB4D1E">
        <w:rPr>
          <w:rFonts w:ascii="Bookman Old Style" w:hAnsi="Bookman Old Style"/>
          <w:sz w:val="24"/>
          <w:szCs w:val="24"/>
        </w:rPr>
        <w:t xml:space="preserve"> </w:t>
      </w:r>
    </w:p>
    <w:p w14:paraId="4BAAD53B" w14:textId="77777777" w:rsidR="00B70DDA" w:rsidRPr="00BB4D1E" w:rsidRDefault="00B70DDA" w:rsidP="00BB4D1E">
      <w:pPr>
        <w:jc w:val="both"/>
        <w:rPr>
          <w:rFonts w:ascii="Bookman Old Style" w:hAnsi="Bookman Old Style"/>
          <w:bCs/>
          <w:sz w:val="24"/>
          <w:szCs w:val="24"/>
        </w:rPr>
      </w:pPr>
    </w:p>
    <w:p w14:paraId="73C31EB5" w14:textId="77777777" w:rsidR="00C8028D" w:rsidRPr="006E08E7" w:rsidRDefault="00C8028D" w:rsidP="00BB4D1E">
      <w:pPr>
        <w:jc w:val="both"/>
        <w:rPr>
          <w:rFonts w:ascii="Bookman Old Style" w:hAnsi="Bookman Old Style"/>
          <w:b/>
          <w:bCs/>
          <w:sz w:val="24"/>
          <w:szCs w:val="24"/>
        </w:rPr>
      </w:pPr>
      <w:r w:rsidRPr="006E08E7">
        <w:rPr>
          <w:rFonts w:ascii="Bookman Old Style" w:hAnsi="Bookman Old Style"/>
          <w:b/>
          <w:bCs/>
          <w:sz w:val="24"/>
          <w:szCs w:val="24"/>
        </w:rPr>
        <w:t>3. DO TIPO DE LICITAÇÃO</w:t>
      </w:r>
    </w:p>
    <w:p w14:paraId="1F7E03A3" w14:textId="77777777" w:rsidR="00B70DDA" w:rsidRPr="00BB4D1E" w:rsidRDefault="00B70DDA" w:rsidP="00BB4D1E">
      <w:pPr>
        <w:jc w:val="both"/>
        <w:rPr>
          <w:rFonts w:ascii="Bookman Old Style" w:hAnsi="Bookman Old Style"/>
          <w:bCs/>
          <w:sz w:val="24"/>
          <w:szCs w:val="24"/>
        </w:rPr>
      </w:pPr>
    </w:p>
    <w:p w14:paraId="405E3DAF" w14:textId="77777777" w:rsidR="00C8028D" w:rsidRPr="00BB4D1E" w:rsidRDefault="00C8028D" w:rsidP="00BB4D1E">
      <w:pPr>
        <w:jc w:val="both"/>
        <w:rPr>
          <w:rFonts w:ascii="Bookman Old Style" w:hAnsi="Bookman Old Style"/>
          <w:sz w:val="24"/>
          <w:szCs w:val="24"/>
        </w:rPr>
      </w:pPr>
      <w:r w:rsidRPr="006E08E7">
        <w:rPr>
          <w:rFonts w:ascii="Bookman Old Style" w:hAnsi="Bookman Old Style"/>
          <w:b/>
          <w:bCs/>
          <w:sz w:val="24"/>
          <w:szCs w:val="24"/>
        </w:rPr>
        <w:t>3.1.</w:t>
      </w:r>
      <w:r w:rsidRPr="00BB4D1E">
        <w:rPr>
          <w:rFonts w:ascii="Bookman Old Style" w:hAnsi="Bookman Old Style"/>
          <w:bCs/>
          <w:sz w:val="24"/>
          <w:szCs w:val="24"/>
        </w:rPr>
        <w:t xml:space="preserve"> O presente pregão presencial rege-se pelo tipo</w:t>
      </w:r>
      <w:r w:rsidRPr="00BB4D1E">
        <w:rPr>
          <w:rFonts w:ascii="Bookman Old Style" w:hAnsi="Bookman Old Style"/>
          <w:sz w:val="24"/>
          <w:szCs w:val="24"/>
        </w:rPr>
        <w:t xml:space="preserve"> Menor preço e do critério Menor preço - Unitário por Item</w:t>
      </w:r>
      <w:r w:rsidR="0017375E" w:rsidRPr="00BB4D1E">
        <w:rPr>
          <w:rFonts w:ascii="Bookman Old Style" w:hAnsi="Bookman Old Style"/>
          <w:sz w:val="24"/>
          <w:szCs w:val="24"/>
        </w:rPr>
        <w:t>.</w:t>
      </w:r>
    </w:p>
    <w:p w14:paraId="7A7148A0" w14:textId="77777777" w:rsidR="00C8028D" w:rsidRPr="006E08E7" w:rsidRDefault="00C8028D" w:rsidP="00BB4D1E">
      <w:pPr>
        <w:jc w:val="both"/>
        <w:rPr>
          <w:rFonts w:ascii="Bookman Old Style" w:hAnsi="Bookman Old Style"/>
          <w:b/>
          <w:bCs/>
          <w:sz w:val="24"/>
          <w:szCs w:val="24"/>
        </w:rPr>
      </w:pPr>
    </w:p>
    <w:p w14:paraId="66FC0B19" w14:textId="77777777" w:rsidR="003B23AD" w:rsidRPr="006E08E7" w:rsidRDefault="00C8028D" w:rsidP="00BB4D1E">
      <w:pPr>
        <w:jc w:val="both"/>
        <w:rPr>
          <w:rFonts w:ascii="Bookman Old Style" w:hAnsi="Bookman Old Style"/>
          <w:b/>
          <w:bCs/>
          <w:sz w:val="24"/>
          <w:szCs w:val="24"/>
        </w:rPr>
      </w:pPr>
      <w:r w:rsidRPr="006E08E7">
        <w:rPr>
          <w:rFonts w:ascii="Bookman Old Style" w:hAnsi="Bookman Old Style"/>
          <w:b/>
          <w:bCs/>
          <w:sz w:val="24"/>
          <w:szCs w:val="24"/>
        </w:rPr>
        <w:t>4. DOS RECURSOS ORÇAMENTÁRIOS</w:t>
      </w:r>
      <w:r w:rsidR="00624CA5" w:rsidRPr="006E08E7">
        <w:rPr>
          <w:rFonts w:ascii="Bookman Old Style" w:hAnsi="Bookman Old Style"/>
          <w:b/>
          <w:bCs/>
          <w:sz w:val="24"/>
          <w:szCs w:val="24"/>
        </w:rPr>
        <w:t>:</w:t>
      </w:r>
    </w:p>
    <w:p w14:paraId="6E42AA5A" w14:textId="77777777" w:rsidR="00624CA5" w:rsidRPr="00BB4D1E" w:rsidRDefault="00624CA5" w:rsidP="00BB4D1E">
      <w:pPr>
        <w:jc w:val="both"/>
        <w:rPr>
          <w:rFonts w:ascii="Bookman Old Style" w:hAnsi="Bookman Old Style"/>
          <w:bCs/>
          <w:sz w:val="24"/>
          <w:szCs w:val="24"/>
        </w:rPr>
      </w:pPr>
    </w:p>
    <w:p w14:paraId="0E8E2A98" w14:textId="3110CF14" w:rsidR="00B70DDA" w:rsidRPr="00BB4D1E" w:rsidRDefault="00DF7AE6" w:rsidP="00BB4D1E">
      <w:pPr>
        <w:jc w:val="both"/>
        <w:rPr>
          <w:rFonts w:ascii="Bookman Old Style" w:hAnsi="Bookman Old Style"/>
          <w:bCs/>
          <w:sz w:val="24"/>
          <w:szCs w:val="24"/>
        </w:rPr>
      </w:pPr>
      <w:r w:rsidRPr="00BB4D1E">
        <w:rPr>
          <w:rFonts w:ascii="Bookman Old Style" w:hAnsi="Bookman Old Style"/>
          <w:bCs/>
          <w:sz w:val="24"/>
          <w:szCs w:val="24"/>
        </w:rPr>
        <w:t xml:space="preserve">Cod. Red.: </w:t>
      </w:r>
      <w:r w:rsidR="00011FAE">
        <w:rPr>
          <w:rFonts w:ascii="Bookman Old Style" w:hAnsi="Bookman Old Style"/>
          <w:bCs/>
          <w:sz w:val="24"/>
          <w:szCs w:val="24"/>
        </w:rPr>
        <w:t>138 e 139</w:t>
      </w:r>
    </w:p>
    <w:p w14:paraId="7F04D245" w14:textId="77777777" w:rsidR="00DF7AE6" w:rsidRPr="00BB4D1E" w:rsidRDefault="00DF7AE6" w:rsidP="00BB4D1E">
      <w:pPr>
        <w:jc w:val="both"/>
        <w:rPr>
          <w:rFonts w:ascii="Bookman Old Style" w:hAnsi="Bookman Old Style"/>
          <w:bCs/>
          <w:sz w:val="24"/>
          <w:szCs w:val="24"/>
        </w:rPr>
      </w:pPr>
      <w:r w:rsidRPr="00BB4D1E">
        <w:rPr>
          <w:rFonts w:ascii="Bookman Old Style" w:hAnsi="Bookman Old Style"/>
          <w:bCs/>
          <w:sz w:val="24"/>
          <w:szCs w:val="24"/>
        </w:rPr>
        <w:t xml:space="preserve">Proj/Ativ: </w:t>
      </w:r>
      <w:r w:rsidR="001A224E">
        <w:rPr>
          <w:rFonts w:ascii="Bookman Old Style" w:hAnsi="Bookman Old Style"/>
          <w:bCs/>
          <w:sz w:val="24"/>
          <w:szCs w:val="24"/>
        </w:rPr>
        <w:t>1027</w:t>
      </w:r>
    </w:p>
    <w:p w14:paraId="7703A516" w14:textId="77777777" w:rsidR="00DF7AE6" w:rsidRPr="00BB4D1E" w:rsidRDefault="00DF7AE6"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14:paraId="61E13F4A" w14:textId="77777777" w:rsidR="00C8028D" w:rsidRPr="00F002BB" w:rsidRDefault="00C8028D" w:rsidP="00BB4D1E">
      <w:pPr>
        <w:jc w:val="both"/>
        <w:rPr>
          <w:rFonts w:ascii="Bookman Old Style" w:hAnsi="Bookman Old Style"/>
          <w:b/>
          <w:bCs/>
          <w:sz w:val="24"/>
          <w:szCs w:val="24"/>
        </w:rPr>
      </w:pPr>
    </w:p>
    <w:p w14:paraId="1945F54B" w14:textId="77777777"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5. DAS CONDIÇÕES DE PARTICIPAÇÃO</w:t>
      </w:r>
      <w:r w:rsidR="002B4AE8" w:rsidRPr="00F002BB">
        <w:rPr>
          <w:rFonts w:ascii="Bookman Old Style" w:hAnsi="Bookman Old Style"/>
          <w:b/>
          <w:bCs/>
          <w:sz w:val="24"/>
          <w:szCs w:val="24"/>
        </w:rPr>
        <w:t xml:space="preserve"> </w:t>
      </w:r>
    </w:p>
    <w:p w14:paraId="2BDFF7F1" w14:textId="77777777" w:rsidR="00E8057B" w:rsidRPr="00BB4D1E" w:rsidRDefault="00E8057B" w:rsidP="00BB4D1E">
      <w:pPr>
        <w:jc w:val="both"/>
        <w:rPr>
          <w:rFonts w:ascii="Bookman Old Style" w:hAnsi="Bookman Old Style"/>
          <w:bCs/>
          <w:sz w:val="24"/>
          <w:szCs w:val="24"/>
        </w:rPr>
      </w:pPr>
    </w:p>
    <w:p w14:paraId="4A37AD25" w14:textId="77777777" w:rsidR="00484595" w:rsidRPr="00BB4D1E" w:rsidRDefault="00484595" w:rsidP="00BB4D1E">
      <w:pPr>
        <w:jc w:val="both"/>
        <w:rPr>
          <w:rFonts w:ascii="Bookman Old Style" w:hAnsi="Bookman Old Style"/>
          <w:bCs/>
          <w:sz w:val="24"/>
          <w:szCs w:val="24"/>
        </w:rPr>
      </w:pPr>
      <w:r w:rsidRPr="00F002BB">
        <w:rPr>
          <w:rFonts w:ascii="Bookman Old Style" w:hAnsi="Bookman Old Style"/>
          <w:b/>
          <w:bCs/>
          <w:sz w:val="24"/>
          <w:szCs w:val="24"/>
        </w:rPr>
        <w:t>5.1</w:t>
      </w:r>
      <w:r w:rsidRPr="00BB4D1E">
        <w:rPr>
          <w:rFonts w:ascii="Bookman Old Style" w:hAnsi="Bookman Old Style"/>
          <w:bCs/>
          <w:sz w:val="24"/>
          <w:szCs w:val="24"/>
        </w:rPr>
        <w:t xml:space="preserve"> Poderão participar de processo licitatório Empresas do ramo de atividade pertinente ao objeto da contratação e que preencherem as condições de credenciamento e demais condições constantes neste Edital.</w:t>
      </w:r>
    </w:p>
    <w:p w14:paraId="54FA410D"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w:t>
      </w:r>
      <w:r w:rsidR="004A17F9" w:rsidRPr="00F002BB">
        <w:rPr>
          <w:rFonts w:ascii="Bookman Old Style" w:hAnsi="Bookman Old Style"/>
          <w:b/>
          <w:bCs/>
          <w:sz w:val="24"/>
          <w:szCs w:val="24"/>
        </w:rPr>
        <w:t>.1</w:t>
      </w:r>
      <w:r w:rsidRPr="00F002BB">
        <w:rPr>
          <w:rFonts w:ascii="Bookman Old Style" w:hAnsi="Bookman Old Style"/>
          <w:b/>
          <w:bCs/>
          <w:sz w:val="24"/>
          <w:szCs w:val="24"/>
        </w:rPr>
        <w:t>.</w:t>
      </w:r>
      <w:r w:rsidR="00484595" w:rsidRPr="00F002BB">
        <w:rPr>
          <w:rFonts w:ascii="Bookman Old Style" w:hAnsi="Bookman Old Style"/>
          <w:b/>
          <w:bCs/>
          <w:sz w:val="24"/>
          <w:szCs w:val="24"/>
        </w:rPr>
        <w:t>1</w:t>
      </w:r>
      <w:r w:rsidRPr="00BB4D1E">
        <w:rPr>
          <w:rFonts w:ascii="Bookman Old Style" w:hAnsi="Bookman Old Style"/>
          <w:bCs/>
          <w:sz w:val="24"/>
          <w:szCs w:val="24"/>
        </w:rPr>
        <w:t xml:space="preserve"> Estarão impedidas de participar, de qualquer fase deste Pregão, empresas que se enquadrem em uma ou mais situações a seguir:</w:t>
      </w:r>
    </w:p>
    <w:p w14:paraId="1F9E7D0C" w14:textId="77777777" w:rsidR="00C8028D" w:rsidRPr="00BB4D1E" w:rsidRDefault="00484595" w:rsidP="00BB4D1E">
      <w:pPr>
        <w:jc w:val="both"/>
        <w:rPr>
          <w:rFonts w:ascii="Bookman Old Style" w:hAnsi="Bookman Old Style"/>
          <w:bCs/>
          <w:sz w:val="24"/>
          <w:szCs w:val="24"/>
        </w:rPr>
      </w:pPr>
      <w:r w:rsidRPr="00F002BB">
        <w:rPr>
          <w:rFonts w:ascii="Bookman Old Style" w:hAnsi="Bookman Old Style"/>
          <w:b/>
          <w:bCs/>
          <w:sz w:val="24"/>
          <w:szCs w:val="24"/>
        </w:rPr>
        <w:t>5.2</w:t>
      </w:r>
      <w:r w:rsidR="004A17F9" w:rsidRPr="00F002BB">
        <w:rPr>
          <w:rFonts w:ascii="Bookman Old Style" w:hAnsi="Bookman Old Style"/>
          <w:b/>
          <w:bCs/>
          <w:sz w:val="24"/>
          <w:szCs w:val="24"/>
        </w:rPr>
        <w:t>.</w:t>
      </w:r>
      <w:r w:rsidRPr="00F002BB">
        <w:rPr>
          <w:rFonts w:ascii="Bookman Old Style" w:hAnsi="Bookman Old Style"/>
          <w:b/>
          <w:bCs/>
          <w:sz w:val="24"/>
          <w:szCs w:val="24"/>
        </w:rPr>
        <w:t>1</w:t>
      </w:r>
      <w:r w:rsidR="00C8028D" w:rsidRPr="00F002BB">
        <w:rPr>
          <w:rFonts w:ascii="Bookman Old Style" w:hAnsi="Bookman Old Style"/>
          <w:b/>
          <w:bCs/>
          <w:sz w:val="24"/>
          <w:szCs w:val="24"/>
        </w:rPr>
        <w:t>.</w:t>
      </w:r>
      <w:r w:rsidR="00C8028D" w:rsidRPr="00BB4D1E">
        <w:rPr>
          <w:rFonts w:ascii="Bookman Old Style" w:hAnsi="Bookman Old Style"/>
          <w:bCs/>
          <w:sz w:val="24"/>
          <w:szCs w:val="24"/>
        </w:rPr>
        <w:t xml:space="preserve"> Se encontrarem sob falência, concordata, concurso de credores, dissolução, liquidação e empresas estrangeiras que não funcionam no país;</w:t>
      </w:r>
    </w:p>
    <w:p w14:paraId="1E2FE95D" w14:textId="77777777" w:rsidR="00C8028D" w:rsidRPr="00BB4D1E" w:rsidRDefault="00484595" w:rsidP="00BB4D1E">
      <w:pPr>
        <w:jc w:val="both"/>
        <w:rPr>
          <w:rFonts w:ascii="Bookman Old Style" w:hAnsi="Bookman Old Style"/>
          <w:bCs/>
          <w:sz w:val="24"/>
          <w:szCs w:val="24"/>
        </w:rPr>
      </w:pPr>
      <w:r w:rsidRPr="00F002BB">
        <w:rPr>
          <w:rFonts w:ascii="Bookman Old Style" w:hAnsi="Bookman Old Style"/>
          <w:b/>
          <w:bCs/>
          <w:sz w:val="24"/>
          <w:szCs w:val="24"/>
        </w:rPr>
        <w:t>5.2.2</w:t>
      </w:r>
      <w:r w:rsidR="00C8028D" w:rsidRPr="00F002BB">
        <w:rPr>
          <w:rFonts w:ascii="Bookman Old Style" w:hAnsi="Bookman Old Style"/>
          <w:b/>
          <w:bCs/>
          <w:sz w:val="24"/>
          <w:szCs w:val="24"/>
        </w:rPr>
        <w:t>.</w:t>
      </w:r>
      <w:r w:rsidR="00C8028D" w:rsidRPr="00BB4D1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2F184A83"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5.2.3</w:t>
      </w:r>
      <w:r w:rsidRPr="00BB4D1E">
        <w:rPr>
          <w:rFonts w:ascii="Bookman Old Style" w:hAnsi="Bookman Old Style"/>
          <w:bCs/>
          <w:sz w:val="24"/>
          <w:szCs w:val="24"/>
        </w:rPr>
        <w:t>. Declaradas inidôneas em qualquer esfera de Governo;</w:t>
      </w:r>
    </w:p>
    <w:p w14:paraId="51EF4022"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w:t>
      </w:r>
      <w:r w:rsidR="00CC3AEC" w:rsidRPr="00F002BB">
        <w:rPr>
          <w:rFonts w:ascii="Bookman Old Style" w:hAnsi="Bookman Old Style"/>
          <w:b/>
          <w:bCs/>
          <w:sz w:val="24"/>
          <w:szCs w:val="24"/>
        </w:rPr>
        <w:t>4</w:t>
      </w:r>
      <w:r w:rsidRPr="00BB4D1E">
        <w:rPr>
          <w:rFonts w:ascii="Bookman Old Style" w:hAnsi="Bookman Old Style"/>
          <w:bCs/>
          <w:sz w:val="24"/>
          <w:szCs w:val="24"/>
        </w:rPr>
        <w:t>. Empresas sob as sanções previstas no art. 87 da Lei 8.666/93;</w:t>
      </w:r>
    </w:p>
    <w:p w14:paraId="627C2933"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5.2.5.</w:t>
      </w:r>
      <w:r w:rsidRPr="00BB4D1E">
        <w:rPr>
          <w:rFonts w:ascii="Bookman Old Style" w:hAnsi="Bookman Old Style"/>
          <w:bCs/>
          <w:sz w:val="24"/>
          <w:szCs w:val="24"/>
        </w:rPr>
        <w:t xml:space="preserve"> De mais de uma empresa sob o controle de um mesmo grupo de pessoas, físicas ou jurídicas ou em consórcio;</w:t>
      </w:r>
    </w:p>
    <w:p w14:paraId="504562FE"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5.2.6</w:t>
      </w:r>
      <w:r w:rsidRPr="00BB4D1E">
        <w:rPr>
          <w:rFonts w:ascii="Bookman Old Style" w:hAnsi="Bookman Old Style"/>
          <w:bCs/>
          <w:sz w:val="24"/>
          <w:szCs w:val="24"/>
        </w:rPr>
        <w:t>. Empresas ou pessoas descritas nos art. 9 da Lei Complementar nº. 8.666/93.</w:t>
      </w:r>
    </w:p>
    <w:p w14:paraId="10F37F78" w14:textId="1CCAE5B9" w:rsidR="00C8028D" w:rsidRDefault="00C8028D" w:rsidP="00BB4D1E">
      <w:pPr>
        <w:jc w:val="both"/>
        <w:rPr>
          <w:rFonts w:ascii="Bookman Old Style" w:hAnsi="Bookman Old Style"/>
          <w:bCs/>
          <w:sz w:val="24"/>
          <w:szCs w:val="24"/>
        </w:rPr>
      </w:pPr>
      <w:r w:rsidRPr="00F002BB">
        <w:rPr>
          <w:rFonts w:ascii="Bookman Old Style" w:hAnsi="Bookman Old Style"/>
          <w:b/>
          <w:bCs/>
          <w:sz w:val="24"/>
          <w:szCs w:val="24"/>
        </w:rPr>
        <w:lastRenderedPageBreak/>
        <w:t>5.3</w:t>
      </w:r>
      <w:r w:rsidRPr="00BB4D1E">
        <w:rPr>
          <w:rFonts w:ascii="Bookman Old Style" w:hAnsi="Bookman Old Style"/>
          <w:bCs/>
          <w:sz w:val="24"/>
          <w:szCs w:val="24"/>
        </w:rPr>
        <w:t>.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2EDBA720" w14:textId="3FC27E1B" w:rsidR="00011FAE" w:rsidRDefault="00011FAE" w:rsidP="00BB4D1E">
      <w:pPr>
        <w:jc w:val="both"/>
        <w:rPr>
          <w:rFonts w:ascii="Bookman Old Style" w:hAnsi="Bookman Old Style"/>
          <w:b/>
          <w:sz w:val="24"/>
          <w:szCs w:val="24"/>
        </w:rPr>
      </w:pPr>
      <w:r w:rsidRPr="00011FAE">
        <w:rPr>
          <w:rFonts w:ascii="Bookman Old Style" w:hAnsi="Bookman Old Style"/>
          <w:b/>
          <w:sz w:val="24"/>
          <w:szCs w:val="24"/>
        </w:rPr>
        <w:t>5.4</w:t>
      </w:r>
      <w:r>
        <w:rPr>
          <w:rFonts w:ascii="Bookman Old Style" w:hAnsi="Bookman Old Style"/>
          <w:bCs/>
          <w:sz w:val="24"/>
          <w:szCs w:val="24"/>
        </w:rPr>
        <w:t xml:space="preserve"> </w:t>
      </w:r>
      <w:r>
        <w:rPr>
          <w:rFonts w:ascii="Bookman Old Style" w:hAnsi="Bookman Old Style"/>
          <w:b/>
          <w:sz w:val="24"/>
          <w:szCs w:val="24"/>
        </w:rPr>
        <w:t>Não poderão participar empresas sem a concessão de comercialização fornecida pelo fabricante, nos termos do art. 1º da Lei nº 6.729/79 (Lei Ferrari), para atendimento da exigência de fornecimento de veículo novo, zero quilometro.</w:t>
      </w:r>
    </w:p>
    <w:p w14:paraId="236CB6AA" w14:textId="1374DAB2" w:rsidR="00011FAE" w:rsidRPr="00BB4D1E" w:rsidRDefault="00011FAE" w:rsidP="00BB4D1E">
      <w:pPr>
        <w:jc w:val="both"/>
        <w:rPr>
          <w:rFonts w:ascii="Bookman Old Style" w:hAnsi="Bookman Old Style"/>
          <w:bCs/>
          <w:sz w:val="24"/>
          <w:szCs w:val="24"/>
        </w:rPr>
      </w:pPr>
      <w:r>
        <w:rPr>
          <w:rFonts w:ascii="Bookman Old Style" w:hAnsi="Bookman Old Style"/>
          <w:b/>
          <w:sz w:val="24"/>
          <w:szCs w:val="24"/>
        </w:rPr>
        <w:t>5.4.1 A revisão do veículo deverá ser disponibilizada e ser realizada em uma concessionária localizada a uma distância que não seja maior que 150 KM da sede do município de Santa Terezinha do Progresso – SC.</w:t>
      </w:r>
    </w:p>
    <w:p w14:paraId="686DE639" w14:textId="77777777" w:rsidR="00C8028D" w:rsidRPr="00BB4D1E" w:rsidRDefault="00C8028D" w:rsidP="00BB4D1E">
      <w:pPr>
        <w:jc w:val="both"/>
        <w:rPr>
          <w:rFonts w:ascii="Bookman Old Style" w:hAnsi="Bookman Old Style"/>
          <w:bCs/>
          <w:sz w:val="24"/>
          <w:szCs w:val="24"/>
        </w:rPr>
      </w:pPr>
    </w:p>
    <w:p w14:paraId="5B260B6C" w14:textId="77777777"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6. DA IMPUGNAÇÃO DO EDITAL</w:t>
      </w:r>
    </w:p>
    <w:p w14:paraId="5D910B98" w14:textId="77777777" w:rsidR="00CC3AEC" w:rsidRPr="00BB4D1E" w:rsidRDefault="00CC3AEC" w:rsidP="00BB4D1E">
      <w:pPr>
        <w:jc w:val="both"/>
        <w:rPr>
          <w:rFonts w:ascii="Bookman Old Style" w:hAnsi="Bookman Old Style"/>
          <w:bCs/>
          <w:sz w:val="24"/>
          <w:szCs w:val="24"/>
        </w:rPr>
      </w:pPr>
    </w:p>
    <w:p w14:paraId="2076AC80"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6.1.</w:t>
      </w:r>
      <w:r w:rsidRPr="00BB4D1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BB4D1E">
        <w:rPr>
          <w:rFonts w:ascii="Bookman Old Style" w:hAnsi="Bookman Old Style"/>
          <w:sz w:val="24"/>
          <w:szCs w:val="24"/>
        </w:rPr>
        <w:t>Av. Tancredo Neves, nº 337, Centro, Santa Terezinha do Progresso, Estado de Santa Catarina, CEP 89.983-000</w:t>
      </w:r>
      <w:r w:rsidRPr="00BB4D1E">
        <w:rPr>
          <w:rFonts w:ascii="Bookman Old Style" w:hAnsi="Bookman Old Style"/>
          <w:bCs/>
          <w:sz w:val="24"/>
          <w:szCs w:val="24"/>
        </w:rPr>
        <w:t>, devendo a Administração julgar e responder à impugnação em até 24 (vinte e quatro) horas.</w:t>
      </w:r>
    </w:p>
    <w:p w14:paraId="03C45BA8"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6.1.1</w:t>
      </w:r>
      <w:r w:rsidRPr="00BB4D1E">
        <w:rPr>
          <w:rFonts w:ascii="Bookman Old Style" w:hAnsi="Bookman Old Style"/>
          <w:bCs/>
          <w:sz w:val="24"/>
          <w:szCs w:val="24"/>
        </w:rPr>
        <w:t>. Só serão admitidas as impugnações que forem dirigidas a Pregoeira ou ao Prefeito de Santa Terezinha do Progresso, protocoladas por escrito na Prefeitura, no endereço informado no item acima, não sendo aceita qualquer outra forma de envio das mesmas.</w:t>
      </w:r>
    </w:p>
    <w:p w14:paraId="1EFCF581"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6.2.</w:t>
      </w:r>
      <w:r w:rsidRPr="00BB4D1E">
        <w:rPr>
          <w:rFonts w:ascii="Bookman Old Style" w:hAnsi="Bookman Old Style"/>
          <w:bCs/>
          <w:sz w:val="24"/>
          <w:szCs w:val="24"/>
        </w:rPr>
        <w:t xml:space="preserve"> 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6963158D" w14:textId="77777777" w:rsidR="00C8028D" w:rsidRPr="00BB4D1E" w:rsidRDefault="00C8028D" w:rsidP="00BB4D1E">
      <w:pPr>
        <w:jc w:val="both"/>
        <w:rPr>
          <w:rFonts w:ascii="Bookman Old Style" w:hAnsi="Bookman Old Style"/>
          <w:bCs/>
          <w:sz w:val="24"/>
          <w:szCs w:val="24"/>
        </w:rPr>
      </w:pPr>
    </w:p>
    <w:p w14:paraId="193EAB33" w14:textId="77777777"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7. DO CREDENCIAMENTO</w:t>
      </w:r>
    </w:p>
    <w:p w14:paraId="143A895D" w14:textId="77777777" w:rsidR="00CC3AEC" w:rsidRPr="00BB4D1E" w:rsidRDefault="00CC3AEC" w:rsidP="00BB4D1E">
      <w:pPr>
        <w:jc w:val="both"/>
        <w:rPr>
          <w:rFonts w:ascii="Bookman Old Style" w:hAnsi="Bookman Old Style"/>
          <w:bCs/>
          <w:sz w:val="24"/>
          <w:szCs w:val="24"/>
        </w:rPr>
      </w:pPr>
    </w:p>
    <w:p w14:paraId="24B4735A" w14:textId="77777777" w:rsidR="00C8028D" w:rsidRPr="00BB4D1E" w:rsidRDefault="00C8028D" w:rsidP="00BB4D1E">
      <w:pPr>
        <w:jc w:val="both"/>
        <w:rPr>
          <w:rFonts w:ascii="Bookman Old Style" w:hAnsi="Bookman Old Style"/>
          <w:sz w:val="24"/>
          <w:szCs w:val="24"/>
        </w:rPr>
      </w:pPr>
      <w:r w:rsidRPr="00F002BB">
        <w:rPr>
          <w:rFonts w:ascii="Bookman Old Style" w:hAnsi="Bookman Old Style"/>
          <w:b/>
          <w:sz w:val="24"/>
          <w:szCs w:val="24"/>
        </w:rPr>
        <w:t>7.1</w:t>
      </w:r>
      <w:r w:rsidRPr="00BB4D1E">
        <w:rPr>
          <w:rFonts w:ascii="Bookman Old Style" w:hAnsi="Bookman Old Style"/>
          <w:sz w:val="24"/>
          <w:szCs w:val="24"/>
        </w:rPr>
        <w:t xml:space="preserve">. </w:t>
      </w:r>
      <w:r w:rsidRPr="00BB4D1E">
        <w:rPr>
          <w:rFonts w:ascii="Bookman Old Style" w:hAnsi="Bookman Old Style"/>
          <w:bCs/>
          <w:sz w:val="24"/>
          <w:szCs w:val="24"/>
        </w:rPr>
        <w:t xml:space="preserve">Até o horário limite para a entrega dos envelopes, o representante do </w:t>
      </w:r>
      <w:r w:rsidR="004D60AF" w:rsidRPr="00BB4D1E">
        <w:rPr>
          <w:rFonts w:ascii="Bookman Old Style" w:hAnsi="Bookman Old Style"/>
          <w:bCs/>
          <w:sz w:val="24"/>
          <w:szCs w:val="24"/>
        </w:rPr>
        <w:t xml:space="preserve">licitante deverá apresentar-se </w:t>
      </w:r>
      <w:r w:rsidRPr="00BB4D1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14:paraId="39BA10DF"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7.2</w:t>
      </w:r>
      <w:r w:rsidRPr="00BB4D1E">
        <w:rPr>
          <w:rFonts w:ascii="Bookman Old Style" w:hAnsi="Bookman Old Style"/>
          <w:bCs/>
          <w:sz w:val="24"/>
          <w:szCs w:val="24"/>
        </w:rPr>
        <w:t>. Cada licitante poderá credenciar apenas um representante.</w:t>
      </w:r>
    </w:p>
    <w:p w14:paraId="3226184C"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7.3</w:t>
      </w:r>
      <w:r w:rsidRPr="00BB4D1E">
        <w:rPr>
          <w:rFonts w:ascii="Bookman Old Style" w:hAnsi="Bookman Old Style"/>
          <w:bCs/>
          <w:sz w:val="24"/>
          <w:szCs w:val="24"/>
        </w:rPr>
        <w:t>. Cada credenciado poderá representar apenas um licitante.</w:t>
      </w:r>
    </w:p>
    <w:p w14:paraId="7A7EFAEA"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7.4.</w:t>
      </w:r>
      <w:r w:rsidRPr="00BB4D1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746CE501" w14:textId="77777777" w:rsidR="00C8028D" w:rsidRPr="00BB4D1E" w:rsidRDefault="00C8028D" w:rsidP="00BB4D1E">
      <w:pPr>
        <w:jc w:val="both"/>
        <w:rPr>
          <w:rFonts w:ascii="Bookman Old Style" w:hAnsi="Bookman Old Style"/>
          <w:sz w:val="24"/>
          <w:szCs w:val="24"/>
        </w:rPr>
      </w:pPr>
      <w:r w:rsidRPr="00F002BB">
        <w:rPr>
          <w:rFonts w:ascii="Bookman Old Style" w:hAnsi="Bookman Old Style"/>
          <w:b/>
          <w:bCs/>
          <w:sz w:val="24"/>
          <w:szCs w:val="24"/>
        </w:rPr>
        <w:lastRenderedPageBreak/>
        <w:t>7.4.1</w:t>
      </w:r>
      <w:r w:rsidRPr="00BB4D1E">
        <w:rPr>
          <w:rFonts w:ascii="Bookman Old Style" w:hAnsi="Bookman Old Style"/>
          <w:bCs/>
          <w:sz w:val="24"/>
          <w:szCs w:val="24"/>
        </w:rPr>
        <w:t xml:space="preserve">. </w:t>
      </w:r>
      <w:r w:rsidRPr="00BB4D1E">
        <w:rPr>
          <w:rFonts w:ascii="Bookman Old Style" w:hAnsi="Bookman Old Style"/>
          <w:sz w:val="24"/>
          <w:szCs w:val="24"/>
        </w:rPr>
        <w:t>No caso de procuração particular, a firma do outorgante deverá ser reconhecida em cartório.</w:t>
      </w:r>
    </w:p>
    <w:p w14:paraId="109A5D43" w14:textId="77777777" w:rsidR="00C8028D" w:rsidRPr="00BB4D1E" w:rsidRDefault="00C8028D" w:rsidP="00BB4D1E">
      <w:pPr>
        <w:jc w:val="both"/>
        <w:rPr>
          <w:rFonts w:ascii="Bookman Old Style" w:hAnsi="Bookman Old Style"/>
          <w:sz w:val="24"/>
          <w:szCs w:val="24"/>
        </w:rPr>
      </w:pPr>
      <w:r w:rsidRPr="00F002BB">
        <w:rPr>
          <w:rFonts w:ascii="Bookman Old Style" w:hAnsi="Bookman Old Style"/>
          <w:b/>
          <w:sz w:val="24"/>
          <w:szCs w:val="24"/>
        </w:rPr>
        <w:t>7.4.2</w:t>
      </w:r>
      <w:r w:rsidRPr="00BB4D1E">
        <w:rPr>
          <w:rFonts w:ascii="Bookman Old Style" w:hAnsi="Bookman Old Style"/>
          <w:sz w:val="24"/>
          <w:szCs w:val="24"/>
        </w:rPr>
        <w:t xml:space="preserve">. Na procuração pública ou particular, </w:t>
      </w:r>
      <w:r w:rsidRPr="00BB4D1E">
        <w:rPr>
          <w:rFonts w:ascii="Bookman Old Style" w:hAnsi="Bookman Old Style"/>
          <w:bCs/>
          <w:sz w:val="24"/>
          <w:szCs w:val="24"/>
        </w:rPr>
        <w:t>devem estar expressos os poderes para formular ou desistir de lances, recursos, assinar atas e demais atos inerentes ao certame.</w:t>
      </w:r>
    </w:p>
    <w:p w14:paraId="0CF89D99"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7.5</w:t>
      </w:r>
      <w:r w:rsidRPr="00BB4D1E">
        <w:rPr>
          <w:rFonts w:ascii="Bookman Old Style" w:hAnsi="Bookman Old Style"/>
          <w:bCs/>
          <w:sz w:val="24"/>
          <w:szCs w:val="24"/>
        </w:rPr>
        <w:t>. Deverão ser apresentados juntamente com os documentos de credenciamento:</w:t>
      </w:r>
    </w:p>
    <w:p w14:paraId="38C2AA49" w14:textId="77777777" w:rsidR="00C8028D" w:rsidRPr="00BB4D1E" w:rsidRDefault="00C8028D" w:rsidP="00BB4D1E">
      <w:pPr>
        <w:jc w:val="both"/>
        <w:rPr>
          <w:rFonts w:ascii="Bookman Old Style" w:hAnsi="Bookman Old Style"/>
          <w:bCs/>
          <w:color w:val="000000"/>
          <w:sz w:val="24"/>
          <w:szCs w:val="24"/>
        </w:rPr>
      </w:pPr>
      <w:r w:rsidRPr="00F002BB">
        <w:rPr>
          <w:rFonts w:ascii="Bookman Old Style" w:hAnsi="Bookman Old Style"/>
          <w:b/>
          <w:bCs/>
          <w:sz w:val="24"/>
          <w:szCs w:val="24"/>
        </w:rPr>
        <w:t>7.5.1.</w:t>
      </w:r>
      <w:r w:rsidRPr="00BB4D1E">
        <w:rPr>
          <w:rFonts w:ascii="Bookman Old Style" w:hAnsi="Bookman Old Style"/>
          <w:bCs/>
          <w:sz w:val="24"/>
          <w:szCs w:val="24"/>
        </w:rPr>
        <w:t xml:space="preserve"> Comprovação da condição de microempresa ou empresa de pequeno porte, mediante Certidão Simplificada da Junta Comercial emitida nos últimos 180 (cento e oitenta) dias anteriores à data da licitação</w:t>
      </w:r>
      <w:r w:rsidRPr="00BB4D1E">
        <w:rPr>
          <w:rFonts w:ascii="Bookman Old Style" w:hAnsi="Bookman Old Style"/>
          <w:bCs/>
          <w:color w:val="000000"/>
          <w:sz w:val="24"/>
          <w:szCs w:val="24"/>
        </w:rPr>
        <w:t>;</w:t>
      </w:r>
    </w:p>
    <w:p w14:paraId="1F0B72BC"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color w:val="000000"/>
          <w:sz w:val="24"/>
          <w:szCs w:val="24"/>
        </w:rPr>
        <w:t>7.5.2</w:t>
      </w:r>
      <w:r w:rsidRPr="00BB4D1E">
        <w:rPr>
          <w:rFonts w:ascii="Bookman Old Style" w:hAnsi="Bookman Old Style"/>
          <w:bCs/>
          <w:color w:val="000000"/>
          <w:sz w:val="24"/>
          <w:szCs w:val="24"/>
        </w:rPr>
        <w:t>. D</w:t>
      </w:r>
      <w:r w:rsidRPr="00BB4D1E">
        <w:rPr>
          <w:rFonts w:ascii="Bookman Old Style" w:hAnsi="Bookman Old Style"/>
          <w:bCs/>
          <w:sz w:val="24"/>
          <w:szCs w:val="24"/>
        </w:rPr>
        <w:t xml:space="preserve">eclaração que cumpre plenamente com os requisitos de habilitação, nos termos do art. 4º, VII, da Lei n.º 10.520, de 17/07/2002 (MODELO ANEXO II); </w:t>
      </w:r>
    </w:p>
    <w:p w14:paraId="153D6353" w14:textId="77777777" w:rsidR="00C8028D" w:rsidRPr="00BB4D1E" w:rsidRDefault="00C8028D" w:rsidP="00BB4D1E">
      <w:pPr>
        <w:jc w:val="both"/>
        <w:rPr>
          <w:rFonts w:ascii="Bookman Old Style" w:hAnsi="Bookman Old Style"/>
          <w:bCs/>
          <w:color w:val="000000" w:themeColor="text1"/>
          <w:sz w:val="24"/>
          <w:szCs w:val="24"/>
        </w:rPr>
      </w:pPr>
      <w:r w:rsidRPr="00F002BB">
        <w:rPr>
          <w:rFonts w:ascii="Bookman Old Style" w:hAnsi="Bookman Old Style"/>
          <w:b/>
          <w:bCs/>
          <w:sz w:val="24"/>
          <w:szCs w:val="24"/>
        </w:rPr>
        <w:t>7.6</w:t>
      </w:r>
      <w:r w:rsidRPr="00BB4D1E">
        <w:rPr>
          <w:rFonts w:ascii="Bookman Old Style" w:hAnsi="Bookman Old Style"/>
          <w:bCs/>
          <w:sz w:val="24"/>
          <w:szCs w:val="24"/>
        </w:rPr>
        <w:t xml:space="preserve">. </w:t>
      </w:r>
      <w:r w:rsidRPr="00BB4D1E">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BB4D1E">
        <w:rPr>
          <w:rFonts w:ascii="Bookman Old Style" w:hAnsi="Bookman Old Style"/>
          <w:bCs/>
          <w:color w:val="000000" w:themeColor="text1"/>
          <w:sz w:val="24"/>
          <w:szCs w:val="24"/>
        </w:rPr>
        <w:t>Funcionário Público, conforme Portaria 030/2018</w:t>
      </w:r>
      <w:r w:rsidR="006E0EFC" w:rsidRPr="00BB4D1E">
        <w:rPr>
          <w:rFonts w:ascii="Bookman Old Style" w:hAnsi="Bookman Old Style"/>
          <w:bCs/>
          <w:color w:val="000000" w:themeColor="text1"/>
          <w:sz w:val="24"/>
          <w:szCs w:val="24"/>
        </w:rPr>
        <w:t>.</w:t>
      </w:r>
    </w:p>
    <w:p w14:paraId="6F183680" w14:textId="77777777" w:rsidR="00093DA1" w:rsidRPr="00BB4D1E" w:rsidRDefault="00C8028D" w:rsidP="00BB4D1E">
      <w:pPr>
        <w:jc w:val="both"/>
        <w:rPr>
          <w:rFonts w:ascii="Bookman Old Style" w:hAnsi="Bookman Old Style"/>
          <w:bCs/>
          <w:color w:val="000000" w:themeColor="text1"/>
          <w:sz w:val="24"/>
          <w:szCs w:val="24"/>
        </w:rPr>
      </w:pPr>
      <w:r w:rsidRPr="00F002BB">
        <w:rPr>
          <w:rFonts w:ascii="Bookman Old Style" w:hAnsi="Bookman Old Style"/>
          <w:b/>
          <w:bCs/>
          <w:color w:val="000000" w:themeColor="text1"/>
          <w:sz w:val="24"/>
          <w:szCs w:val="24"/>
        </w:rPr>
        <w:t>7.7.</w:t>
      </w:r>
      <w:r w:rsidR="00B64CEC" w:rsidRPr="00BB4D1E">
        <w:rPr>
          <w:rFonts w:ascii="Bookman Old Style" w:hAnsi="Bookman Old Style"/>
          <w:bCs/>
          <w:color w:val="000000" w:themeColor="text1"/>
          <w:sz w:val="24"/>
          <w:szCs w:val="24"/>
        </w:rPr>
        <w:t xml:space="preserve"> Os documentos exigidos para credenciamento poderão ser  autenticados</w:t>
      </w:r>
      <w:r w:rsidRPr="00BB4D1E">
        <w:rPr>
          <w:rFonts w:ascii="Bookman Old Style" w:hAnsi="Bookman Old Style"/>
          <w:bCs/>
          <w:color w:val="000000" w:themeColor="text1"/>
          <w:sz w:val="24"/>
          <w:szCs w:val="24"/>
        </w:rPr>
        <w:t xml:space="preserve"> por servido</w:t>
      </w:r>
      <w:r w:rsidR="00B64CEC" w:rsidRPr="00BB4D1E">
        <w:rPr>
          <w:rFonts w:ascii="Bookman Old Style" w:hAnsi="Bookman Old Style"/>
          <w:bCs/>
          <w:color w:val="000000" w:themeColor="text1"/>
          <w:sz w:val="24"/>
          <w:szCs w:val="24"/>
        </w:rPr>
        <w:t>r público desta Administração</w:t>
      </w:r>
      <w:r w:rsidR="00093DA1" w:rsidRPr="00BB4D1E">
        <w:rPr>
          <w:rFonts w:ascii="Bookman Old Style" w:hAnsi="Bookman Old Style"/>
          <w:bCs/>
          <w:color w:val="000000" w:themeColor="text1"/>
          <w:sz w:val="24"/>
          <w:szCs w:val="24"/>
        </w:rPr>
        <w:t xml:space="preserve"> conforme Portaria 030/2018.</w:t>
      </w:r>
      <w:r w:rsidR="00C7712B" w:rsidRPr="00BB4D1E">
        <w:rPr>
          <w:rFonts w:ascii="Bookman Old Style" w:hAnsi="Bookman Old Style"/>
          <w:bCs/>
          <w:color w:val="000000" w:themeColor="text1"/>
          <w:sz w:val="24"/>
          <w:szCs w:val="24"/>
        </w:rPr>
        <w:t xml:space="preserve"> </w:t>
      </w:r>
      <w:r w:rsidR="00B64CEC" w:rsidRPr="00BB4D1E">
        <w:rPr>
          <w:rFonts w:ascii="Bookman Old Style" w:hAnsi="Bookman Old Style"/>
          <w:bCs/>
          <w:color w:val="000000" w:themeColor="text1"/>
          <w:sz w:val="24"/>
          <w:szCs w:val="24"/>
        </w:rPr>
        <w:t xml:space="preserve"> </w:t>
      </w:r>
    </w:p>
    <w:p w14:paraId="0EEFB40E"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7.8.</w:t>
      </w:r>
      <w:r w:rsidRPr="00BB4D1E">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1CDB31C3"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7.9.</w:t>
      </w:r>
      <w:r w:rsidRPr="00BB4D1E">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14:paraId="2010D3EB" w14:textId="77777777" w:rsidR="00C8028D" w:rsidRPr="00BB4D1E" w:rsidRDefault="00C8028D" w:rsidP="00BB4D1E">
      <w:pPr>
        <w:jc w:val="both"/>
        <w:rPr>
          <w:rFonts w:ascii="Bookman Old Style" w:hAnsi="Bookman Old Style"/>
          <w:bCs/>
          <w:sz w:val="24"/>
          <w:szCs w:val="24"/>
        </w:rPr>
      </w:pPr>
    </w:p>
    <w:p w14:paraId="409E9C30"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w:t>
      </w:r>
      <w:r w:rsidRPr="00BB4D1E">
        <w:rPr>
          <w:rFonts w:ascii="Bookman Old Style" w:hAnsi="Bookman Old Style"/>
          <w:bCs/>
          <w:sz w:val="24"/>
          <w:szCs w:val="24"/>
        </w:rPr>
        <w:t>. DA PROPOSTA DE PREÇOS – ENVELOPE A</w:t>
      </w:r>
    </w:p>
    <w:p w14:paraId="1FDAB1A9" w14:textId="77777777" w:rsidR="00CC3AEC" w:rsidRPr="00BB4D1E" w:rsidRDefault="00CC3AEC" w:rsidP="00BB4D1E">
      <w:pPr>
        <w:jc w:val="both"/>
        <w:rPr>
          <w:rFonts w:ascii="Bookman Old Style" w:hAnsi="Bookman Old Style"/>
          <w:bCs/>
          <w:sz w:val="24"/>
          <w:szCs w:val="24"/>
        </w:rPr>
      </w:pPr>
    </w:p>
    <w:p w14:paraId="23DE5A2B" w14:textId="77777777" w:rsidR="00C8028D" w:rsidRPr="00BB4D1E" w:rsidRDefault="00C8028D" w:rsidP="00BB4D1E">
      <w:pPr>
        <w:jc w:val="both"/>
        <w:rPr>
          <w:rFonts w:ascii="Bookman Old Style" w:hAnsi="Bookman Old Style"/>
          <w:bCs/>
          <w:color w:val="000000" w:themeColor="text1"/>
          <w:sz w:val="24"/>
          <w:szCs w:val="24"/>
        </w:rPr>
      </w:pPr>
      <w:r w:rsidRPr="00F002BB">
        <w:rPr>
          <w:rFonts w:ascii="Bookman Old Style" w:hAnsi="Bookman Old Style"/>
          <w:b/>
          <w:bCs/>
          <w:sz w:val="24"/>
          <w:szCs w:val="24"/>
        </w:rPr>
        <w:t>8.1</w:t>
      </w:r>
      <w:r w:rsidRPr="00BB4D1E">
        <w:rPr>
          <w:rFonts w:ascii="Bookman Old Style" w:hAnsi="Bookman Old Style"/>
          <w:bCs/>
          <w:color w:val="FF0000"/>
          <w:sz w:val="24"/>
          <w:szCs w:val="24"/>
        </w:rPr>
        <w:t xml:space="preserve">. </w:t>
      </w:r>
      <w:r w:rsidRPr="00BB4D1E">
        <w:rPr>
          <w:rFonts w:ascii="Bookman Old Style" w:hAnsi="Bookman Old Style"/>
          <w:bCs/>
          <w:color w:val="000000" w:themeColor="text1"/>
          <w:sz w:val="24"/>
          <w:szCs w:val="24"/>
        </w:rPr>
        <w:t>A proposta de pre</w:t>
      </w:r>
      <w:r w:rsidR="00A04AC7" w:rsidRPr="00BB4D1E">
        <w:rPr>
          <w:rFonts w:ascii="Bookman Old Style" w:hAnsi="Bookman Old Style"/>
          <w:bCs/>
          <w:color w:val="000000" w:themeColor="text1"/>
          <w:sz w:val="24"/>
          <w:szCs w:val="24"/>
        </w:rPr>
        <w:t>ços deverá ser, preferencialmente</w:t>
      </w:r>
      <w:r w:rsidRPr="00BB4D1E">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BB4D1E">
        <w:rPr>
          <w:rFonts w:ascii="Bookman Old Style" w:hAnsi="Bookman Old Style"/>
          <w:bCs/>
          <w:color w:val="000000" w:themeColor="text1"/>
          <w:sz w:val="24"/>
          <w:szCs w:val="24"/>
        </w:rPr>
        <w:t xml:space="preserve"> ou pen drive</w:t>
      </w:r>
      <w:r w:rsidRPr="00BB4D1E">
        <w:rPr>
          <w:rFonts w:ascii="Bookman Old Style" w:hAnsi="Bookman Old Style"/>
          <w:bCs/>
          <w:color w:val="000000" w:themeColor="text1"/>
          <w:sz w:val="24"/>
          <w:szCs w:val="24"/>
        </w:rPr>
        <w:t>) e</w:t>
      </w:r>
      <w:r w:rsidR="00A04AC7" w:rsidRPr="00BB4D1E">
        <w:rPr>
          <w:rFonts w:ascii="Bookman Old Style" w:hAnsi="Bookman Old Style"/>
          <w:bCs/>
          <w:color w:val="000000" w:themeColor="text1"/>
          <w:sz w:val="24"/>
          <w:szCs w:val="24"/>
        </w:rPr>
        <w:t xml:space="preserve"> obrigatoriamente </w:t>
      </w:r>
      <w:r w:rsidRPr="00BB4D1E">
        <w:rPr>
          <w:rFonts w:ascii="Bookman Old Style" w:hAnsi="Bookman Old Style"/>
          <w:bCs/>
          <w:color w:val="000000" w:themeColor="text1"/>
          <w:sz w:val="24"/>
          <w:szCs w:val="24"/>
        </w:rPr>
        <w:t>em 01 (uma</w:t>
      </w:r>
      <w:r w:rsidRPr="00BB4D1E">
        <w:rPr>
          <w:rFonts w:ascii="Bookman Old Style" w:hAnsi="Bookman Old Style"/>
          <w:bCs/>
          <w:i/>
          <w:iCs/>
          <w:color w:val="000000" w:themeColor="text1"/>
          <w:sz w:val="24"/>
          <w:szCs w:val="24"/>
        </w:rPr>
        <w:t>)</w:t>
      </w:r>
      <w:r w:rsidRPr="00BB4D1E">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14:paraId="2435D8D2" w14:textId="77777777" w:rsidR="00C8028D" w:rsidRPr="00BB4D1E" w:rsidRDefault="00C8028D" w:rsidP="00BB4D1E">
      <w:pPr>
        <w:jc w:val="both"/>
        <w:rPr>
          <w:rFonts w:ascii="Bookman Old Style" w:hAnsi="Bookman Old Style"/>
          <w:bCs/>
          <w:color w:val="000000" w:themeColor="text1"/>
          <w:sz w:val="24"/>
          <w:szCs w:val="24"/>
        </w:rPr>
      </w:pPr>
      <w:r w:rsidRPr="00BB4D1E">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BB4D1E">
          <w:rPr>
            <w:rStyle w:val="Hyperlink"/>
            <w:rFonts w:ascii="Bookman Old Style" w:hAnsi="Bookman Old Style"/>
            <w:bCs/>
            <w:color w:val="000000" w:themeColor="text1"/>
            <w:sz w:val="24"/>
            <w:szCs w:val="24"/>
          </w:rPr>
          <w:t>http://download.betha.com.br/versoesdisp.jsp?s=33&amp;rdn=070218142054</w:t>
        </w:r>
      </w:hyperlink>
      <w:r w:rsidRPr="00BB4D1E">
        <w:rPr>
          <w:rFonts w:ascii="Bookman Old Style" w:hAnsi="Bookman Old Style"/>
          <w:bCs/>
          <w:color w:val="000000" w:themeColor="text1"/>
          <w:sz w:val="24"/>
          <w:szCs w:val="24"/>
        </w:rPr>
        <w:t>.</w:t>
      </w:r>
    </w:p>
    <w:p w14:paraId="40CBC8C8" w14:textId="77777777" w:rsidR="002B671F" w:rsidRPr="00BB4D1E" w:rsidRDefault="002B671F" w:rsidP="00BB4D1E">
      <w:pPr>
        <w:jc w:val="both"/>
        <w:rPr>
          <w:rFonts w:ascii="Bookman Old Style" w:hAnsi="Bookman Old Style"/>
          <w:bCs/>
          <w:color w:val="000000" w:themeColor="text1"/>
          <w:sz w:val="24"/>
          <w:szCs w:val="24"/>
        </w:rPr>
      </w:pPr>
      <w:r w:rsidRPr="00BB4D1E">
        <w:rPr>
          <w:rFonts w:ascii="Bookman Old Style" w:hAnsi="Bookman Old Style"/>
          <w:bCs/>
          <w:color w:val="000000" w:themeColor="text1"/>
          <w:sz w:val="24"/>
          <w:szCs w:val="24"/>
        </w:rPr>
        <w:lastRenderedPageBreak/>
        <w:t>b) A gravação poderá ser feita em cd e/ou pen drive.</w:t>
      </w:r>
    </w:p>
    <w:p w14:paraId="64E267FC" w14:textId="77777777" w:rsidR="00C8028D" w:rsidRPr="00BB4D1E" w:rsidRDefault="002B671F" w:rsidP="00BB4D1E">
      <w:pPr>
        <w:jc w:val="both"/>
        <w:rPr>
          <w:rFonts w:ascii="Bookman Old Style" w:hAnsi="Bookman Old Style"/>
          <w:bCs/>
          <w:sz w:val="24"/>
          <w:szCs w:val="24"/>
        </w:rPr>
      </w:pPr>
      <w:r w:rsidRPr="00BB4D1E">
        <w:rPr>
          <w:rFonts w:ascii="Bookman Old Style" w:hAnsi="Bookman Old Style"/>
          <w:bCs/>
          <w:sz w:val="24"/>
          <w:szCs w:val="24"/>
        </w:rPr>
        <w:t>c</w:t>
      </w:r>
      <w:r w:rsidR="00C8028D" w:rsidRPr="00BB4D1E">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5CBC2BC0" w14:textId="77777777" w:rsidR="00C8028D" w:rsidRPr="00BB4D1E" w:rsidRDefault="002B671F" w:rsidP="00BB4D1E">
      <w:pPr>
        <w:jc w:val="both"/>
        <w:rPr>
          <w:rFonts w:ascii="Bookman Old Style" w:hAnsi="Bookman Old Style"/>
          <w:bCs/>
          <w:sz w:val="24"/>
          <w:szCs w:val="24"/>
        </w:rPr>
      </w:pPr>
      <w:r w:rsidRPr="00BB4D1E">
        <w:rPr>
          <w:rFonts w:ascii="Bookman Old Style" w:hAnsi="Bookman Old Style"/>
          <w:bCs/>
          <w:sz w:val="24"/>
          <w:szCs w:val="24"/>
        </w:rPr>
        <w:t>d</w:t>
      </w:r>
      <w:r w:rsidR="00C8028D" w:rsidRPr="00BB4D1E">
        <w:rPr>
          <w:rFonts w:ascii="Bookman Old Style" w:hAnsi="Bookman Old Style"/>
          <w:bCs/>
          <w:sz w:val="24"/>
          <w:szCs w:val="24"/>
        </w:rPr>
        <w:t>) Na proposta de preços deverá, obrigatoriamente</w:t>
      </w:r>
      <w:r w:rsidR="00C8028D" w:rsidRPr="00BB4D1E">
        <w:rPr>
          <w:rFonts w:ascii="Bookman Old Style" w:hAnsi="Bookman Old Style"/>
          <w:bCs/>
          <w:sz w:val="24"/>
          <w:szCs w:val="24"/>
          <w:u w:val="single"/>
        </w:rPr>
        <w:t>,</w:t>
      </w:r>
      <w:r w:rsidR="00C8028D" w:rsidRPr="00BB4D1E">
        <w:rPr>
          <w:rFonts w:ascii="Bookman Old Style" w:hAnsi="Bookman Old Style"/>
          <w:bCs/>
          <w:sz w:val="24"/>
          <w:szCs w:val="24"/>
        </w:rPr>
        <w:t xml:space="preserve"> constar a marca dos itens, sendo desclassificada a proposta que não cumprir com o disposto.</w:t>
      </w:r>
    </w:p>
    <w:p w14:paraId="39E75298"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8.1.9</w:t>
      </w:r>
      <w:r w:rsidRPr="00BB4D1E">
        <w:rPr>
          <w:rFonts w:ascii="Bookman Old Style" w:hAnsi="Bookman Old Style"/>
          <w:bCs/>
          <w:sz w:val="24"/>
          <w:szCs w:val="24"/>
        </w:rPr>
        <w:t>.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7A5875FE"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8.1.10</w:t>
      </w:r>
      <w:r w:rsidRPr="00BB4D1E">
        <w:rPr>
          <w:rFonts w:ascii="Bookman Old Style" w:hAnsi="Bookman Old Style"/>
          <w:bCs/>
          <w:sz w:val="24"/>
          <w:szCs w:val="24"/>
        </w:rPr>
        <w:t>. O valor cotado não poderá ultrapassar o valor máximo previsto no termo de referência (ANEXO I) do presente edital.</w:t>
      </w:r>
    </w:p>
    <w:p w14:paraId="2EB39D3E"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8.2</w:t>
      </w:r>
      <w:r w:rsidRPr="00BB4D1E">
        <w:rPr>
          <w:rFonts w:ascii="Bookman Old Style" w:hAnsi="Bookman Old Style"/>
          <w:bCs/>
          <w:sz w:val="24"/>
          <w:szCs w:val="24"/>
        </w:rPr>
        <w:t xml:space="preserve">. A proposta de preços deverá ser acondicionada em envelope opaco, indevassável e lacrado, constando obrigatoriamente </w:t>
      </w:r>
      <w:r w:rsidR="00824971" w:rsidRPr="00BB4D1E">
        <w:rPr>
          <w:rFonts w:ascii="Bookman Old Style" w:hAnsi="Bookman Old Style"/>
          <w:bCs/>
          <w:sz w:val="24"/>
          <w:szCs w:val="24"/>
        </w:rPr>
        <w:t xml:space="preserve"> </w:t>
      </w:r>
      <w:r w:rsidRPr="00BB4D1E">
        <w:rPr>
          <w:rFonts w:ascii="Bookman Old Style" w:hAnsi="Bookman Old Style"/>
          <w:bCs/>
          <w:sz w:val="24"/>
          <w:szCs w:val="24"/>
        </w:rPr>
        <w:t>na parte externa as seguintes indicações:</w:t>
      </w:r>
    </w:p>
    <w:p w14:paraId="3BA412B0" w14:textId="77777777" w:rsidR="00C8028D" w:rsidRPr="00BB4D1E" w:rsidRDefault="00C8028D" w:rsidP="00BB4D1E">
      <w:pPr>
        <w:jc w:val="both"/>
        <w:rPr>
          <w:rFonts w:ascii="Bookman Old Style" w:hAnsi="Bookman Old Style"/>
          <w:sz w:val="24"/>
          <w:szCs w:val="24"/>
        </w:rPr>
      </w:pPr>
    </w:p>
    <w:p w14:paraId="206DC880"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A PREGOEIRA DO MUNICÍPIO DE SANTA TEREZINHA DO PROGRESSO/SC</w:t>
      </w:r>
    </w:p>
    <w:p w14:paraId="2EB192D2"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ENVELOPE “A” - PROPOSTA DE PREÇOS</w:t>
      </w:r>
    </w:p>
    <w:p w14:paraId="6D5A3E3B" w14:textId="23194512"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 xml:space="preserve">Tipo: Pregão Menor preço Processo nº. </w:t>
      </w:r>
      <w:r w:rsidR="00D27899">
        <w:rPr>
          <w:rFonts w:ascii="Bookman Old Style" w:hAnsi="Bookman Old Style"/>
          <w:b/>
          <w:sz w:val="24"/>
          <w:szCs w:val="24"/>
        </w:rPr>
        <w:t>15</w:t>
      </w:r>
      <w:r w:rsidR="00B304FC" w:rsidRPr="00F002BB">
        <w:rPr>
          <w:rFonts w:ascii="Bookman Old Style" w:hAnsi="Bookman Old Style"/>
          <w:b/>
          <w:sz w:val="24"/>
          <w:szCs w:val="24"/>
        </w:rPr>
        <w:t>/20</w:t>
      </w:r>
      <w:r w:rsidR="00011FAE">
        <w:rPr>
          <w:rFonts w:ascii="Bookman Old Style" w:hAnsi="Bookman Old Style"/>
          <w:b/>
          <w:sz w:val="24"/>
          <w:szCs w:val="24"/>
        </w:rPr>
        <w:t>20</w:t>
      </w:r>
      <w:r w:rsidR="00CC3AEC" w:rsidRPr="00F002BB">
        <w:rPr>
          <w:rFonts w:ascii="Bookman Old Style" w:hAnsi="Bookman Old Style"/>
          <w:b/>
          <w:sz w:val="24"/>
          <w:szCs w:val="24"/>
        </w:rPr>
        <w:t xml:space="preserve"> </w:t>
      </w:r>
      <w:r w:rsidRPr="00F002BB">
        <w:rPr>
          <w:rFonts w:ascii="Bookman Old Style" w:hAnsi="Bookman Old Style"/>
          <w:b/>
          <w:sz w:val="24"/>
          <w:szCs w:val="24"/>
        </w:rPr>
        <w:t xml:space="preserve">Modalidade Pregão Presencial nº </w:t>
      </w:r>
      <w:r w:rsidR="00011FAE">
        <w:rPr>
          <w:rFonts w:ascii="Bookman Old Style" w:hAnsi="Bookman Old Style"/>
          <w:b/>
          <w:sz w:val="24"/>
          <w:szCs w:val="24"/>
        </w:rPr>
        <w:t>10</w:t>
      </w:r>
      <w:r w:rsidR="00B304FC" w:rsidRPr="00F002BB">
        <w:rPr>
          <w:rFonts w:ascii="Bookman Old Style" w:hAnsi="Bookman Old Style"/>
          <w:b/>
          <w:sz w:val="24"/>
          <w:szCs w:val="24"/>
        </w:rPr>
        <w:t>/20</w:t>
      </w:r>
      <w:r w:rsidR="00011FAE">
        <w:rPr>
          <w:rFonts w:ascii="Bookman Old Style" w:hAnsi="Bookman Old Style"/>
          <w:b/>
          <w:sz w:val="24"/>
          <w:szCs w:val="24"/>
        </w:rPr>
        <w:t>20</w:t>
      </w:r>
    </w:p>
    <w:p w14:paraId="3A124343"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Empresa/Licitante: __________________________________________________________________</w:t>
      </w:r>
    </w:p>
    <w:p w14:paraId="69AB357B"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_____________________________, nº _____, Bairro _________________________, Cidade: ___________ CEP:__________-_____.</w:t>
      </w:r>
    </w:p>
    <w:p w14:paraId="682FAF36"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eletrônico: _______________________</w:t>
      </w:r>
    </w:p>
    <w:p w14:paraId="08618A4E"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Telefone: (__)___________________</w:t>
      </w:r>
    </w:p>
    <w:p w14:paraId="21038417" w14:textId="77777777" w:rsidR="00C8028D" w:rsidRPr="00BB4D1E" w:rsidRDefault="00C8028D" w:rsidP="00BB4D1E">
      <w:pPr>
        <w:jc w:val="both"/>
        <w:rPr>
          <w:rFonts w:ascii="Bookman Old Style" w:hAnsi="Bookman Old Style"/>
          <w:sz w:val="24"/>
          <w:szCs w:val="24"/>
        </w:rPr>
      </w:pPr>
    </w:p>
    <w:p w14:paraId="1EEF3136" w14:textId="77777777"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9. DOS DOCUMENTOS DE HABILITAÇÃO – ENVELOPE B</w:t>
      </w:r>
    </w:p>
    <w:p w14:paraId="593FA9B3" w14:textId="77777777" w:rsidR="00CC3AEC" w:rsidRPr="00BB4D1E" w:rsidRDefault="00CC3AEC" w:rsidP="00BB4D1E">
      <w:pPr>
        <w:jc w:val="both"/>
        <w:rPr>
          <w:rFonts w:ascii="Bookman Old Style" w:hAnsi="Bookman Old Style"/>
          <w:bCs/>
          <w:sz w:val="24"/>
          <w:szCs w:val="24"/>
        </w:rPr>
      </w:pPr>
    </w:p>
    <w:p w14:paraId="7A5E23FF"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w:t>
      </w:r>
      <w:r w:rsidRPr="00BB4D1E">
        <w:rPr>
          <w:rFonts w:ascii="Bookman Old Style" w:hAnsi="Bookman Old Style"/>
          <w:bCs/>
          <w:sz w:val="24"/>
          <w:szCs w:val="24"/>
        </w:rPr>
        <w:t>. Os licitantes deverão apresentar no “ENVELOPE B” a documentação relativa à habilitação, conforme abaixo:</w:t>
      </w:r>
    </w:p>
    <w:p w14:paraId="0897E407"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9.1.1</w:t>
      </w:r>
      <w:r w:rsidRPr="00BB4D1E">
        <w:rPr>
          <w:rFonts w:ascii="Bookman Old Style" w:hAnsi="Bookman Old Style"/>
          <w:bCs/>
          <w:sz w:val="24"/>
          <w:szCs w:val="24"/>
        </w:rPr>
        <w:t>. Documentação Relativa à Habilitação Jurídica:</w:t>
      </w:r>
    </w:p>
    <w:p w14:paraId="461393B8"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Registro comercial, no caso de empresa Individual;</w:t>
      </w:r>
    </w:p>
    <w:p w14:paraId="7816D601"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b) Ato constitutivo, estatuto ou contrato social em vigor, devidamente registrado, em se tratando de sociedades comerciais, e, no caso de sociedades por ações, acompanhado de documentos de eleição de seus administradores;</w:t>
      </w:r>
    </w:p>
    <w:p w14:paraId="1F1CCE3D"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c) Inscrição do ato constitutivo, no caso de sociedades civis, acompanhada de prova de diretoria em exercício;</w:t>
      </w:r>
    </w:p>
    <w:p w14:paraId="2F20C6F7"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 xml:space="preserve">d) Decreto de autorização, em se tratando de empresas ou sociedade estrangeira em funcionamento no País, e ato de registro ou autorização </w:t>
      </w:r>
      <w:r w:rsidRPr="00BB4D1E">
        <w:rPr>
          <w:rFonts w:ascii="Bookman Old Style" w:hAnsi="Bookman Old Style"/>
          <w:bCs/>
          <w:sz w:val="24"/>
          <w:szCs w:val="24"/>
        </w:rPr>
        <w:lastRenderedPageBreak/>
        <w:t>para funcionamento expedido pelo órgão competente, quando a atividade assim o exigir;</w:t>
      </w:r>
    </w:p>
    <w:p w14:paraId="177DAC2D"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e) Declaração conjunta de inexistência de penalidades de suspensão ou impedimento temporário da participação em licitação, e inidoneidade para licitar e contratar (MODELO ANEXO III).</w:t>
      </w:r>
    </w:p>
    <w:p w14:paraId="4B4307E6"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9.1.2</w:t>
      </w:r>
      <w:r w:rsidRPr="00BB4D1E">
        <w:rPr>
          <w:rFonts w:ascii="Bookman Old Style" w:hAnsi="Bookman Old Style"/>
          <w:bCs/>
          <w:sz w:val="24"/>
          <w:szCs w:val="24"/>
        </w:rPr>
        <w:t>. Documentação Relativa à Regularidade Fiscal e Trabalhista:</w:t>
      </w:r>
    </w:p>
    <w:p w14:paraId="6592DC51"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Prova de inscrição no Cadastro Nacional da Pessoa Jurídica (CNPJ); </w:t>
      </w:r>
    </w:p>
    <w:p w14:paraId="4E1B007E"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b)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7CEEBF48"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c) Prova de regularidade com a Fazenda Estadual efetuada através da apresentação da certidão negativa ou positiva com efeitos de negativa de débito estaduais, no caso de empresa isenta, deverá ser apresentada certidão para não contribuinte do ICMS;</w:t>
      </w:r>
    </w:p>
    <w:p w14:paraId="6E2D215E"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d) Prova de regularidade com a Fazenda Municipal onde situa-se a licitante, efetuada através da certidão negativa ou positiva com efeitos de negativa de débitos Municipais;</w:t>
      </w:r>
    </w:p>
    <w:p w14:paraId="546608DC"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e) Prova de regularidade relativa ao Fundo de Garantia por Tempo de Serviço (FGTS), demonstrando situação regular no cumprimento dos encargos sociais instituídos por lei;</w:t>
      </w:r>
    </w:p>
    <w:p w14:paraId="696EC78C"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f) Prova de inexistência de débitos inadimplidos perante a Justiça do Trabalho, mediante a apresentação de certidão negativa de débitos trabalhistas;</w:t>
      </w:r>
    </w:p>
    <w:p w14:paraId="59EA27B7"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g) Declaração que cumpre com o disposto no artigo 7.º inciso XXXIII, da Constituição Federal. (MODELO ANEXO IV);</w:t>
      </w:r>
    </w:p>
    <w:p w14:paraId="070279DD"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9.1.3</w:t>
      </w:r>
      <w:r w:rsidRPr="00BB4D1E">
        <w:rPr>
          <w:rFonts w:ascii="Bookman Old Style" w:hAnsi="Bookman Old Style"/>
          <w:bCs/>
          <w:sz w:val="24"/>
          <w:szCs w:val="24"/>
        </w:rPr>
        <w:t>. Documentação Relativa à Qualificação Econômico-Financeira:</w:t>
      </w:r>
    </w:p>
    <w:p w14:paraId="0509D9B9"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Certidões negativas de falências e concordatas expedidas pelos distribuidores da sede da Licitante;</w:t>
      </w:r>
    </w:p>
    <w:p w14:paraId="65F237CA"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9.2.</w:t>
      </w:r>
      <w:r w:rsidRPr="00BB4D1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18533952"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9.3</w:t>
      </w:r>
      <w:r w:rsidRPr="00BB4D1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DF7AE6" w:rsidRPr="00BB4D1E">
        <w:rPr>
          <w:rFonts w:ascii="Bookman Old Style" w:hAnsi="Bookman Old Style"/>
          <w:bCs/>
          <w:sz w:val="24"/>
          <w:szCs w:val="24"/>
        </w:rPr>
        <w:t xml:space="preserve">em todas as folhas, facultados </w:t>
      </w:r>
      <w:r w:rsidRPr="00BB4D1E">
        <w:rPr>
          <w:rFonts w:ascii="Bookman Old Style" w:hAnsi="Bookman Old Style"/>
          <w:bCs/>
          <w:sz w:val="24"/>
          <w:szCs w:val="24"/>
        </w:rPr>
        <w:t>a Pregoeira solicitar ao representante da empresa que o faça na sua presença.</w:t>
      </w:r>
    </w:p>
    <w:p w14:paraId="4BCAB8B5"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9.4</w:t>
      </w:r>
      <w:r w:rsidRPr="00BB4D1E">
        <w:rPr>
          <w:rFonts w:ascii="Bookman Old Style" w:hAnsi="Bookman Old Style"/>
          <w:bCs/>
          <w:sz w:val="24"/>
          <w:szCs w:val="24"/>
        </w:rPr>
        <w:t>. 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14:paraId="3B1CE141"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9.5</w:t>
      </w:r>
      <w:r w:rsidRPr="00BB4D1E">
        <w:rPr>
          <w:rFonts w:ascii="Bookman Old Style" w:hAnsi="Bookman Old Style"/>
          <w:bCs/>
          <w:sz w:val="24"/>
          <w:szCs w:val="24"/>
        </w:rPr>
        <w:t>. Os documentos que forem apresentados fora dos envelopes conforme exigido no item que trata do credenciamento não precisarão ser repetidos no envelope “B”.</w:t>
      </w:r>
    </w:p>
    <w:p w14:paraId="5DFA4ADC"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lastRenderedPageBreak/>
        <w:t>9.6.</w:t>
      </w:r>
      <w:r w:rsidRPr="00BB4D1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14:paraId="6616C85D"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9.7</w:t>
      </w:r>
      <w:r w:rsidRPr="00BB4D1E">
        <w:rPr>
          <w:rFonts w:ascii="Bookman Old Style" w:hAnsi="Bookman Old Style"/>
          <w:bCs/>
          <w:sz w:val="24"/>
          <w:szCs w:val="24"/>
        </w:rPr>
        <w:t>. A Pregoeira poderá pedir, a qualquer tempo, a exibição do original dos documentos.</w:t>
      </w:r>
    </w:p>
    <w:p w14:paraId="13118DF3"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9.8.</w:t>
      </w:r>
      <w:r w:rsidRPr="00BB4D1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237F67EA" w14:textId="77777777" w:rsidR="00C8028D" w:rsidRPr="00BB4D1E" w:rsidRDefault="00C8028D" w:rsidP="00BB4D1E">
      <w:pPr>
        <w:jc w:val="both"/>
        <w:rPr>
          <w:rFonts w:ascii="Bookman Old Style" w:hAnsi="Bookman Old Style"/>
          <w:bCs/>
          <w:sz w:val="24"/>
          <w:szCs w:val="24"/>
        </w:rPr>
      </w:pPr>
    </w:p>
    <w:p w14:paraId="69C23E2B"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A PREGOEIRA DO MUNICÍPIO DE SANTA TEREZINHA DO PROGRESSO/SC</w:t>
      </w:r>
    </w:p>
    <w:p w14:paraId="5BD7E05F"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ENVELOPE “B” - DOCUMENTAÇÃO DE HABILITAÇÃO</w:t>
      </w:r>
    </w:p>
    <w:p w14:paraId="03C773CF" w14:textId="52DE9A89"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 xml:space="preserve">Tipo: Pregão Menor preço Processo nº </w:t>
      </w:r>
      <w:r w:rsidR="00011FAE">
        <w:rPr>
          <w:rFonts w:ascii="Bookman Old Style" w:hAnsi="Bookman Old Style"/>
          <w:b/>
          <w:sz w:val="24"/>
          <w:szCs w:val="24"/>
        </w:rPr>
        <w:t>15/2020</w:t>
      </w:r>
      <w:r w:rsidR="00CC3AEC" w:rsidRPr="00F002BB">
        <w:rPr>
          <w:rFonts w:ascii="Bookman Old Style" w:hAnsi="Bookman Old Style"/>
          <w:b/>
          <w:sz w:val="24"/>
          <w:szCs w:val="24"/>
        </w:rPr>
        <w:t xml:space="preserve"> </w:t>
      </w:r>
      <w:r w:rsidRPr="00F002BB">
        <w:rPr>
          <w:rFonts w:ascii="Bookman Old Style" w:hAnsi="Bookman Old Style"/>
          <w:b/>
          <w:sz w:val="24"/>
          <w:szCs w:val="24"/>
        </w:rPr>
        <w:t xml:space="preserve">Modalidade Pregão Presencial nº </w:t>
      </w:r>
      <w:r w:rsidR="00011FAE">
        <w:rPr>
          <w:rFonts w:ascii="Bookman Old Style" w:hAnsi="Bookman Old Style"/>
          <w:b/>
          <w:sz w:val="24"/>
          <w:szCs w:val="24"/>
        </w:rPr>
        <w:t>10/2020</w:t>
      </w:r>
    </w:p>
    <w:p w14:paraId="15B270C4"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Empresa/Licitante: __________________________________________________________________</w:t>
      </w:r>
    </w:p>
    <w:p w14:paraId="799CDB41"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_____________________________, nº _____, Bairro _________________________, Cidade: ___________ CEP:__________-_____.</w:t>
      </w:r>
    </w:p>
    <w:p w14:paraId="11943478"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eletrônico: _______________________</w:t>
      </w:r>
    </w:p>
    <w:p w14:paraId="7DAD89C6"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Telefone: (__)___________________</w:t>
      </w:r>
    </w:p>
    <w:p w14:paraId="058B7B40" w14:textId="77777777" w:rsidR="00C8028D" w:rsidRPr="00BB4D1E" w:rsidRDefault="00C8028D" w:rsidP="00BB4D1E">
      <w:pPr>
        <w:jc w:val="both"/>
        <w:rPr>
          <w:rFonts w:ascii="Bookman Old Style" w:hAnsi="Bookman Old Style"/>
          <w:bCs/>
          <w:sz w:val="24"/>
          <w:szCs w:val="24"/>
        </w:rPr>
      </w:pPr>
    </w:p>
    <w:p w14:paraId="530405B7"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w:t>
      </w:r>
      <w:r w:rsidRPr="00BB4D1E">
        <w:rPr>
          <w:rFonts w:ascii="Bookman Old Style" w:hAnsi="Bookman Old Style"/>
          <w:bCs/>
          <w:sz w:val="24"/>
          <w:szCs w:val="24"/>
        </w:rPr>
        <w:t>. DO PROCESSAMENTO E JULGAMENTO DAS PROPOSTAS</w:t>
      </w:r>
    </w:p>
    <w:p w14:paraId="5C5C118C"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10.1</w:t>
      </w:r>
      <w:r w:rsidRPr="00BB4D1E">
        <w:rPr>
          <w:rFonts w:ascii="Bookman Old Style" w:hAnsi="Bookman Old Style"/>
          <w:bCs/>
          <w:sz w:val="24"/>
          <w:szCs w:val="24"/>
        </w:rPr>
        <w:t>. No local, dia e hora previstos no preâmbulo deste instrumento convocatório, em sessão pública, deverão comparecer os licitantes, com suas propostas e os documentos solicitados neste edital.</w:t>
      </w:r>
    </w:p>
    <w:p w14:paraId="531A206B"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10.2</w:t>
      </w:r>
      <w:r w:rsidRPr="00BB4D1E">
        <w:rPr>
          <w:rFonts w:ascii="Bookman Old Style" w:hAnsi="Bookman Old Style"/>
          <w:bCs/>
          <w:sz w:val="24"/>
          <w:szCs w:val="24"/>
        </w:rPr>
        <w:t>.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14:paraId="2C5A8CAD"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10.3</w:t>
      </w:r>
      <w:r w:rsidRPr="00BB4D1E">
        <w:rPr>
          <w:rFonts w:ascii="Bookman Old Style" w:hAnsi="Bookman Old Style"/>
          <w:bCs/>
          <w:sz w:val="24"/>
          <w:szCs w:val="24"/>
        </w:rPr>
        <w:t>. Serão classificados pela Pregoeira o autor da proposta de menor preço e todos os demais licitantes que tenham apresentado propostas em valores sucessivos e superiores em até 10% (dez por cento) à de menor preço.</w:t>
      </w:r>
    </w:p>
    <w:p w14:paraId="28D3A097"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10.4.</w:t>
      </w:r>
      <w:r w:rsidRPr="00BB4D1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59C48F3B"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10.5</w:t>
      </w:r>
      <w:r w:rsidRPr="00BB4D1E">
        <w:rPr>
          <w:rFonts w:ascii="Bookman Old Style" w:hAnsi="Bookman Old Style"/>
          <w:bCs/>
          <w:sz w:val="24"/>
          <w:szCs w:val="24"/>
        </w:rPr>
        <w:t>. Aos licitantes classificados será dada oportunidade para nova disputa, por meio de lances (individuais) verbais e sucessivos, de valores distintos e decrescentes, iniciando-se pelo autor da proposta classificada de maior preço.</w:t>
      </w:r>
    </w:p>
    <w:p w14:paraId="64B7A41F"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10.6.</w:t>
      </w:r>
      <w:r w:rsidRPr="00BB4D1E">
        <w:rPr>
          <w:rFonts w:ascii="Bookman Old Style" w:hAnsi="Bookman Old Style"/>
          <w:bCs/>
          <w:sz w:val="24"/>
          <w:szCs w:val="24"/>
        </w:rPr>
        <w:t xml:space="preserve"> Caso duas ou mais propostas escritas apresentem preços iguais, será realizado sorteio para determinação da ordem de oferta dos lances.</w:t>
      </w:r>
    </w:p>
    <w:p w14:paraId="7420235B"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lastRenderedPageBreak/>
        <w:t>10.7.</w:t>
      </w:r>
      <w:r w:rsidRPr="00BB4D1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14:paraId="0FF9620F"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10.8</w:t>
      </w:r>
      <w:r w:rsidRPr="00BB4D1E">
        <w:rPr>
          <w:rFonts w:ascii="Bookman Old Style" w:hAnsi="Bookman Old Style"/>
          <w:bCs/>
          <w:sz w:val="24"/>
          <w:szCs w:val="24"/>
        </w:rPr>
        <w:t>. A Pregoeira poderá estabelecer limite de tempo para a fase de formulação de lances verbais, mediante prévia comunicação aos licitantes.</w:t>
      </w:r>
    </w:p>
    <w:p w14:paraId="6D3380A2"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10.9</w:t>
      </w:r>
      <w:r w:rsidRPr="00BB4D1E">
        <w:rPr>
          <w:rFonts w:ascii="Bookman Old Style" w:hAnsi="Bookman Old Style"/>
          <w:bCs/>
          <w:sz w:val="24"/>
          <w:szCs w:val="24"/>
        </w:rPr>
        <w:t>. Só serão aceitos lances cujos valores sejam inferiores ao último apresentado.</w:t>
      </w:r>
    </w:p>
    <w:p w14:paraId="6BDAC6FA"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10.10</w:t>
      </w:r>
      <w:r w:rsidRPr="00BB4D1E">
        <w:rPr>
          <w:rFonts w:ascii="Bookman Old Style" w:hAnsi="Bookman Old Style"/>
          <w:bCs/>
          <w:sz w:val="24"/>
          <w:szCs w:val="24"/>
        </w:rPr>
        <w:t>. Não serão aceitos dois ou mais lances do mesmo valor, prevalecendo aquele que for recebido em primeiro lugar.</w:t>
      </w:r>
    </w:p>
    <w:p w14:paraId="43105609"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10.11</w:t>
      </w:r>
      <w:r w:rsidRPr="00BB4D1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14:paraId="64C182CA"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10.12</w:t>
      </w:r>
      <w:r w:rsidRPr="00BB4D1E">
        <w:rPr>
          <w:rFonts w:ascii="Bookman Old Style" w:hAnsi="Bookman Old Style"/>
          <w:bCs/>
          <w:sz w:val="24"/>
          <w:szCs w:val="24"/>
        </w:rPr>
        <w:t>. A desistência dos lances já ofertados sujeitará o licitante às penalidades cabíveis.</w:t>
      </w:r>
    </w:p>
    <w:p w14:paraId="6EC37252"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10.13</w:t>
      </w:r>
      <w:r w:rsidRPr="00BB4D1E">
        <w:rPr>
          <w:rFonts w:ascii="Bookman Old Style" w:hAnsi="Bookman Old Style"/>
          <w:bCs/>
          <w:sz w:val="24"/>
          <w:szCs w:val="24"/>
        </w:rPr>
        <w:t>. O encerramento da etapa competitiva dar-se-á quando, indagados pela Pregoeira, os licitantes não ofertarem lances menores a aquele apresentado pelo seu concorrente.</w:t>
      </w:r>
    </w:p>
    <w:p w14:paraId="5B05A60E"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10.14.</w:t>
      </w:r>
      <w:r w:rsidRPr="00BB4D1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14:paraId="02C04114" w14:textId="77777777" w:rsidR="003B6770" w:rsidRPr="00BB4D1E" w:rsidRDefault="003B6770" w:rsidP="00BB4D1E">
      <w:pPr>
        <w:jc w:val="both"/>
        <w:rPr>
          <w:rFonts w:ascii="Bookman Old Style" w:hAnsi="Bookman Old Style"/>
          <w:bCs/>
          <w:sz w:val="24"/>
          <w:szCs w:val="24"/>
        </w:rPr>
      </w:pPr>
      <w:r w:rsidRPr="0038582F">
        <w:rPr>
          <w:rFonts w:ascii="Bookman Old Style" w:hAnsi="Bookman Old Style"/>
          <w:b/>
          <w:bCs/>
          <w:sz w:val="24"/>
          <w:szCs w:val="24"/>
        </w:rPr>
        <w:t>10.15.</w:t>
      </w:r>
      <w:r w:rsidR="00A5097A" w:rsidRPr="00BB4D1E">
        <w:rPr>
          <w:rFonts w:ascii="Bookman Old Style" w:hAnsi="Bookman Old Style"/>
          <w:bCs/>
          <w:sz w:val="24"/>
          <w:szCs w:val="24"/>
        </w:rPr>
        <w:t xml:space="preserve"> Declarada encerada </w:t>
      </w:r>
      <w:r w:rsidRPr="00BB4D1E">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14:paraId="248D5583"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10.16</w:t>
      </w:r>
      <w:r w:rsidRPr="00BB4D1E">
        <w:rPr>
          <w:rFonts w:ascii="Bookman Old Style" w:hAnsi="Bookman Old Style"/>
          <w:bCs/>
          <w:sz w:val="24"/>
          <w:szCs w:val="24"/>
        </w:rPr>
        <w:t>. Sendo aceitável a proposta final classificada em primeiro lugar, será aberto o envelope “B” contendo a documentação de habilitação do licitante que a tiver formulado para confirmação das suas condições de habilitação.</w:t>
      </w:r>
    </w:p>
    <w:p w14:paraId="5D1653BD"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10.17.</w:t>
      </w:r>
      <w:r w:rsidRPr="00BB4D1E">
        <w:rPr>
          <w:rFonts w:ascii="Bookman Old Style" w:hAnsi="Bookman Old Style"/>
          <w:bCs/>
          <w:sz w:val="24"/>
          <w:szCs w:val="24"/>
        </w:rPr>
        <w:t xml:space="preserve"> Verificado o atendimento das exigências de habilitação fixadas no edital, a Pregoeira declarará o licitante vencedor.</w:t>
      </w:r>
    </w:p>
    <w:p w14:paraId="3C975FA3"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10.18</w:t>
      </w:r>
      <w:r w:rsidRPr="00BB4D1E">
        <w:rPr>
          <w:rFonts w:ascii="Bookman Old Style" w:hAnsi="Bookman Old Style"/>
          <w:bCs/>
          <w:sz w:val="24"/>
          <w:szCs w:val="24"/>
        </w:rPr>
        <w:t>. 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14:paraId="163CD239"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10.19</w:t>
      </w:r>
      <w:r w:rsidRPr="00BB4D1E">
        <w:rPr>
          <w:rFonts w:ascii="Bookman Old Style" w:hAnsi="Bookman Old Style"/>
          <w:bCs/>
          <w:sz w:val="24"/>
          <w:szCs w:val="24"/>
        </w:rPr>
        <w:t>. A Pregoeira poderá negociar diretamente com o licitante vencedor para que seja obtido melhor preço aceitável, devendo esta negociação se dar em público e formalizada em ata.</w:t>
      </w:r>
    </w:p>
    <w:p w14:paraId="36599EAA"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10.20</w:t>
      </w:r>
      <w:r w:rsidRPr="00BB4D1E">
        <w:rPr>
          <w:rFonts w:ascii="Bookman Old Style" w:hAnsi="Bookman Old Style"/>
          <w:bCs/>
          <w:sz w:val="24"/>
          <w:szCs w:val="24"/>
        </w:rPr>
        <w:t>. Da reunião lavrar-se-á ata circunstanciada, em que serão registradas as ocorrências relevantes, e, ao final, será assinada pela Pregoeira e equipe de apoio, bem como pelos licitantes presentes.</w:t>
      </w:r>
    </w:p>
    <w:p w14:paraId="27289DF3"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10.21</w:t>
      </w:r>
      <w:r w:rsidRPr="00BB4D1E">
        <w:rPr>
          <w:rFonts w:ascii="Bookman Old Style" w:hAnsi="Bookman Old Style"/>
          <w:bCs/>
          <w:sz w:val="24"/>
          <w:szCs w:val="24"/>
        </w:rPr>
        <w:t xml:space="preserve">. A deliberação da Pregoeira ficará sujeita à homologação pela autoridade que autorizou a abertura do presente certame, que poderá </w:t>
      </w:r>
      <w:r w:rsidRPr="00BB4D1E">
        <w:rPr>
          <w:rFonts w:ascii="Bookman Old Style" w:hAnsi="Bookman Old Style"/>
          <w:bCs/>
          <w:sz w:val="24"/>
          <w:szCs w:val="24"/>
        </w:rPr>
        <w:lastRenderedPageBreak/>
        <w:t>revogar total ou parcialmente a presente licitação, por interesse público e anulá-la por ilegalidade de ofício ou mediante provocação de terceiros, não cabendo aos licitantes direito de indenização.</w:t>
      </w:r>
    </w:p>
    <w:p w14:paraId="5C4043F9" w14:textId="77777777" w:rsidR="00C8028D" w:rsidRPr="00BB4D1E" w:rsidRDefault="00C8028D" w:rsidP="00BB4D1E">
      <w:pPr>
        <w:jc w:val="both"/>
        <w:rPr>
          <w:rFonts w:ascii="Bookman Old Style" w:hAnsi="Bookman Old Style"/>
          <w:bCs/>
          <w:sz w:val="24"/>
          <w:szCs w:val="24"/>
        </w:rPr>
      </w:pPr>
    </w:p>
    <w:p w14:paraId="287C995A" w14:textId="77777777"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11. DOS RECURSOS</w:t>
      </w:r>
    </w:p>
    <w:p w14:paraId="4F13C8C4" w14:textId="77777777" w:rsidR="00CC3AEC" w:rsidRPr="00BB4D1E" w:rsidRDefault="00CC3AEC" w:rsidP="00BB4D1E">
      <w:pPr>
        <w:jc w:val="both"/>
        <w:rPr>
          <w:rFonts w:ascii="Bookman Old Style" w:hAnsi="Bookman Old Style"/>
          <w:bCs/>
          <w:sz w:val="24"/>
          <w:szCs w:val="24"/>
        </w:rPr>
      </w:pPr>
    </w:p>
    <w:p w14:paraId="4509F473"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11.1</w:t>
      </w:r>
      <w:r w:rsidRPr="00BB4D1E">
        <w:rPr>
          <w:rFonts w:ascii="Bookman Old Style" w:hAnsi="Bookman Old Style"/>
          <w:bCs/>
          <w:sz w:val="24"/>
          <w:szCs w:val="24"/>
        </w:rPr>
        <w:t>.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29F3B32D"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11.2</w:t>
      </w:r>
      <w:r w:rsidRPr="00BB4D1E">
        <w:rPr>
          <w:rFonts w:ascii="Bookman Old Style" w:hAnsi="Bookman Old Style"/>
          <w:bCs/>
          <w:sz w:val="24"/>
          <w:szCs w:val="24"/>
        </w:rPr>
        <w:t>.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052D7F32"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11.3</w:t>
      </w:r>
      <w:r w:rsidRPr="00BB4D1E">
        <w:rPr>
          <w:rFonts w:ascii="Bookman Old Style" w:hAnsi="Bookman Old Style"/>
          <w:bCs/>
          <w:sz w:val="24"/>
          <w:szCs w:val="24"/>
        </w:rPr>
        <w:t xml:space="preserve">. </w:t>
      </w:r>
      <w:r w:rsidR="006A0CE4" w:rsidRPr="00BB4D1E">
        <w:rPr>
          <w:rFonts w:ascii="Bookman Old Style" w:hAnsi="Bookman Old Style"/>
          <w:bCs/>
          <w:sz w:val="24"/>
          <w:szCs w:val="24"/>
        </w:rPr>
        <w:t>Recebidos os recursos e contra-</w:t>
      </w:r>
      <w:r w:rsidRPr="00BB4D1E">
        <w:rPr>
          <w:rFonts w:ascii="Bookman Old Style" w:hAnsi="Bookman Old Style"/>
          <w:bCs/>
          <w:sz w:val="24"/>
          <w:szCs w:val="24"/>
        </w:rPr>
        <w:t>razões</w:t>
      </w:r>
      <w:r w:rsidR="006A0CE4" w:rsidRPr="00BB4D1E">
        <w:rPr>
          <w:rFonts w:ascii="Bookman Old Style" w:hAnsi="Bookman Old Style"/>
          <w:bCs/>
          <w:sz w:val="24"/>
          <w:szCs w:val="24"/>
        </w:rPr>
        <w:t xml:space="preserve"> </w:t>
      </w:r>
      <w:r w:rsidRPr="00BB4D1E">
        <w:rPr>
          <w:rFonts w:ascii="Bookman Old Style" w:hAnsi="Bookman Old Style"/>
          <w:bCs/>
          <w:sz w:val="24"/>
          <w:szCs w:val="24"/>
        </w:rPr>
        <w:t xml:space="preserve"> pela Pregoeira, observado o constante no item acima, reconsiderando ou não sua decisão, fará subir a autoridade superior para decisão final.</w:t>
      </w:r>
    </w:p>
    <w:p w14:paraId="3D755D55"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11.4</w:t>
      </w:r>
      <w:r w:rsidRPr="00BB4D1E">
        <w:rPr>
          <w:rFonts w:ascii="Bookman Old Style" w:hAnsi="Bookman Old Style"/>
          <w:bCs/>
          <w:sz w:val="24"/>
          <w:szCs w:val="24"/>
        </w:rPr>
        <w:t>. A não apresentação de razões escritas tempestivamente acarretará como consequência à anulação do recurso.</w:t>
      </w:r>
    </w:p>
    <w:p w14:paraId="5A8A5A3F"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11.5</w:t>
      </w:r>
      <w:r w:rsidRPr="00BB4D1E">
        <w:rPr>
          <w:rFonts w:ascii="Bookman Old Style" w:hAnsi="Bookman Old Style"/>
          <w:bCs/>
          <w:sz w:val="24"/>
          <w:szCs w:val="24"/>
        </w:rPr>
        <w:t>. A falta de manifestação imediata e motivada da licitante importará na decadência do direito de recurso, na adjudicação do objeto do certame pela Pregoeira à licitante vencedora e no encaminhamento do processo a autoridade competente para sua Homologação.</w:t>
      </w:r>
    </w:p>
    <w:p w14:paraId="08B510F6"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11.6.</w:t>
      </w:r>
      <w:r w:rsidRPr="00BB4D1E">
        <w:rPr>
          <w:rFonts w:ascii="Bookman Old Style" w:hAnsi="Bookman Old Style"/>
          <w:bCs/>
          <w:sz w:val="24"/>
          <w:szCs w:val="24"/>
        </w:rPr>
        <w:t xml:space="preserve"> O acolhimento do recurso importará a invalidação apenas dos atos insuscetíveis de aproveitamento.</w:t>
      </w:r>
    </w:p>
    <w:p w14:paraId="25585A53" w14:textId="77777777" w:rsidR="00C8028D" w:rsidRPr="00BB4D1E" w:rsidRDefault="00C8028D" w:rsidP="00BB4D1E">
      <w:pPr>
        <w:jc w:val="both"/>
        <w:rPr>
          <w:rFonts w:ascii="Bookman Old Style" w:hAnsi="Bookman Old Style"/>
          <w:bCs/>
          <w:sz w:val="24"/>
          <w:szCs w:val="24"/>
        </w:rPr>
      </w:pPr>
    </w:p>
    <w:p w14:paraId="498DFB64" w14:textId="77777777"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12. DA ADJUDICAÇÃO E HOMOLOGAÇÃO</w:t>
      </w:r>
    </w:p>
    <w:p w14:paraId="66F211FA" w14:textId="77777777" w:rsidR="00CC3AEC" w:rsidRPr="00BB4D1E" w:rsidRDefault="00CC3AEC" w:rsidP="00BB4D1E">
      <w:pPr>
        <w:jc w:val="both"/>
        <w:rPr>
          <w:rFonts w:ascii="Bookman Old Style" w:hAnsi="Bookman Old Style"/>
          <w:bCs/>
          <w:sz w:val="24"/>
          <w:szCs w:val="24"/>
        </w:rPr>
      </w:pPr>
    </w:p>
    <w:p w14:paraId="6FA89E2D"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bCs/>
          <w:sz w:val="24"/>
          <w:szCs w:val="24"/>
        </w:rPr>
        <w:t>12.1.</w:t>
      </w:r>
      <w:r w:rsidRPr="00BB4D1E">
        <w:rPr>
          <w:rFonts w:ascii="Bookman Old Style" w:hAnsi="Bookman Old Style"/>
          <w:bCs/>
          <w:sz w:val="24"/>
          <w:szCs w:val="24"/>
        </w:rPr>
        <w:t xml:space="preserve"> Não havendo recursos ou estes d</w:t>
      </w:r>
      <w:r w:rsidRPr="00BB4D1E">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14:paraId="32C915F1"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12.2</w:t>
      </w:r>
      <w:r w:rsidRPr="00BB4D1E">
        <w:rPr>
          <w:rFonts w:ascii="Bookman Old Style" w:hAnsi="Bookman Old Style"/>
          <w:sz w:val="24"/>
          <w:szCs w:val="24"/>
        </w:rPr>
        <w:t>. Após a adjudicação, o adjudicatário deverá comparecer na sede da Prefeitura de Santa Terezinha do Progresso/SC para ass</w:t>
      </w:r>
      <w:r w:rsidR="006B4656" w:rsidRPr="00BB4D1E">
        <w:rPr>
          <w:rFonts w:ascii="Bookman Old Style" w:hAnsi="Bookman Old Style"/>
          <w:sz w:val="24"/>
          <w:szCs w:val="24"/>
        </w:rPr>
        <w:t xml:space="preserve">inar o contrato </w:t>
      </w:r>
      <w:r w:rsidRPr="00BB4D1E">
        <w:rPr>
          <w:rFonts w:ascii="Bookman Old Style" w:hAnsi="Bookman Old Style"/>
          <w:sz w:val="24"/>
          <w:szCs w:val="24"/>
        </w:rPr>
        <w:t xml:space="preserve"> no prazo de até 03 (três) dias úteis.</w:t>
      </w:r>
    </w:p>
    <w:p w14:paraId="675B801C" w14:textId="77777777" w:rsidR="00C8028D" w:rsidRPr="00BB4D1E" w:rsidRDefault="00C8028D" w:rsidP="00BB4D1E">
      <w:pPr>
        <w:jc w:val="both"/>
        <w:rPr>
          <w:rFonts w:ascii="Bookman Old Style" w:hAnsi="Bookman Old Style"/>
          <w:sz w:val="24"/>
          <w:szCs w:val="24"/>
        </w:rPr>
      </w:pPr>
    </w:p>
    <w:p w14:paraId="3C4EAFE7" w14:textId="77777777" w:rsidR="00C8028D" w:rsidRPr="0038582F" w:rsidRDefault="006B4656" w:rsidP="00BB4D1E">
      <w:pPr>
        <w:jc w:val="both"/>
        <w:rPr>
          <w:rFonts w:ascii="Bookman Old Style" w:hAnsi="Bookman Old Style"/>
          <w:b/>
          <w:sz w:val="24"/>
          <w:szCs w:val="24"/>
        </w:rPr>
      </w:pPr>
      <w:r w:rsidRPr="0038582F">
        <w:rPr>
          <w:rFonts w:ascii="Bookman Old Style" w:hAnsi="Bookman Old Style"/>
          <w:b/>
          <w:sz w:val="24"/>
          <w:szCs w:val="24"/>
        </w:rPr>
        <w:t>13. DO CONTRATO</w:t>
      </w:r>
    </w:p>
    <w:p w14:paraId="31BF02D1" w14:textId="77777777" w:rsidR="00CC3AEC" w:rsidRPr="00BB4D1E" w:rsidRDefault="00CC3AEC" w:rsidP="00BB4D1E">
      <w:pPr>
        <w:jc w:val="both"/>
        <w:rPr>
          <w:rFonts w:ascii="Bookman Old Style" w:hAnsi="Bookman Old Style"/>
          <w:sz w:val="24"/>
          <w:szCs w:val="24"/>
        </w:rPr>
      </w:pPr>
    </w:p>
    <w:p w14:paraId="07DBD3DC" w14:textId="77777777" w:rsidR="006B4656" w:rsidRPr="00BB4D1E" w:rsidRDefault="00C8028D" w:rsidP="00BB4D1E">
      <w:pPr>
        <w:jc w:val="both"/>
        <w:rPr>
          <w:rFonts w:ascii="Bookman Old Style" w:hAnsi="Bookman Old Style"/>
          <w:sz w:val="24"/>
          <w:szCs w:val="24"/>
          <w:lang w:val="pt-PT"/>
        </w:rPr>
      </w:pPr>
      <w:r w:rsidRPr="0038582F">
        <w:rPr>
          <w:rFonts w:ascii="Bookman Old Style" w:hAnsi="Bookman Old Style"/>
          <w:b/>
          <w:sz w:val="24"/>
          <w:szCs w:val="24"/>
        </w:rPr>
        <w:t>13.1.</w:t>
      </w:r>
      <w:r w:rsidRPr="00BB4D1E">
        <w:rPr>
          <w:rFonts w:ascii="Bookman Old Style" w:hAnsi="Bookman Old Style"/>
          <w:sz w:val="24"/>
          <w:szCs w:val="24"/>
        </w:rPr>
        <w:t xml:space="preserve"> </w:t>
      </w:r>
      <w:r w:rsidR="006B4656" w:rsidRPr="00BB4D1E">
        <w:rPr>
          <w:rFonts w:ascii="Bookman Old Style" w:hAnsi="Bookman Old Style"/>
          <w:sz w:val="24"/>
          <w:szCs w:val="24"/>
          <w:lang w:val="pt-PT"/>
        </w:rPr>
        <w:t xml:space="preserve">Homologada a licitação pela Autoridade competente, o adjudicatório será convocado para assinatura do Contrato no prazo de 24 horas. </w:t>
      </w:r>
    </w:p>
    <w:p w14:paraId="175B60C9"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lastRenderedPageBreak/>
        <w:t>13.2</w:t>
      </w:r>
      <w:r w:rsidRPr="00BB4D1E">
        <w:rPr>
          <w:rFonts w:ascii="Bookman Old Style" w:hAnsi="Bookman Old Style"/>
          <w:sz w:val="24"/>
          <w:szCs w:val="24"/>
        </w:rPr>
        <w:t>. É facultado à Administração, quando a proponente vencedora não atender à convocação para assinat</w:t>
      </w:r>
      <w:r w:rsidR="006B4656" w:rsidRPr="00BB4D1E">
        <w:rPr>
          <w:rFonts w:ascii="Bookman Old Style" w:hAnsi="Bookman Old Style"/>
          <w:sz w:val="24"/>
          <w:szCs w:val="24"/>
        </w:rPr>
        <w:t>ura do contrato</w:t>
      </w:r>
      <w:r w:rsidRPr="00BB4D1E">
        <w:rPr>
          <w:rFonts w:ascii="Bookman Old Style" w:hAnsi="Bookman Old Style"/>
          <w:sz w:val="24"/>
          <w:szCs w:val="24"/>
        </w:rPr>
        <w:t>, ou deixar de entregá-la no mesmo endereço onde ocorreu o pregão no prazo de 03 (três) dias úteis após tê-la recebido, nos termos deste edital, convocar outra licitante, desde que respeitada a ordem de classificação, para ass</w:t>
      </w:r>
      <w:r w:rsidR="006B4656" w:rsidRPr="00BB4D1E">
        <w:rPr>
          <w:rFonts w:ascii="Bookman Old Style" w:hAnsi="Bookman Old Style"/>
          <w:sz w:val="24"/>
          <w:szCs w:val="24"/>
        </w:rPr>
        <w:t>inar o contrato</w:t>
      </w:r>
      <w:r w:rsidRPr="00BB4D1E">
        <w:rPr>
          <w:rFonts w:ascii="Bookman Old Style" w:hAnsi="Bookman Old Style"/>
          <w:sz w:val="24"/>
          <w:szCs w:val="24"/>
        </w:rPr>
        <w:t>, sem prejuízo das penalidades previstas em edital e das demais cominações legais ao faltoso.</w:t>
      </w:r>
    </w:p>
    <w:p w14:paraId="279CCBE6"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13.3</w:t>
      </w:r>
      <w:r w:rsidRPr="00BB4D1E">
        <w:rPr>
          <w:rFonts w:ascii="Bookman Old Style" w:hAnsi="Bookman Old Style"/>
          <w:sz w:val="24"/>
          <w:szCs w:val="24"/>
        </w:rPr>
        <w:t>. A convocação para assinat</w:t>
      </w:r>
      <w:r w:rsidR="006B4656" w:rsidRPr="00BB4D1E">
        <w:rPr>
          <w:rFonts w:ascii="Bookman Old Style" w:hAnsi="Bookman Old Style"/>
          <w:sz w:val="24"/>
          <w:szCs w:val="24"/>
        </w:rPr>
        <w:t>ura do contrato</w:t>
      </w:r>
      <w:r w:rsidRPr="00BB4D1E">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6B4656" w:rsidRPr="00BB4D1E">
        <w:rPr>
          <w:rFonts w:ascii="Bookman Old Style" w:hAnsi="Bookman Old Style"/>
          <w:sz w:val="24"/>
          <w:szCs w:val="24"/>
        </w:rPr>
        <w:t>tura Modelo para assinarem o contrato</w:t>
      </w:r>
      <w:r w:rsidRPr="00BB4D1E">
        <w:rPr>
          <w:rFonts w:ascii="Bookman Old Style" w:hAnsi="Bookman Old Style"/>
          <w:sz w:val="24"/>
          <w:szCs w:val="24"/>
        </w:rPr>
        <w:t>, o</w:t>
      </w:r>
      <w:r w:rsidR="006B4656" w:rsidRPr="00BB4D1E">
        <w:rPr>
          <w:rFonts w:ascii="Bookman Old Style" w:hAnsi="Bookman Old Style"/>
          <w:sz w:val="24"/>
          <w:szCs w:val="24"/>
        </w:rPr>
        <w:t>u então, imprimir em três vias o contrato contido</w:t>
      </w:r>
      <w:r w:rsidRPr="00BB4D1E">
        <w:rPr>
          <w:rFonts w:ascii="Bookman Old Style" w:hAnsi="Bookman Old Style"/>
          <w:sz w:val="24"/>
          <w:szCs w:val="24"/>
        </w:rPr>
        <w:t xml:space="preserve"> no anexo do e-mail, assinar e entregar no mesmo endereço informado no preâmbulo do edital.</w:t>
      </w:r>
    </w:p>
    <w:p w14:paraId="4546F7F8"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13.4.</w:t>
      </w:r>
      <w:r w:rsidRPr="00BB4D1E">
        <w:rPr>
          <w:rFonts w:ascii="Bookman Old Style" w:hAnsi="Bookman Old Style"/>
          <w:sz w:val="24"/>
          <w:szCs w:val="24"/>
        </w:rPr>
        <w:t xml:space="preserve"> O fornecedor terá seu registro cancelado quando descumprir as condiç</w:t>
      </w:r>
      <w:r w:rsidR="006B4656" w:rsidRPr="00BB4D1E">
        <w:rPr>
          <w:rFonts w:ascii="Bookman Old Style" w:hAnsi="Bookman Old Style"/>
          <w:sz w:val="24"/>
          <w:szCs w:val="24"/>
        </w:rPr>
        <w:t>ões do contrato</w:t>
      </w:r>
      <w:r w:rsidRPr="00BB4D1E">
        <w:rPr>
          <w:rFonts w:ascii="Bookman Old Style" w:hAnsi="Bookman Old Style"/>
          <w:sz w:val="24"/>
          <w:szCs w:val="24"/>
        </w:rPr>
        <w:t xml:space="preserve"> ou não reduzir o preço registrado quando esse se tornar superior àqueles praticados no mercado.</w:t>
      </w:r>
    </w:p>
    <w:p w14:paraId="4EA3AE86"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13.5.</w:t>
      </w:r>
      <w:r w:rsidR="006B4656" w:rsidRPr="00BB4D1E">
        <w:rPr>
          <w:rFonts w:ascii="Bookman Old Style" w:hAnsi="Bookman Old Style"/>
          <w:sz w:val="24"/>
          <w:szCs w:val="24"/>
        </w:rPr>
        <w:t xml:space="preserve"> Durante a vigência do contrato</w:t>
      </w:r>
      <w:r w:rsidRPr="00BB4D1E">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14:paraId="786B24D1"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13.5.1</w:t>
      </w:r>
      <w:r w:rsidRPr="00BB4D1E">
        <w:rPr>
          <w:rFonts w:ascii="Bookman Old Style" w:hAnsi="Bookman Old Style"/>
          <w:sz w:val="24"/>
          <w:szCs w:val="24"/>
        </w:rPr>
        <w:t>. O mero aumento de preços eventualmente praticado pelo</w:t>
      </w:r>
      <w:r w:rsidR="004A17F9" w:rsidRPr="00BB4D1E">
        <w:rPr>
          <w:rFonts w:ascii="Bookman Old Style" w:hAnsi="Bookman Old Style"/>
          <w:sz w:val="24"/>
          <w:szCs w:val="24"/>
        </w:rPr>
        <w:t xml:space="preserve"> fornecedor do responsá</w:t>
      </w:r>
      <w:r w:rsidR="00FA0848" w:rsidRPr="00BB4D1E">
        <w:rPr>
          <w:rFonts w:ascii="Bookman Old Style" w:hAnsi="Bookman Old Style"/>
          <w:sz w:val="24"/>
          <w:szCs w:val="24"/>
        </w:rPr>
        <w:t>vel</w:t>
      </w:r>
      <w:r w:rsidR="006B4656" w:rsidRPr="00BB4D1E">
        <w:rPr>
          <w:rFonts w:ascii="Bookman Old Style" w:hAnsi="Bookman Old Style"/>
          <w:sz w:val="24"/>
          <w:szCs w:val="24"/>
        </w:rPr>
        <w:t xml:space="preserve"> do contrato</w:t>
      </w:r>
      <w:r w:rsidRPr="00BB4D1E">
        <w:rPr>
          <w:rFonts w:ascii="Bookman Old Style" w:hAnsi="Bookman Old Style"/>
          <w:sz w:val="24"/>
          <w:szCs w:val="24"/>
        </w:rPr>
        <w:t xml:space="preserve"> não gera direito de revisão de preços ou pedido de reequilíbrio econômico por este.</w:t>
      </w:r>
    </w:p>
    <w:p w14:paraId="41705379"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13.6</w:t>
      </w:r>
      <w:r w:rsidRPr="00BB4D1E">
        <w:rPr>
          <w:rFonts w:ascii="Bookman Old Style" w:hAnsi="Bookman Old Style"/>
          <w:sz w:val="24"/>
          <w:szCs w:val="24"/>
        </w:rPr>
        <w:t xml:space="preserve">. A ata poderá sofrer alterações de acordo com as condições estabelecidas no art. 65 da Lei Federal nº 8.666/1993. </w:t>
      </w:r>
    </w:p>
    <w:p w14:paraId="0D3F1204"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13.7</w:t>
      </w:r>
      <w:r w:rsidRPr="00BB4D1E">
        <w:rPr>
          <w:rFonts w:ascii="Bookman Old Style" w:hAnsi="Bookman Old Style"/>
          <w:sz w:val="24"/>
          <w:szCs w:val="24"/>
        </w:rPr>
        <w:t>. Durante o prazo d</w:t>
      </w:r>
      <w:r w:rsidR="006B4656" w:rsidRPr="00BB4D1E">
        <w:rPr>
          <w:rFonts w:ascii="Bookman Old Style" w:hAnsi="Bookman Old Style"/>
          <w:sz w:val="24"/>
          <w:szCs w:val="24"/>
        </w:rPr>
        <w:t>e validade do contrato</w:t>
      </w:r>
      <w:r w:rsidRPr="00BB4D1E">
        <w:rPr>
          <w:rFonts w:ascii="Bookman Old Style" w:hAnsi="Bookman Old Style"/>
          <w:sz w:val="24"/>
          <w:szCs w:val="24"/>
        </w:rPr>
        <w:t>, a Administração poderá ou não contratar todo ou quantidades parciais do objeto deste Pregão, ficando reduzido, automaticamente, o saldo remanescen</w:t>
      </w:r>
      <w:r w:rsidR="006B4656" w:rsidRPr="00BB4D1E">
        <w:rPr>
          <w:rFonts w:ascii="Bookman Old Style" w:hAnsi="Bookman Old Style"/>
          <w:sz w:val="24"/>
          <w:szCs w:val="24"/>
        </w:rPr>
        <w:t>te no término de validade do contrato</w:t>
      </w:r>
      <w:r w:rsidRPr="00BB4D1E">
        <w:rPr>
          <w:rFonts w:ascii="Bookman Old Style" w:hAnsi="Bookman Old Style"/>
          <w:sz w:val="24"/>
          <w:szCs w:val="24"/>
        </w:rPr>
        <w:t>.</w:t>
      </w:r>
    </w:p>
    <w:p w14:paraId="47A2DAC0"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13.8.</w:t>
      </w:r>
      <w:r w:rsidRPr="00BB4D1E">
        <w:rPr>
          <w:rFonts w:ascii="Bookman Old Style" w:hAnsi="Bookman Old Style"/>
          <w:sz w:val="24"/>
          <w:szCs w:val="24"/>
        </w:rPr>
        <w:t xml:space="preserve"> Havendo revisão de preço duran</w:t>
      </w:r>
      <w:r w:rsidR="006B4656" w:rsidRPr="00BB4D1E">
        <w:rPr>
          <w:rFonts w:ascii="Bookman Old Style" w:hAnsi="Bookman Old Style"/>
          <w:sz w:val="24"/>
          <w:szCs w:val="24"/>
        </w:rPr>
        <w:t>te a vigência do contrato</w:t>
      </w:r>
      <w:r w:rsidRPr="00BB4D1E">
        <w:rPr>
          <w:rFonts w:ascii="Bookman Old Style" w:hAnsi="Bookman Old Style"/>
          <w:sz w:val="24"/>
          <w:szCs w:val="24"/>
        </w:rPr>
        <w:t>, es</w:t>
      </w:r>
      <w:r w:rsidR="00FA3F5A" w:rsidRPr="00BB4D1E">
        <w:rPr>
          <w:rFonts w:ascii="Bookman Old Style" w:hAnsi="Bookman Old Style"/>
          <w:sz w:val="24"/>
          <w:szCs w:val="24"/>
        </w:rPr>
        <w:t>ta será feita por simples aposti</w:t>
      </w:r>
      <w:r w:rsidRPr="00BB4D1E">
        <w:rPr>
          <w:rFonts w:ascii="Bookman Old Style" w:hAnsi="Bookman Old Style"/>
          <w:sz w:val="24"/>
          <w:szCs w:val="24"/>
        </w:rPr>
        <w:t>lamento.</w:t>
      </w:r>
    </w:p>
    <w:p w14:paraId="4DAED389" w14:textId="77777777" w:rsidR="00C8028D" w:rsidRPr="00BB4D1E" w:rsidRDefault="00C8028D" w:rsidP="00BB4D1E">
      <w:pPr>
        <w:jc w:val="both"/>
        <w:rPr>
          <w:rFonts w:ascii="Bookman Old Style" w:hAnsi="Bookman Old Style"/>
          <w:bCs/>
          <w:sz w:val="24"/>
          <w:szCs w:val="24"/>
        </w:rPr>
      </w:pPr>
    </w:p>
    <w:p w14:paraId="46F61C2A" w14:textId="77777777" w:rsidR="00C8028D" w:rsidRPr="0038582F" w:rsidRDefault="0017375E" w:rsidP="00BB4D1E">
      <w:pPr>
        <w:jc w:val="both"/>
        <w:rPr>
          <w:rFonts w:ascii="Bookman Old Style" w:hAnsi="Bookman Old Style"/>
          <w:b/>
          <w:sz w:val="24"/>
          <w:szCs w:val="24"/>
        </w:rPr>
      </w:pPr>
      <w:r w:rsidRPr="0038582F">
        <w:rPr>
          <w:rFonts w:ascii="Bookman Old Style" w:hAnsi="Bookman Old Style"/>
          <w:b/>
          <w:sz w:val="24"/>
          <w:szCs w:val="24"/>
        </w:rPr>
        <w:t>14. DA AUTORIZAÇÃO DE FORNECIMENTO</w:t>
      </w:r>
    </w:p>
    <w:p w14:paraId="6AA35896" w14:textId="77777777" w:rsidR="00CC3AEC" w:rsidRPr="00BB4D1E" w:rsidRDefault="00CC3AEC" w:rsidP="00BB4D1E">
      <w:pPr>
        <w:jc w:val="both"/>
        <w:rPr>
          <w:rFonts w:ascii="Bookman Old Style" w:hAnsi="Bookman Old Style"/>
          <w:sz w:val="24"/>
          <w:szCs w:val="24"/>
        </w:rPr>
      </w:pPr>
    </w:p>
    <w:p w14:paraId="178A70D3" w14:textId="489B3DCB"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14.1</w:t>
      </w:r>
      <w:r w:rsidRPr="00BB4D1E">
        <w:rPr>
          <w:rFonts w:ascii="Bookman Old Style" w:hAnsi="Bookman Old Style"/>
          <w:sz w:val="24"/>
          <w:szCs w:val="24"/>
        </w:rPr>
        <w:t>.</w:t>
      </w:r>
      <w:r w:rsidR="004A17F9" w:rsidRPr="00BB4D1E">
        <w:rPr>
          <w:rFonts w:ascii="Bookman Old Style" w:hAnsi="Bookman Old Style"/>
          <w:sz w:val="24"/>
          <w:szCs w:val="24"/>
        </w:rPr>
        <w:t xml:space="preserve"> Será emitida a autorização de fornecimento do objeto conforme </w:t>
      </w:r>
      <w:r w:rsidRPr="00BB4D1E">
        <w:rPr>
          <w:rFonts w:ascii="Bookman Old Style" w:hAnsi="Bookman Old Style"/>
          <w:sz w:val="24"/>
          <w:szCs w:val="24"/>
        </w:rPr>
        <w:t xml:space="preserve"> a Administração necessitar</w:t>
      </w:r>
      <w:r w:rsidR="004A17F9" w:rsidRPr="00BB4D1E">
        <w:rPr>
          <w:rFonts w:ascii="Bookman Old Style" w:hAnsi="Bookman Old Style"/>
          <w:sz w:val="24"/>
          <w:szCs w:val="24"/>
        </w:rPr>
        <w:t xml:space="preserve"> sendo que a  detentora </w:t>
      </w:r>
      <w:r w:rsidR="00011FAE">
        <w:rPr>
          <w:rFonts w:ascii="Bookman Old Style" w:hAnsi="Bookman Old Style"/>
          <w:sz w:val="24"/>
          <w:szCs w:val="24"/>
        </w:rPr>
        <w:t xml:space="preserve">deverá fazer entrega </w:t>
      </w:r>
      <w:r w:rsidR="004A17F9" w:rsidRPr="00BB4D1E">
        <w:rPr>
          <w:rFonts w:ascii="Bookman Old Style" w:hAnsi="Bookman Old Style"/>
          <w:sz w:val="24"/>
          <w:szCs w:val="24"/>
        </w:rPr>
        <w:t xml:space="preserve"> uteis para a entrega do objeto</w:t>
      </w:r>
    </w:p>
    <w:p w14:paraId="35170B92" w14:textId="77777777" w:rsidR="004A17F9" w:rsidRPr="00BB4D1E" w:rsidRDefault="004A17F9" w:rsidP="00BB4D1E">
      <w:pPr>
        <w:jc w:val="both"/>
        <w:rPr>
          <w:rFonts w:ascii="Bookman Old Style" w:hAnsi="Bookman Old Style"/>
          <w:sz w:val="24"/>
          <w:szCs w:val="24"/>
        </w:rPr>
      </w:pPr>
    </w:p>
    <w:p w14:paraId="5023AD5D"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14.2</w:t>
      </w:r>
      <w:r w:rsidRPr="00BB4D1E">
        <w:rPr>
          <w:rFonts w:ascii="Bookman Old Style" w:hAnsi="Bookman Old Style"/>
          <w:sz w:val="24"/>
          <w:szCs w:val="24"/>
        </w:rPr>
        <w:t xml:space="preserve">. Constará na </w:t>
      </w:r>
      <w:r w:rsidR="0017375E" w:rsidRPr="00BB4D1E">
        <w:rPr>
          <w:rFonts w:ascii="Bookman Old Style" w:hAnsi="Bookman Old Style"/>
          <w:sz w:val="24"/>
          <w:szCs w:val="24"/>
        </w:rPr>
        <w:t>autorização de fornecimento</w:t>
      </w:r>
      <w:r w:rsidRPr="00BB4D1E">
        <w:rPr>
          <w:rFonts w:ascii="Bookman Old Style" w:hAnsi="Bookman Old Style"/>
          <w:sz w:val="24"/>
          <w:szCs w:val="24"/>
        </w:rPr>
        <w:t xml:space="preserve"> o número do processo licitatório</w:t>
      </w:r>
      <w:r w:rsidR="00C30B98" w:rsidRPr="00BB4D1E">
        <w:rPr>
          <w:rFonts w:ascii="Bookman Old Style" w:hAnsi="Bookman Old Style"/>
          <w:sz w:val="24"/>
          <w:szCs w:val="24"/>
        </w:rPr>
        <w:t xml:space="preserve"> e </w:t>
      </w:r>
      <w:r w:rsidR="004A17F9" w:rsidRPr="00BB4D1E">
        <w:rPr>
          <w:rFonts w:ascii="Bookman Old Style" w:hAnsi="Bookman Old Style"/>
          <w:sz w:val="24"/>
          <w:szCs w:val="24"/>
        </w:rPr>
        <w:t xml:space="preserve"> local da entrega</w:t>
      </w:r>
      <w:r w:rsidRPr="00BB4D1E">
        <w:rPr>
          <w:rFonts w:ascii="Bookman Old Style" w:hAnsi="Bookman Old Style"/>
          <w:sz w:val="24"/>
          <w:szCs w:val="24"/>
        </w:rPr>
        <w:t>.</w:t>
      </w:r>
    </w:p>
    <w:p w14:paraId="03BEB403" w14:textId="77777777" w:rsidR="00C8028D" w:rsidRPr="00BB4D1E" w:rsidRDefault="00C8028D" w:rsidP="00BB4D1E">
      <w:pPr>
        <w:jc w:val="both"/>
        <w:rPr>
          <w:rFonts w:ascii="Bookman Old Style" w:hAnsi="Bookman Old Style"/>
          <w:sz w:val="24"/>
          <w:szCs w:val="24"/>
        </w:rPr>
      </w:pPr>
    </w:p>
    <w:p w14:paraId="460C87CB" w14:textId="77777777"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15. DA FORMA E CONDIÇÕES DE PAGAMENTO</w:t>
      </w:r>
    </w:p>
    <w:p w14:paraId="69C25321" w14:textId="77777777" w:rsidR="00CC3AEC" w:rsidRPr="00BB4D1E" w:rsidRDefault="00CC3AEC" w:rsidP="00BB4D1E">
      <w:pPr>
        <w:jc w:val="both"/>
        <w:rPr>
          <w:rFonts w:ascii="Bookman Old Style" w:hAnsi="Bookman Old Style"/>
          <w:bCs/>
          <w:sz w:val="24"/>
          <w:szCs w:val="24"/>
        </w:rPr>
      </w:pPr>
    </w:p>
    <w:p w14:paraId="5EFC17C4"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lastRenderedPageBreak/>
        <w:t>15.1</w:t>
      </w:r>
      <w:r w:rsidRPr="00BB4D1E">
        <w:rPr>
          <w:rFonts w:ascii="Bookman Old Style" w:hAnsi="Bookman Old Style"/>
          <w:sz w:val="24"/>
          <w:szCs w:val="24"/>
        </w:rPr>
        <w:t>. Os pagamentos serão efetuados, obrigatoriamente, através de crédito em conta corrente bancária, exclusivamente em nome da empresa fornecedora, cujo número e agência deverão ser informados pelo adjudicatário no envelope de proposta, conforme (MODELO ANEXO VI).</w:t>
      </w:r>
    </w:p>
    <w:p w14:paraId="0828A0EF" w14:textId="77777777" w:rsidR="004A17F9"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15.2</w:t>
      </w:r>
      <w:r w:rsidRPr="00BB4D1E">
        <w:rPr>
          <w:rFonts w:ascii="Bookman Old Style" w:hAnsi="Bookman Old Style"/>
          <w:sz w:val="24"/>
          <w:szCs w:val="24"/>
        </w:rPr>
        <w:t xml:space="preserve">. </w:t>
      </w:r>
      <w:r w:rsidR="004A17F9" w:rsidRPr="00BB4D1E">
        <w:rPr>
          <w:rFonts w:ascii="Bookman Old Style" w:hAnsi="Bookman Old Style"/>
          <w:sz w:val="24"/>
          <w:szCs w:val="24"/>
        </w:rPr>
        <w:t>Após a entrega do objeto</w:t>
      </w:r>
      <w:r w:rsidRPr="00BB4D1E">
        <w:rPr>
          <w:rFonts w:ascii="Bookman Old Style" w:hAnsi="Bookman Old Style"/>
          <w:sz w:val="24"/>
          <w:szCs w:val="24"/>
        </w:rPr>
        <w:t>, acompanhado da respectiva nota fiscal, conferida e assinada pelo fiscal de contrato, o pagamento será efetuado</w:t>
      </w:r>
      <w:r w:rsidR="004A17F9" w:rsidRPr="00BB4D1E">
        <w:rPr>
          <w:rFonts w:ascii="Bookman Old Style" w:hAnsi="Bookman Old Style"/>
          <w:sz w:val="24"/>
          <w:szCs w:val="24"/>
        </w:rPr>
        <w:t>.</w:t>
      </w:r>
    </w:p>
    <w:p w14:paraId="19B2A56D"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 </w:t>
      </w:r>
      <w:r w:rsidRPr="0038582F">
        <w:rPr>
          <w:rFonts w:ascii="Bookman Old Style" w:hAnsi="Bookman Old Style"/>
          <w:b/>
          <w:sz w:val="24"/>
          <w:szCs w:val="24"/>
        </w:rPr>
        <w:t>15.3</w:t>
      </w:r>
      <w:r w:rsidRPr="00BB4D1E">
        <w:rPr>
          <w:rFonts w:ascii="Bookman Old Style" w:hAnsi="Bookman Old Style"/>
          <w:sz w:val="24"/>
          <w:szCs w:val="24"/>
        </w:rPr>
        <w:t>. Nenhum pagamento será efetuado à licitante enquanto pendente de liquidação, qualquer obrigação que lhe for imposta, em virtude de penalidade ou inadimplência, sem que isso gere direito ao pleito de reajustamento dos preços ou correção monetária.</w:t>
      </w:r>
    </w:p>
    <w:p w14:paraId="75810DB4" w14:textId="77777777" w:rsidR="00C8028D" w:rsidRPr="00BB4D1E" w:rsidRDefault="00C8028D" w:rsidP="00BB4D1E">
      <w:pPr>
        <w:jc w:val="both"/>
        <w:rPr>
          <w:rFonts w:ascii="Bookman Old Style" w:hAnsi="Bookman Old Style"/>
          <w:sz w:val="24"/>
          <w:szCs w:val="24"/>
        </w:rPr>
      </w:pPr>
    </w:p>
    <w:p w14:paraId="72F79AB0" w14:textId="77777777" w:rsidR="00C8028D" w:rsidRPr="0038582F" w:rsidRDefault="00C8028D" w:rsidP="00BB4D1E">
      <w:pPr>
        <w:jc w:val="both"/>
        <w:rPr>
          <w:rFonts w:ascii="Bookman Old Style" w:hAnsi="Bookman Old Style"/>
          <w:b/>
          <w:sz w:val="24"/>
          <w:szCs w:val="24"/>
        </w:rPr>
      </w:pPr>
      <w:r w:rsidRPr="0038582F">
        <w:rPr>
          <w:rFonts w:ascii="Bookman Old Style" w:hAnsi="Bookman Old Style"/>
          <w:b/>
          <w:sz w:val="24"/>
          <w:szCs w:val="24"/>
        </w:rPr>
        <w:t>16. DAS CONDIÇÕES E PRAZOS DE FORNECIMENTO</w:t>
      </w:r>
    </w:p>
    <w:p w14:paraId="1FF64C26" w14:textId="77777777" w:rsidR="00CC3AEC" w:rsidRPr="00BB4D1E" w:rsidRDefault="00CC3AEC" w:rsidP="00BB4D1E">
      <w:pPr>
        <w:jc w:val="both"/>
        <w:rPr>
          <w:rFonts w:ascii="Bookman Old Style" w:hAnsi="Bookman Old Style"/>
          <w:sz w:val="24"/>
          <w:szCs w:val="24"/>
        </w:rPr>
      </w:pPr>
    </w:p>
    <w:p w14:paraId="46D40B2C"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16.1</w:t>
      </w:r>
      <w:r w:rsidRPr="00BB4D1E">
        <w:rPr>
          <w:rFonts w:ascii="Bookman Old Style" w:hAnsi="Bookman Old Style"/>
          <w:sz w:val="24"/>
          <w:szCs w:val="24"/>
        </w:rPr>
        <w:t>.</w:t>
      </w:r>
      <w:r w:rsidR="00FA0848" w:rsidRPr="00BB4D1E">
        <w:rPr>
          <w:rFonts w:ascii="Bookman Old Style" w:hAnsi="Bookman Old Style"/>
          <w:sz w:val="24"/>
          <w:szCs w:val="24"/>
        </w:rPr>
        <w:t xml:space="preserve"> A contratada</w:t>
      </w:r>
      <w:r w:rsidRPr="00BB4D1E">
        <w:rPr>
          <w:rFonts w:ascii="Bookman Old Style" w:hAnsi="Bookman Old Style"/>
          <w:sz w:val="24"/>
          <w:szCs w:val="24"/>
        </w:rPr>
        <w:t xml:space="preserve"> deverá entregar o obje</w:t>
      </w:r>
      <w:r w:rsidR="0017375E" w:rsidRPr="00BB4D1E">
        <w:rPr>
          <w:rFonts w:ascii="Bookman Old Style" w:hAnsi="Bookman Old Style"/>
          <w:sz w:val="24"/>
          <w:szCs w:val="24"/>
        </w:rPr>
        <w:t>to solicitado na autorização de fornecimento</w:t>
      </w:r>
      <w:r w:rsidRPr="00BB4D1E">
        <w:rPr>
          <w:rFonts w:ascii="Bookman Old Style" w:hAnsi="Bookman Old Style"/>
          <w:sz w:val="24"/>
          <w:szCs w:val="24"/>
        </w:rPr>
        <w:t xml:space="preserve"> no prazo máximo de </w:t>
      </w:r>
      <w:r w:rsidR="00E574EE" w:rsidRPr="00BB4D1E">
        <w:rPr>
          <w:rFonts w:ascii="Bookman Old Style" w:hAnsi="Bookman Old Style"/>
          <w:color w:val="000000" w:themeColor="text1"/>
          <w:sz w:val="24"/>
          <w:szCs w:val="24"/>
        </w:rPr>
        <w:t>05</w:t>
      </w:r>
      <w:r w:rsidR="008F55EA" w:rsidRPr="00BB4D1E">
        <w:rPr>
          <w:rFonts w:ascii="Bookman Old Style" w:hAnsi="Bookman Old Style"/>
          <w:color w:val="000000" w:themeColor="text1"/>
          <w:sz w:val="24"/>
          <w:szCs w:val="24"/>
        </w:rPr>
        <w:t xml:space="preserve"> (cinco)</w:t>
      </w:r>
      <w:r w:rsidR="00E574EE" w:rsidRPr="00BB4D1E">
        <w:rPr>
          <w:rFonts w:ascii="Bookman Old Style" w:hAnsi="Bookman Old Style"/>
          <w:color w:val="000000" w:themeColor="text1"/>
          <w:sz w:val="24"/>
          <w:szCs w:val="24"/>
        </w:rPr>
        <w:t xml:space="preserve"> dias úteis</w:t>
      </w:r>
      <w:r w:rsidRPr="00BB4D1E">
        <w:rPr>
          <w:rFonts w:ascii="Bookman Old Style" w:hAnsi="Bookman Old Style"/>
          <w:color w:val="000000" w:themeColor="text1"/>
          <w:sz w:val="24"/>
          <w:szCs w:val="24"/>
        </w:rPr>
        <w:t xml:space="preserve"> </w:t>
      </w:r>
      <w:r w:rsidRPr="00BB4D1E">
        <w:rPr>
          <w:rFonts w:ascii="Bookman Old Style" w:hAnsi="Bookman Old Style"/>
          <w:sz w:val="24"/>
          <w:szCs w:val="24"/>
        </w:rPr>
        <w:t>após a solicitação, no local indicado pelo departamento solicitante.</w:t>
      </w:r>
    </w:p>
    <w:p w14:paraId="4FBD67C2"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16.2.</w:t>
      </w:r>
      <w:r w:rsidRPr="00BB4D1E">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0848" w:rsidRPr="00BB4D1E">
        <w:rPr>
          <w:rFonts w:ascii="Bookman Old Style" w:hAnsi="Bookman Old Style"/>
          <w:sz w:val="24"/>
          <w:szCs w:val="24"/>
        </w:rPr>
        <w:t>tentes no mercado, a contratada</w:t>
      </w:r>
      <w:r w:rsidR="00FA3F5A" w:rsidRPr="00BB4D1E">
        <w:rPr>
          <w:rFonts w:ascii="Bookman Old Style" w:hAnsi="Bookman Old Style"/>
          <w:sz w:val="24"/>
          <w:szCs w:val="24"/>
        </w:rPr>
        <w:t xml:space="preserve"> </w:t>
      </w:r>
      <w:r w:rsidRPr="00BB4D1E">
        <w:rPr>
          <w:rFonts w:ascii="Bookman Old Style" w:hAnsi="Bookman Old Style"/>
          <w:sz w:val="24"/>
          <w:szCs w:val="24"/>
        </w:rPr>
        <w:t>deverá efetuar a troca imediata (em até 24 horas), podendo ser responsabilizada pelo ocorrido, ficando sujeita as penalidades constantes na Lei e neste Edital.</w:t>
      </w:r>
    </w:p>
    <w:p w14:paraId="30424FF9"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16.3</w:t>
      </w:r>
      <w:r w:rsidRPr="00BB4D1E">
        <w:rPr>
          <w:rFonts w:ascii="Bookman Old Style" w:hAnsi="Bookman Old Style"/>
          <w:sz w:val="24"/>
          <w:szCs w:val="24"/>
        </w:rPr>
        <w:t>. Sendo necessário a troca do obje</w:t>
      </w:r>
      <w:r w:rsidR="00FA0848" w:rsidRPr="00BB4D1E">
        <w:rPr>
          <w:rFonts w:ascii="Bookman Old Style" w:hAnsi="Bookman Old Style"/>
          <w:sz w:val="24"/>
          <w:szCs w:val="24"/>
        </w:rPr>
        <w:t>to desta licitação, a contratada</w:t>
      </w:r>
      <w:r w:rsidRPr="00BB4D1E">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14:paraId="7B02DCC5"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16.4.</w:t>
      </w:r>
      <w:r w:rsidRPr="00BB4D1E">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14:paraId="37DC5F30" w14:textId="77777777" w:rsidR="00C8028D" w:rsidRPr="00BB4D1E" w:rsidRDefault="00C8028D" w:rsidP="00BB4D1E">
      <w:pPr>
        <w:jc w:val="both"/>
        <w:rPr>
          <w:rFonts w:ascii="Bookman Old Style" w:hAnsi="Bookman Old Style"/>
          <w:sz w:val="24"/>
          <w:szCs w:val="24"/>
        </w:rPr>
      </w:pPr>
    </w:p>
    <w:p w14:paraId="1C3C8463" w14:textId="77777777" w:rsidR="00C8028D" w:rsidRPr="0038582F" w:rsidRDefault="00C8028D" w:rsidP="00BB4D1E">
      <w:pPr>
        <w:jc w:val="both"/>
        <w:rPr>
          <w:rFonts w:ascii="Bookman Old Style" w:hAnsi="Bookman Old Style"/>
          <w:b/>
          <w:sz w:val="24"/>
          <w:szCs w:val="24"/>
        </w:rPr>
      </w:pPr>
      <w:r w:rsidRPr="0038582F">
        <w:rPr>
          <w:rFonts w:ascii="Bookman Old Style" w:hAnsi="Bookman Old Style"/>
          <w:b/>
          <w:sz w:val="24"/>
          <w:szCs w:val="24"/>
        </w:rPr>
        <w:t>17. DO LOCAL DE FORNECIMENTO</w:t>
      </w:r>
    </w:p>
    <w:p w14:paraId="58AF9C89" w14:textId="77777777" w:rsidR="00CC3AEC" w:rsidRPr="00BB4D1E" w:rsidRDefault="00CC3AEC" w:rsidP="00BB4D1E">
      <w:pPr>
        <w:jc w:val="both"/>
        <w:rPr>
          <w:rFonts w:ascii="Bookman Old Style" w:hAnsi="Bookman Old Style"/>
          <w:sz w:val="24"/>
          <w:szCs w:val="24"/>
        </w:rPr>
      </w:pPr>
    </w:p>
    <w:p w14:paraId="6415140D"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17.1.</w:t>
      </w:r>
      <w:r w:rsidR="00090310" w:rsidRPr="00BB4D1E">
        <w:rPr>
          <w:rFonts w:ascii="Bookman Old Style" w:hAnsi="Bookman Old Style"/>
          <w:sz w:val="24"/>
          <w:szCs w:val="24"/>
        </w:rPr>
        <w:t xml:space="preserve"> </w:t>
      </w:r>
      <w:r w:rsidR="000464D9" w:rsidRPr="00BB4D1E">
        <w:rPr>
          <w:rFonts w:ascii="Bookman Old Style" w:hAnsi="Bookman Old Style"/>
          <w:sz w:val="24"/>
          <w:szCs w:val="24"/>
        </w:rPr>
        <w:t>O objeto deverá ser entregue conforme descrito no item (16.1).</w:t>
      </w:r>
    </w:p>
    <w:p w14:paraId="17AF2039" w14:textId="77777777" w:rsidR="000464D9" w:rsidRPr="00BB4D1E" w:rsidRDefault="000464D9" w:rsidP="00BB4D1E">
      <w:pPr>
        <w:jc w:val="both"/>
        <w:rPr>
          <w:rFonts w:ascii="Bookman Old Style" w:hAnsi="Bookman Old Style"/>
          <w:bCs/>
          <w:sz w:val="24"/>
          <w:szCs w:val="24"/>
        </w:rPr>
      </w:pPr>
    </w:p>
    <w:p w14:paraId="3473FAF5" w14:textId="77777777"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18. DAS PENALIDADES</w:t>
      </w:r>
    </w:p>
    <w:p w14:paraId="606F5115" w14:textId="77777777" w:rsidR="00CC3AEC" w:rsidRPr="00BB4D1E" w:rsidRDefault="00CC3AEC" w:rsidP="00BB4D1E">
      <w:pPr>
        <w:jc w:val="both"/>
        <w:rPr>
          <w:rFonts w:ascii="Bookman Old Style" w:hAnsi="Bookman Old Style"/>
          <w:bCs/>
          <w:sz w:val="24"/>
          <w:szCs w:val="24"/>
        </w:rPr>
      </w:pPr>
    </w:p>
    <w:p w14:paraId="298688CB"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18.1.</w:t>
      </w:r>
      <w:r w:rsidRPr="00BB4D1E">
        <w:rPr>
          <w:rFonts w:ascii="Bookman Old Style" w:hAnsi="Bookman Old Style"/>
          <w:sz w:val="24"/>
          <w:szCs w:val="24"/>
        </w:rPr>
        <w:t xml:space="preserve"> A recusa imotivad</w:t>
      </w:r>
      <w:r w:rsidR="006B4656" w:rsidRPr="00BB4D1E">
        <w:rPr>
          <w:rFonts w:ascii="Bookman Old Style" w:hAnsi="Bookman Old Style"/>
          <w:sz w:val="24"/>
          <w:szCs w:val="24"/>
        </w:rPr>
        <w:t>a do adjudicatário em assinar o contrato</w:t>
      </w:r>
      <w:r w:rsidRPr="00BB4D1E">
        <w:rPr>
          <w:rFonts w:ascii="Bookman Old Style" w:hAnsi="Bookman Old Style"/>
          <w:sz w:val="24"/>
          <w:szCs w:val="24"/>
        </w:rPr>
        <w:t>, ou outro documento relativo a este processo, no prazo assinalado neste edital, sujeitá-lo-á à multa de 20% (vinte por cento) sobre o valor to</w:t>
      </w:r>
      <w:r w:rsidR="006B4656" w:rsidRPr="00BB4D1E">
        <w:rPr>
          <w:rFonts w:ascii="Bookman Old Style" w:hAnsi="Bookman Old Style"/>
          <w:sz w:val="24"/>
          <w:szCs w:val="24"/>
        </w:rPr>
        <w:t>tal do contrato</w:t>
      </w:r>
      <w:r w:rsidRPr="00BB4D1E">
        <w:rPr>
          <w:rFonts w:ascii="Bookman Old Style" w:hAnsi="Bookman Old Style"/>
          <w:sz w:val="24"/>
          <w:szCs w:val="24"/>
        </w:rPr>
        <w:t>, contada a partir do primeiro dia útil após ter expirado o prazo que teria para assiná-la.</w:t>
      </w:r>
    </w:p>
    <w:p w14:paraId="293A9862"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18.2</w:t>
      </w:r>
      <w:r w:rsidRPr="00BB4D1E">
        <w:rPr>
          <w:rFonts w:ascii="Bookman Old Style" w:hAnsi="Bookman Old Style"/>
          <w:sz w:val="24"/>
          <w:szCs w:val="24"/>
        </w:rPr>
        <w:t>. Entende-se por valor to</w:t>
      </w:r>
      <w:r w:rsidR="006B4656" w:rsidRPr="00BB4D1E">
        <w:rPr>
          <w:rFonts w:ascii="Bookman Old Style" w:hAnsi="Bookman Old Style"/>
          <w:sz w:val="24"/>
          <w:szCs w:val="24"/>
        </w:rPr>
        <w:t>tal do contrato</w:t>
      </w:r>
      <w:r w:rsidRPr="00BB4D1E">
        <w:rPr>
          <w:rFonts w:ascii="Bookman Old Style" w:hAnsi="Bookman Old Style"/>
          <w:sz w:val="24"/>
          <w:szCs w:val="24"/>
        </w:rPr>
        <w:t xml:space="preserve"> o montante dos preços totais finais oferecidos pela licitante após a etapa de lances, considerando os itens do objeto que lhe tenham sido adjudicados.</w:t>
      </w:r>
    </w:p>
    <w:p w14:paraId="47F4A9C3"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lastRenderedPageBreak/>
        <w:t>18.3</w:t>
      </w:r>
      <w:r w:rsidRPr="00BB4D1E">
        <w:rPr>
          <w:rFonts w:ascii="Bookman Old Style" w:hAnsi="Bookman Old Style"/>
          <w:sz w:val="24"/>
          <w:szCs w:val="24"/>
        </w:rPr>
        <w:t>. A penalida</w:t>
      </w:r>
      <w:r w:rsidR="00CD4881" w:rsidRPr="00BB4D1E">
        <w:rPr>
          <w:rFonts w:ascii="Bookman Old Style" w:hAnsi="Bookman Old Style"/>
          <w:sz w:val="24"/>
          <w:szCs w:val="24"/>
        </w:rPr>
        <w:t>de de multa, prevista no item 18</w:t>
      </w:r>
      <w:r w:rsidRPr="00BB4D1E">
        <w:rPr>
          <w:rFonts w:ascii="Bookman Old Style" w:hAnsi="Bookman Old Style"/>
          <w:sz w:val="24"/>
          <w:szCs w:val="24"/>
        </w:rPr>
        <w:t>.1 deste edital, poderá ser aplicada cumulativamente com as penalidades dispostas na Lei nº 10.520/2002, conforme o art. 7, do mesmo diploma legal.</w:t>
      </w:r>
    </w:p>
    <w:p w14:paraId="10218698"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18.4</w:t>
      </w:r>
      <w:r w:rsidRPr="00BB4D1E">
        <w:rPr>
          <w:rFonts w:ascii="Bookman Old Style" w:hAnsi="Bookman Old Style"/>
          <w:sz w:val="24"/>
          <w:szCs w:val="24"/>
        </w:rPr>
        <w:t>.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71352625"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w:t>
      </w:r>
      <w:r w:rsidRPr="00BB4D1E">
        <w:rPr>
          <w:rFonts w:ascii="Bookman Old Style" w:hAnsi="Bookman Old Style"/>
          <w:sz w:val="24"/>
          <w:szCs w:val="24"/>
        </w:rPr>
        <w:t xml:space="preserve"> Sem prejuízo das sanções previstas nos artigos. 86 e 87 da Lei 8.666/1993, a empresa </w:t>
      </w:r>
      <w:r w:rsidR="00FA0848"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ficará sujeita às seguintes penalidades, assegurada a prévia defesa:</w:t>
      </w:r>
    </w:p>
    <w:p w14:paraId="1F054ABC"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18.5.1</w:t>
      </w:r>
      <w:r w:rsidRPr="00BB4D1E">
        <w:rPr>
          <w:rFonts w:ascii="Bookman Old Style" w:hAnsi="Bookman Old Style"/>
          <w:sz w:val="24"/>
          <w:szCs w:val="24"/>
        </w:rPr>
        <w:t xml:space="preserve">. Pelo atraso injustificado na execução do </w:t>
      </w:r>
      <w:r w:rsidR="00FA0848" w:rsidRPr="00BB4D1E">
        <w:rPr>
          <w:rFonts w:ascii="Bookman Old Style" w:hAnsi="Bookman Old Style"/>
          <w:sz w:val="24"/>
          <w:szCs w:val="24"/>
        </w:rPr>
        <w:t>contrato, sujeita-se a CONTRATADA</w:t>
      </w:r>
      <w:r w:rsidRPr="00BB4D1E">
        <w:rPr>
          <w:rFonts w:ascii="Bookman Old Style" w:hAnsi="Bookman Old Style"/>
          <w:sz w:val="24"/>
          <w:szCs w:val="24"/>
        </w:rPr>
        <w:t xml:space="preserve"> à penalidade de multa de 0,033% sobre o valor total da obrigação não cumprida por dia de atraso, limitada ao total de 20%.</w:t>
      </w:r>
    </w:p>
    <w:p w14:paraId="2910DA5A"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18.5.2</w:t>
      </w:r>
      <w:r w:rsidRPr="00BB4D1E">
        <w:rPr>
          <w:rFonts w:ascii="Bookman Old Style" w:hAnsi="Bookman Old Style"/>
          <w:sz w:val="24"/>
          <w:szCs w:val="24"/>
        </w:rPr>
        <w:t>. Pela inexecução total ou pa</w:t>
      </w:r>
      <w:r w:rsidR="009A5136" w:rsidRPr="00BB4D1E">
        <w:rPr>
          <w:rFonts w:ascii="Bookman Old Style" w:hAnsi="Bookman Old Style"/>
          <w:sz w:val="24"/>
          <w:szCs w:val="24"/>
        </w:rPr>
        <w:t>rcial do contrato</w:t>
      </w:r>
      <w:r w:rsidRPr="00BB4D1E">
        <w:rPr>
          <w:rFonts w:ascii="Bookman Old Style" w:hAnsi="Bookman Old Style"/>
          <w:sz w:val="24"/>
          <w:szCs w:val="24"/>
        </w:rPr>
        <w:t xml:space="preserve">, </w:t>
      </w:r>
      <w:r w:rsidR="00FA0848" w:rsidRPr="00BB4D1E">
        <w:rPr>
          <w:rFonts w:ascii="Bookman Old Style" w:hAnsi="Bookman Old Style"/>
          <w:sz w:val="24"/>
          <w:szCs w:val="24"/>
        </w:rPr>
        <w:t>poderá ser aplicado à CONTRATADA</w:t>
      </w:r>
      <w:r w:rsidRPr="00BB4D1E">
        <w:rPr>
          <w:rFonts w:ascii="Bookman Old Style" w:hAnsi="Bookman Old Style"/>
          <w:sz w:val="24"/>
          <w:szCs w:val="24"/>
        </w:rPr>
        <w:t xml:space="preserve"> as sanções previstas no artigo 7º da Lei Federal nº 10.520/2002 e Lei Federal 8.666/1999, multa de 20% (vinte por cento), calculada sobre o va</w:t>
      </w:r>
      <w:r w:rsidR="009A5136" w:rsidRPr="00BB4D1E">
        <w:rPr>
          <w:rFonts w:ascii="Bookman Old Style" w:hAnsi="Bookman Old Style"/>
          <w:sz w:val="24"/>
          <w:szCs w:val="24"/>
        </w:rPr>
        <w:t>lor do contrato</w:t>
      </w:r>
      <w:r w:rsidRPr="00BB4D1E">
        <w:rPr>
          <w:rFonts w:ascii="Bookman Old Style" w:hAnsi="Bookman Old Style"/>
          <w:sz w:val="24"/>
          <w:szCs w:val="24"/>
        </w:rPr>
        <w:t xml:space="preserve"> ou da parte não cumprida.</w:t>
      </w:r>
    </w:p>
    <w:p w14:paraId="06957030"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18.5.3</w:t>
      </w:r>
      <w:r w:rsidRPr="00BB4D1E">
        <w:rPr>
          <w:rFonts w:ascii="Bookman Old Style" w:hAnsi="Bookman Old Style"/>
          <w:sz w:val="24"/>
          <w:szCs w:val="24"/>
        </w:rPr>
        <w:t>. Multa correspondente à diferença de preço resultante de nova licitação realizada para complementação ou realização da obrigação não cumprida.</w:t>
      </w:r>
    </w:p>
    <w:p w14:paraId="2DFD8B79"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18.6</w:t>
      </w:r>
      <w:r w:rsidRPr="00BB4D1E">
        <w:rPr>
          <w:rFonts w:ascii="Bookman Old Style" w:hAnsi="Bookman Old Style"/>
          <w:sz w:val="24"/>
          <w:szCs w:val="24"/>
        </w:rPr>
        <w:t xml:space="preserve">. O valor a servir de base para o cálculo das </w:t>
      </w:r>
      <w:r w:rsidR="00A44807" w:rsidRPr="00BB4D1E">
        <w:rPr>
          <w:rFonts w:ascii="Bookman Old Style" w:hAnsi="Bookman Old Style"/>
          <w:sz w:val="24"/>
          <w:szCs w:val="24"/>
        </w:rPr>
        <w:t>multas referidas nos subitens 18.5.1 e 18</w:t>
      </w:r>
      <w:r w:rsidRPr="00BB4D1E">
        <w:rPr>
          <w:rFonts w:ascii="Bookman Old Style" w:hAnsi="Bookman Old Style"/>
          <w:sz w:val="24"/>
          <w:szCs w:val="24"/>
        </w:rPr>
        <w:t>.5</w:t>
      </w:r>
      <w:r w:rsidR="009A5136" w:rsidRPr="00BB4D1E">
        <w:rPr>
          <w:rFonts w:ascii="Bookman Old Style" w:hAnsi="Bookman Old Style"/>
          <w:sz w:val="24"/>
          <w:szCs w:val="24"/>
        </w:rPr>
        <w:t>.2 será o valor inicial do contrato</w:t>
      </w:r>
      <w:r w:rsidRPr="00BB4D1E">
        <w:rPr>
          <w:rFonts w:ascii="Bookman Old Style" w:hAnsi="Bookman Old Style"/>
          <w:sz w:val="24"/>
          <w:szCs w:val="24"/>
        </w:rPr>
        <w:t>.</w:t>
      </w:r>
    </w:p>
    <w:p w14:paraId="72DC76F9"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18.7.</w:t>
      </w:r>
      <w:r w:rsidRPr="00BB4D1E">
        <w:rPr>
          <w:rFonts w:ascii="Bookman Old Style" w:hAnsi="Bookman Old Style"/>
          <w:sz w:val="24"/>
          <w:szCs w:val="24"/>
        </w:rPr>
        <w:t xml:space="preserve"> As multas aqui previstas não têm caráter compensat</w:t>
      </w:r>
      <w:r w:rsidR="00A44807" w:rsidRPr="00BB4D1E">
        <w:rPr>
          <w:rFonts w:ascii="Bookman Old Style" w:hAnsi="Bookman Old Style"/>
          <w:sz w:val="24"/>
          <w:szCs w:val="24"/>
        </w:rPr>
        <w:t>ório, porém moratório e, conseqü</w:t>
      </w:r>
      <w:r w:rsidRPr="00BB4D1E">
        <w:rPr>
          <w:rFonts w:ascii="Bookman Old Style" w:hAnsi="Bookman Old Style"/>
          <w:sz w:val="24"/>
          <w:szCs w:val="24"/>
        </w:rPr>
        <w:t xml:space="preserve">entemente, o pagamento delas não exime a empresa </w:t>
      </w:r>
      <w:r w:rsidR="00A06455"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da reparação dos eventuais danos, perdas ou prejuízos que seu ato punível venha acarretar à Administração.</w:t>
      </w:r>
    </w:p>
    <w:p w14:paraId="0ECD1C61"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18.8</w:t>
      </w:r>
      <w:r w:rsidRPr="00BB4D1E">
        <w:rPr>
          <w:rFonts w:ascii="Bookman Old Style" w:hAnsi="Bookman Old Style"/>
          <w:sz w:val="24"/>
          <w:szCs w:val="24"/>
        </w:rPr>
        <w:t xml:space="preserve">. Sem prejuízo das penalidades de multa, fica a </w:t>
      </w:r>
      <w:r w:rsidR="00A06455"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que não cumprir as cláusulas contratuais sujeita ainda à:</w:t>
      </w:r>
    </w:p>
    <w:p w14:paraId="6DC67AB2"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18.8.1</w:t>
      </w:r>
      <w:r w:rsidRPr="00BB4D1E">
        <w:rPr>
          <w:rFonts w:ascii="Bookman Old Style" w:hAnsi="Bookman Old Style"/>
          <w:sz w:val="24"/>
          <w:szCs w:val="24"/>
        </w:rPr>
        <w:t>. Suspensão temporária de participação em licitação e impedimento de contratar com a Administração, por prazo de até dois anos.</w:t>
      </w:r>
    </w:p>
    <w:p w14:paraId="725DE71D"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18.8.2</w:t>
      </w:r>
      <w:r w:rsidRPr="00BB4D1E">
        <w:rPr>
          <w:rFonts w:ascii="Bookman Old Style" w:hAnsi="Bookman Old Style"/>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17782578"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18.9</w:t>
      </w:r>
      <w:r w:rsidRPr="00BB4D1E">
        <w:rPr>
          <w:rFonts w:ascii="Bookman Old Style" w:hAnsi="Bookman Old Style"/>
          <w:sz w:val="24"/>
          <w:szCs w:val="24"/>
        </w:rPr>
        <w:t>. Estará suj</w:t>
      </w:r>
      <w:r w:rsidR="00A06455" w:rsidRPr="00BB4D1E">
        <w:rPr>
          <w:rFonts w:ascii="Bookman Old Style" w:hAnsi="Bookman Old Style"/>
          <w:sz w:val="24"/>
          <w:szCs w:val="24"/>
        </w:rPr>
        <w:t>eita às penalidades a contratada</w:t>
      </w:r>
      <w:r w:rsidRPr="00BB4D1E">
        <w:rPr>
          <w:rFonts w:ascii="Bookman Old Style" w:hAnsi="Bookman Old Style"/>
          <w:sz w:val="24"/>
          <w:szCs w:val="24"/>
        </w:rPr>
        <w:t xml:space="preserve"> que deixar de atender às condições e prazos de fornecimento estabelecidos neste edital e seus anexos.</w:t>
      </w:r>
    </w:p>
    <w:p w14:paraId="77422FA7" w14:textId="77777777" w:rsidR="00C8028D" w:rsidRPr="00BB4D1E" w:rsidRDefault="00C8028D" w:rsidP="00BB4D1E">
      <w:pPr>
        <w:jc w:val="both"/>
        <w:rPr>
          <w:rFonts w:ascii="Bookman Old Style" w:hAnsi="Bookman Old Style"/>
          <w:sz w:val="24"/>
          <w:szCs w:val="24"/>
        </w:rPr>
      </w:pPr>
    </w:p>
    <w:p w14:paraId="412B0950" w14:textId="77777777" w:rsidR="00C8028D" w:rsidRPr="0038582F" w:rsidRDefault="00C8028D" w:rsidP="00BB4D1E">
      <w:pPr>
        <w:jc w:val="both"/>
        <w:rPr>
          <w:rFonts w:ascii="Bookman Old Style" w:hAnsi="Bookman Old Style"/>
          <w:b/>
          <w:sz w:val="24"/>
          <w:szCs w:val="24"/>
        </w:rPr>
      </w:pPr>
      <w:r w:rsidRPr="0038582F">
        <w:rPr>
          <w:rFonts w:ascii="Bookman Old Style" w:hAnsi="Bookman Old Style"/>
          <w:b/>
          <w:sz w:val="24"/>
          <w:szCs w:val="24"/>
        </w:rPr>
        <w:t>19. DA GARANTIA CONTRATUAL</w:t>
      </w:r>
    </w:p>
    <w:p w14:paraId="2B110E6B" w14:textId="77777777" w:rsidR="00CC3AEC" w:rsidRPr="00BB4D1E" w:rsidRDefault="00CC3AEC" w:rsidP="00BB4D1E">
      <w:pPr>
        <w:jc w:val="both"/>
        <w:rPr>
          <w:rFonts w:ascii="Bookman Old Style" w:hAnsi="Bookman Old Style"/>
          <w:sz w:val="24"/>
          <w:szCs w:val="24"/>
        </w:rPr>
      </w:pPr>
    </w:p>
    <w:p w14:paraId="4862D5DE"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19.1</w:t>
      </w:r>
      <w:r w:rsidRPr="00BB4D1E">
        <w:rPr>
          <w:rFonts w:ascii="Bookman Old Style" w:hAnsi="Bookman Old Style"/>
          <w:bCs/>
          <w:sz w:val="24"/>
          <w:szCs w:val="24"/>
        </w:rPr>
        <w:t>. Não será exigida a prestação de garantia para aquisição resultante desta licitação, conforme estabelece o Inciso I, do artigo 5º da Lei n. 10.520/2002.</w:t>
      </w:r>
    </w:p>
    <w:p w14:paraId="12B38BEE" w14:textId="77777777" w:rsidR="00C8028D" w:rsidRPr="00BB4D1E" w:rsidRDefault="00C8028D" w:rsidP="00BB4D1E">
      <w:pPr>
        <w:jc w:val="both"/>
        <w:rPr>
          <w:rFonts w:ascii="Bookman Old Style" w:hAnsi="Bookman Old Style"/>
          <w:bCs/>
          <w:sz w:val="24"/>
          <w:szCs w:val="24"/>
        </w:rPr>
      </w:pPr>
    </w:p>
    <w:p w14:paraId="0D0BDA9E" w14:textId="77777777"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lastRenderedPageBreak/>
        <w:t>20. DO CANCELAME</w:t>
      </w:r>
      <w:r w:rsidR="009A5136" w:rsidRPr="0038582F">
        <w:rPr>
          <w:rFonts w:ascii="Bookman Old Style" w:hAnsi="Bookman Old Style"/>
          <w:b/>
          <w:bCs/>
          <w:sz w:val="24"/>
          <w:szCs w:val="24"/>
        </w:rPr>
        <w:t>NTO DO CONTRATO</w:t>
      </w:r>
    </w:p>
    <w:p w14:paraId="1ACE98DF" w14:textId="77777777" w:rsidR="00CC3AEC" w:rsidRPr="00BB4D1E" w:rsidRDefault="00CC3AEC" w:rsidP="00BB4D1E">
      <w:pPr>
        <w:jc w:val="both"/>
        <w:rPr>
          <w:rFonts w:ascii="Bookman Old Style" w:hAnsi="Bookman Old Style"/>
          <w:bCs/>
          <w:sz w:val="24"/>
          <w:szCs w:val="24"/>
        </w:rPr>
      </w:pPr>
    </w:p>
    <w:p w14:paraId="02CB62B4"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20.1</w:t>
      </w:r>
      <w:r w:rsidR="009A5136" w:rsidRPr="00BB4D1E">
        <w:rPr>
          <w:rFonts w:ascii="Bookman Old Style" w:hAnsi="Bookman Old Style"/>
          <w:bCs/>
          <w:sz w:val="24"/>
          <w:szCs w:val="24"/>
        </w:rPr>
        <w:t>. O contrato poderá ser cancelado</w:t>
      </w:r>
      <w:r w:rsidRPr="00BB4D1E">
        <w:rPr>
          <w:rFonts w:ascii="Bookman Old Style" w:hAnsi="Bookman Old Style"/>
          <w:bCs/>
          <w:sz w:val="24"/>
          <w:szCs w:val="24"/>
        </w:rPr>
        <w:t xml:space="preserve"> pela Administração:</w:t>
      </w:r>
    </w:p>
    <w:p w14:paraId="4F965600"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w:t>
      </w:r>
      <w:r w:rsidRPr="00BB4D1E">
        <w:rPr>
          <w:rFonts w:ascii="Bookman Old Style" w:hAnsi="Bookman Old Style"/>
          <w:bCs/>
          <w:sz w:val="24"/>
          <w:szCs w:val="24"/>
        </w:rPr>
        <w:t>. Automaticamente:</w:t>
      </w:r>
    </w:p>
    <w:p w14:paraId="556E2A33"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20.1.1.1</w:t>
      </w:r>
      <w:r w:rsidRPr="00BB4D1E">
        <w:rPr>
          <w:rFonts w:ascii="Bookman Old Style" w:hAnsi="Bookman Old Style"/>
          <w:bCs/>
          <w:sz w:val="24"/>
          <w:szCs w:val="24"/>
        </w:rPr>
        <w:t>. Por decurso do prazo de vigência;</w:t>
      </w:r>
    </w:p>
    <w:p w14:paraId="7E55BC18"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20.1.1.2</w:t>
      </w:r>
      <w:r w:rsidRPr="00BB4D1E">
        <w:rPr>
          <w:rFonts w:ascii="Bookman Old Style" w:hAnsi="Bookman Old Style"/>
          <w:bCs/>
          <w:sz w:val="24"/>
          <w:szCs w:val="24"/>
        </w:rPr>
        <w:t>. Quando não restarem fornecedores registrados;</w:t>
      </w:r>
    </w:p>
    <w:p w14:paraId="3A1DCF31"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20.1.1.3</w:t>
      </w:r>
      <w:r w:rsidRPr="00BB4D1E">
        <w:rPr>
          <w:rFonts w:ascii="Bookman Old Style" w:hAnsi="Bookman Old Style"/>
          <w:bCs/>
          <w:sz w:val="24"/>
          <w:szCs w:val="24"/>
        </w:rPr>
        <w:t>. Pela Administração Municipal, quando caracterizado o interesse público.</w:t>
      </w:r>
    </w:p>
    <w:p w14:paraId="24A268FD"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w:t>
      </w:r>
      <w:r w:rsidRPr="00BB4D1E">
        <w:rPr>
          <w:rFonts w:ascii="Bookman Old Style" w:hAnsi="Bookman Old Style"/>
          <w:bCs/>
          <w:sz w:val="24"/>
          <w:szCs w:val="24"/>
        </w:rPr>
        <w:t xml:space="preserve">. O Proponente terá o seu </w:t>
      </w:r>
      <w:r w:rsidR="009A5136" w:rsidRPr="00BB4D1E">
        <w:rPr>
          <w:rFonts w:ascii="Bookman Old Style" w:hAnsi="Bookman Old Style"/>
          <w:bCs/>
          <w:sz w:val="24"/>
          <w:szCs w:val="24"/>
        </w:rPr>
        <w:t>contrato cancelado</w:t>
      </w:r>
      <w:r w:rsidRPr="00BB4D1E">
        <w:rPr>
          <w:rFonts w:ascii="Bookman Old Style" w:hAnsi="Bookman Old Style"/>
          <w:bCs/>
          <w:sz w:val="24"/>
          <w:szCs w:val="24"/>
        </w:rPr>
        <w:t>, por intermédio de processo administrativo específico, assegurado o contraditório e a ampla defesa:</w:t>
      </w:r>
    </w:p>
    <w:p w14:paraId="05A271C1"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20.2.1</w:t>
      </w:r>
      <w:r w:rsidRPr="00BB4D1E">
        <w:rPr>
          <w:rFonts w:ascii="Bookman Old Style" w:hAnsi="Bookman Old Style"/>
          <w:bCs/>
          <w:sz w:val="24"/>
          <w:szCs w:val="24"/>
        </w:rPr>
        <w:t>. A pedido, quando:</w:t>
      </w:r>
    </w:p>
    <w:p w14:paraId="43F2A34C"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20.2.1.1.</w:t>
      </w:r>
      <w:r w:rsidRPr="00BB4D1E">
        <w:rPr>
          <w:rFonts w:ascii="Bookman Old Style" w:hAnsi="Bookman Old Style"/>
          <w:bCs/>
          <w:sz w:val="24"/>
          <w:szCs w:val="24"/>
        </w:rPr>
        <w:t xml:space="preserve"> Comprovar estar impossibili</w:t>
      </w:r>
      <w:r w:rsidR="009A5136" w:rsidRPr="00BB4D1E">
        <w:rPr>
          <w:rFonts w:ascii="Bookman Old Style" w:hAnsi="Bookman Old Style"/>
          <w:bCs/>
          <w:sz w:val="24"/>
          <w:szCs w:val="24"/>
        </w:rPr>
        <w:t>tado de cumprir as exigências do contrato</w:t>
      </w:r>
      <w:r w:rsidRPr="00BB4D1E">
        <w:rPr>
          <w:rFonts w:ascii="Bookman Old Style" w:hAnsi="Bookman Old Style"/>
          <w:bCs/>
          <w:sz w:val="24"/>
          <w:szCs w:val="24"/>
        </w:rPr>
        <w:t>, por ocorrência de casos fortuitos ou de força maior;</w:t>
      </w:r>
    </w:p>
    <w:p w14:paraId="4E6F7E90"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20.2.1.2.</w:t>
      </w:r>
      <w:r w:rsidRPr="00BB4D1E">
        <w:rPr>
          <w:rFonts w:ascii="Bookman Old Style" w:hAnsi="Bookman Old Style"/>
          <w:bCs/>
          <w:sz w:val="24"/>
          <w:szCs w:val="24"/>
        </w:rPr>
        <w:t xml:space="preserve"> O preço registrado se tornar, comprovadamente, inexequível em função da elevação dos preços de mercado dos insumo</w:t>
      </w:r>
      <w:r w:rsidR="00571F0D" w:rsidRPr="00BB4D1E">
        <w:rPr>
          <w:rFonts w:ascii="Bookman Old Style" w:hAnsi="Bookman Old Style"/>
          <w:bCs/>
          <w:sz w:val="24"/>
          <w:szCs w:val="24"/>
        </w:rPr>
        <w:t>s</w:t>
      </w:r>
      <w:r w:rsidR="0073648E" w:rsidRPr="00BB4D1E">
        <w:rPr>
          <w:rFonts w:ascii="Bookman Old Style" w:hAnsi="Bookman Old Style"/>
          <w:bCs/>
          <w:sz w:val="24"/>
          <w:szCs w:val="24"/>
        </w:rPr>
        <w:t xml:space="preserve"> que compõem o custo do veiculo</w:t>
      </w:r>
      <w:r w:rsidRPr="00BB4D1E">
        <w:rPr>
          <w:rFonts w:ascii="Bookman Old Style" w:hAnsi="Bookman Old Style"/>
          <w:bCs/>
          <w:sz w:val="24"/>
          <w:szCs w:val="24"/>
        </w:rPr>
        <w:t>.</w:t>
      </w:r>
    </w:p>
    <w:p w14:paraId="26573FFE"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20.2.2</w:t>
      </w:r>
      <w:r w:rsidRPr="00BB4D1E">
        <w:rPr>
          <w:rFonts w:ascii="Bookman Old Style" w:hAnsi="Bookman Old Style"/>
          <w:bCs/>
          <w:sz w:val="24"/>
          <w:szCs w:val="24"/>
        </w:rPr>
        <w:t>. A solicitação dos fornecedores para cancelamento dos preços registrados deverá ser formulada com a antecedência de 30 (trinta) dias, facultada à Administração a aplicação das penalidades previstas no Edital, caso não aceitas as razões do pedido.</w:t>
      </w:r>
    </w:p>
    <w:p w14:paraId="7C3EB967"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w:t>
      </w:r>
      <w:r w:rsidRPr="00BB4D1E">
        <w:rPr>
          <w:rFonts w:ascii="Bookman Old Style" w:hAnsi="Bookman Old Style"/>
          <w:bCs/>
          <w:sz w:val="24"/>
          <w:szCs w:val="24"/>
        </w:rPr>
        <w:t>. Por iniciativa da Administração Municipal, quando:</w:t>
      </w:r>
    </w:p>
    <w:p w14:paraId="0D5BA539"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20.2.3.1</w:t>
      </w:r>
      <w:r w:rsidRPr="00BB4D1E">
        <w:rPr>
          <w:rFonts w:ascii="Bookman Old Style" w:hAnsi="Bookman Old Style"/>
          <w:bCs/>
          <w:sz w:val="24"/>
          <w:szCs w:val="24"/>
        </w:rPr>
        <w:t>. O fornecedor perder qualquer condição de habilitação exigida no processo licitatório, ou seja, não cumprir o estabelecido no Edital;</w:t>
      </w:r>
    </w:p>
    <w:p w14:paraId="0FDE387A"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20.2.3.2</w:t>
      </w:r>
      <w:r w:rsidRPr="00BB4D1E">
        <w:rPr>
          <w:rFonts w:ascii="Bookman Old Style" w:hAnsi="Bookman Old Style"/>
          <w:bCs/>
          <w:sz w:val="24"/>
          <w:szCs w:val="24"/>
        </w:rPr>
        <w:t>. Por razões de interesse públicos devidamente motivados e justificados;</w:t>
      </w:r>
    </w:p>
    <w:p w14:paraId="5B295FB5"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20.2.3.3</w:t>
      </w:r>
      <w:r w:rsidRPr="00BB4D1E">
        <w:rPr>
          <w:rFonts w:ascii="Bookman Old Style" w:hAnsi="Bookman Old Style"/>
          <w:bCs/>
          <w:sz w:val="24"/>
          <w:szCs w:val="24"/>
        </w:rPr>
        <w:t>. O fornecedor não cumprir as obrigações decorrentes</w:t>
      </w:r>
      <w:r w:rsidR="009A5136" w:rsidRPr="00BB4D1E">
        <w:rPr>
          <w:rFonts w:ascii="Bookman Old Style" w:hAnsi="Bookman Old Style"/>
          <w:bCs/>
          <w:sz w:val="24"/>
          <w:szCs w:val="24"/>
        </w:rPr>
        <w:t xml:space="preserve"> do contrato</w:t>
      </w:r>
      <w:r w:rsidRPr="00BB4D1E">
        <w:rPr>
          <w:rFonts w:ascii="Bookman Old Style" w:hAnsi="Bookman Old Style"/>
          <w:bCs/>
          <w:sz w:val="24"/>
          <w:szCs w:val="24"/>
        </w:rPr>
        <w:t>;</w:t>
      </w:r>
    </w:p>
    <w:p w14:paraId="5D499638"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20.2.3.4</w:t>
      </w:r>
      <w:r w:rsidRPr="00BB4D1E">
        <w:rPr>
          <w:rFonts w:ascii="Bookman Old Style" w:hAnsi="Bookman Old Style"/>
          <w:bCs/>
          <w:sz w:val="24"/>
          <w:szCs w:val="24"/>
        </w:rPr>
        <w:t xml:space="preserve">. O fornecedor não comparecer ou se recusar a retirar, no prazo estabelecido, os </w:t>
      </w:r>
      <w:r w:rsidR="009A5136" w:rsidRPr="00BB4D1E">
        <w:rPr>
          <w:rFonts w:ascii="Bookman Old Style" w:hAnsi="Bookman Old Style"/>
          <w:bCs/>
          <w:sz w:val="24"/>
          <w:szCs w:val="24"/>
        </w:rPr>
        <w:t>pedidos decorrentes deste</w:t>
      </w:r>
      <w:r w:rsidRPr="00BB4D1E">
        <w:rPr>
          <w:rFonts w:ascii="Bookman Old Style" w:hAnsi="Bookman Old Style"/>
          <w:bCs/>
          <w:sz w:val="24"/>
          <w:szCs w:val="24"/>
        </w:rPr>
        <w:t xml:space="preserve"> </w:t>
      </w:r>
      <w:r w:rsidR="009A5136" w:rsidRPr="00BB4D1E">
        <w:rPr>
          <w:rFonts w:ascii="Bookman Old Style" w:hAnsi="Bookman Old Style"/>
          <w:bCs/>
          <w:sz w:val="24"/>
          <w:szCs w:val="24"/>
        </w:rPr>
        <w:t>contrato</w:t>
      </w:r>
      <w:r w:rsidRPr="00BB4D1E">
        <w:rPr>
          <w:rFonts w:ascii="Bookman Old Style" w:hAnsi="Bookman Old Style"/>
          <w:bCs/>
          <w:sz w:val="24"/>
          <w:szCs w:val="24"/>
        </w:rPr>
        <w:t>;</w:t>
      </w:r>
    </w:p>
    <w:p w14:paraId="6B14B8A9"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20.2.3.5</w:t>
      </w:r>
      <w:r w:rsidRPr="00BB4D1E">
        <w:rPr>
          <w:rFonts w:ascii="Bookman Old Style" w:hAnsi="Bookman Old Style"/>
          <w:bCs/>
          <w:sz w:val="24"/>
          <w:szCs w:val="24"/>
        </w:rPr>
        <w:t>. Caracterizada qualquer hipótese de inexecução total ou parcial d</w:t>
      </w:r>
      <w:r w:rsidR="009A5136" w:rsidRPr="00BB4D1E">
        <w:rPr>
          <w:rFonts w:ascii="Bookman Old Style" w:hAnsi="Bookman Old Style"/>
          <w:bCs/>
          <w:sz w:val="24"/>
          <w:szCs w:val="24"/>
        </w:rPr>
        <w:t>as condições estabelecidas neste</w:t>
      </w:r>
      <w:r w:rsidRPr="00BB4D1E">
        <w:rPr>
          <w:rFonts w:ascii="Bookman Old Style" w:hAnsi="Bookman Old Style"/>
          <w:bCs/>
          <w:sz w:val="24"/>
          <w:szCs w:val="24"/>
        </w:rPr>
        <w:t xml:space="preserve"> </w:t>
      </w:r>
      <w:r w:rsidR="009A5136" w:rsidRPr="00BB4D1E">
        <w:rPr>
          <w:rFonts w:ascii="Bookman Old Style" w:hAnsi="Bookman Old Style"/>
          <w:bCs/>
          <w:sz w:val="24"/>
          <w:szCs w:val="24"/>
        </w:rPr>
        <w:t>contrato ou nos pedidos dele</w:t>
      </w:r>
      <w:r w:rsidRPr="00BB4D1E">
        <w:rPr>
          <w:rFonts w:ascii="Bookman Old Style" w:hAnsi="Bookman Old Style"/>
          <w:bCs/>
          <w:sz w:val="24"/>
          <w:szCs w:val="24"/>
        </w:rPr>
        <w:t xml:space="preserve"> decorrentes;</w:t>
      </w:r>
    </w:p>
    <w:p w14:paraId="14FD0ED4"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20.2.3.6.</w:t>
      </w:r>
      <w:r w:rsidRPr="00BB4D1E">
        <w:rPr>
          <w:rFonts w:ascii="Bookman Old Style" w:hAnsi="Bookman Old Style"/>
          <w:bCs/>
          <w:sz w:val="24"/>
          <w:szCs w:val="24"/>
        </w:rPr>
        <w:t xml:space="preserve"> Não aceitar reduzir seu preço registrado, na hipótese de este se tornar superior àqueles praticados no mercado.</w:t>
      </w:r>
    </w:p>
    <w:p w14:paraId="4B2E8FFD"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20.3</w:t>
      </w:r>
      <w:r w:rsidRPr="00BB4D1E">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5456C6DC" w14:textId="77777777" w:rsidR="00C8028D" w:rsidRPr="00CB02AD" w:rsidRDefault="00C8028D" w:rsidP="00BB4D1E">
      <w:pPr>
        <w:jc w:val="both"/>
        <w:rPr>
          <w:rFonts w:ascii="Bookman Old Style" w:hAnsi="Bookman Old Style"/>
          <w:b/>
          <w:bCs/>
          <w:sz w:val="24"/>
          <w:szCs w:val="24"/>
        </w:rPr>
      </w:pPr>
    </w:p>
    <w:p w14:paraId="2017B99E" w14:textId="77777777"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21. DA FRAUDE À LICITAÇÃO</w:t>
      </w:r>
    </w:p>
    <w:p w14:paraId="4938B81E" w14:textId="77777777" w:rsidR="00CC3AEC" w:rsidRPr="00BB4D1E" w:rsidRDefault="00CC3AEC" w:rsidP="00BB4D1E">
      <w:pPr>
        <w:jc w:val="both"/>
        <w:rPr>
          <w:rFonts w:ascii="Bookman Old Style" w:hAnsi="Bookman Old Style"/>
          <w:bCs/>
          <w:sz w:val="24"/>
          <w:szCs w:val="24"/>
        </w:rPr>
      </w:pPr>
    </w:p>
    <w:p w14:paraId="1FFC28F2"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21.1</w:t>
      </w:r>
      <w:r w:rsidRPr="00BB4D1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w:t>
      </w:r>
      <w:r w:rsidRPr="00BB4D1E">
        <w:rPr>
          <w:rFonts w:ascii="Bookman Old Style" w:hAnsi="Bookman Old Style"/>
          <w:bCs/>
          <w:sz w:val="24"/>
          <w:szCs w:val="24"/>
        </w:rPr>
        <w:lastRenderedPageBreak/>
        <w:t>instauração do competente procedimento criminal, sem prejuízo da abertura de processo administrativo para os fins estabelecidos no art. 88, inciso II, da Lei n° 8.666/93.</w:t>
      </w:r>
    </w:p>
    <w:p w14:paraId="27BBA1C9" w14:textId="77777777" w:rsidR="00C8028D" w:rsidRPr="00BB4D1E" w:rsidRDefault="00C8028D" w:rsidP="00BB4D1E">
      <w:pPr>
        <w:jc w:val="both"/>
        <w:rPr>
          <w:rFonts w:ascii="Bookman Old Style" w:hAnsi="Bookman Old Style"/>
          <w:bCs/>
          <w:sz w:val="24"/>
          <w:szCs w:val="24"/>
        </w:rPr>
      </w:pPr>
    </w:p>
    <w:p w14:paraId="643A55A3" w14:textId="77777777"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22. DOS PODERES DA PREGOEIRA</w:t>
      </w:r>
    </w:p>
    <w:p w14:paraId="2CF44235" w14:textId="77777777" w:rsidR="00CC3AEC" w:rsidRPr="00BB4D1E" w:rsidRDefault="00CC3AEC" w:rsidP="00BB4D1E">
      <w:pPr>
        <w:jc w:val="both"/>
        <w:rPr>
          <w:rFonts w:ascii="Bookman Old Style" w:hAnsi="Bookman Old Style"/>
          <w:sz w:val="24"/>
          <w:szCs w:val="24"/>
        </w:rPr>
      </w:pPr>
    </w:p>
    <w:p w14:paraId="319CA5A0"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22.1</w:t>
      </w:r>
      <w:r w:rsidRPr="00BB4D1E">
        <w:rPr>
          <w:rFonts w:ascii="Bookman Old Style" w:hAnsi="Bookman Old Style"/>
          <w:sz w:val="24"/>
          <w:szCs w:val="24"/>
        </w:rPr>
        <w:t xml:space="preserve">. A Pregoeira, no decorrer do certame poderá: </w:t>
      </w:r>
    </w:p>
    <w:p w14:paraId="618AB1B5"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22.1.1</w:t>
      </w:r>
      <w:r w:rsidRPr="00BB4D1E">
        <w:rPr>
          <w:rFonts w:ascii="Bookman Old Style" w:hAnsi="Bookman Old Style"/>
          <w:bCs/>
          <w:sz w:val="24"/>
          <w:szCs w:val="24"/>
        </w:rPr>
        <w:t xml:space="preserve">. </w:t>
      </w:r>
      <w:r w:rsidRPr="00BB4D1E">
        <w:rPr>
          <w:rFonts w:ascii="Bookman Old Style" w:hAnsi="Bookman Old Style"/>
          <w:sz w:val="24"/>
          <w:szCs w:val="24"/>
        </w:rPr>
        <w:t xml:space="preserve">Advertir os licitantes; </w:t>
      </w:r>
    </w:p>
    <w:p w14:paraId="20D04AA4"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22.1.2</w:t>
      </w:r>
      <w:r w:rsidRPr="00BB4D1E">
        <w:rPr>
          <w:rFonts w:ascii="Bookman Old Style" w:hAnsi="Bookman Old Style"/>
          <w:bCs/>
          <w:sz w:val="24"/>
          <w:szCs w:val="24"/>
        </w:rPr>
        <w:t xml:space="preserve">. </w:t>
      </w:r>
      <w:r w:rsidRPr="00BB4D1E">
        <w:rPr>
          <w:rFonts w:ascii="Bookman Old Style" w:hAnsi="Bookman Old Style"/>
          <w:sz w:val="24"/>
          <w:szCs w:val="24"/>
        </w:rPr>
        <w:t xml:space="preserve">Definir parâmetros ou porcentagens sobre os quais os lances verbais devem ser reduzidos; </w:t>
      </w:r>
    </w:p>
    <w:p w14:paraId="71CC3FE7"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22.1.3</w:t>
      </w:r>
      <w:r w:rsidRPr="00BB4D1E">
        <w:rPr>
          <w:rFonts w:ascii="Bookman Old Style" w:hAnsi="Bookman Old Style"/>
          <w:bCs/>
          <w:sz w:val="24"/>
          <w:szCs w:val="24"/>
        </w:rPr>
        <w:t xml:space="preserve">. </w:t>
      </w:r>
      <w:r w:rsidRPr="00BB4D1E">
        <w:rPr>
          <w:rFonts w:ascii="Bookman Old Style" w:hAnsi="Bookman Old Style"/>
          <w:sz w:val="24"/>
          <w:szCs w:val="24"/>
        </w:rPr>
        <w:t xml:space="preserve">Estabelecer tempo para o oferecimento dos lances verbais; </w:t>
      </w:r>
    </w:p>
    <w:p w14:paraId="43BC8850"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22.1.4</w:t>
      </w:r>
      <w:r w:rsidRPr="00BB4D1E">
        <w:rPr>
          <w:rFonts w:ascii="Bookman Old Style" w:hAnsi="Bookman Old Style"/>
          <w:bCs/>
          <w:sz w:val="24"/>
          <w:szCs w:val="24"/>
        </w:rPr>
        <w:t xml:space="preserve"> </w:t>
      </w:r>
      <w:r w:rsidRPr="00BB4D1E">
        <w:rPr>
          <w:rFonts w:ascii="Bookman Old Style" w:hAnsi="Bookman Old Style"/>
          <w:sz w:val="24"/>
          <w:szCs w:val="24"/>
        </w:rPr>
        <w:t xml:space="preserve">Permitir comunicação dos representantes dos licitantes com terceiros não presentes à sessão, através de telefone celular ou outros meios; </w:t>
      </w:r>
    </w:p>
    <w:p w14:paraId="32C64798"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22.1.5</w:t>
      </w:r>
      <w:r w:rsidRPr="00BB4D1E">
        <w:rPr>
          <w:rFonts w:ascii="Bookman Old Style" w:hAnsi="Bookman Old Style"/>
          <w:bCs/>
          <w:sz w:val="24"/>
          <w:szCs w:val="24"/>
        </w:rPr>
        <w:t xml:space="preserve">. </w:t>
      </w:r>
      <w:r w:rsidRPr="00BB4D1E">
        <w:rPr>
          <w:rFonts w:ascii="Bookman Old Style" w:hAnsi="Bookman Old Style"/>
          <w:sz w:val="24"/>
          <w:szCs w:val="24"/>
        </w:rPr>
        <w:t>Suspender a etapa de lances e/ou determinar a suspensão da sessão, designando nova data para continuação, a seu critério;</w:t>
      </w:r>
    </w:p>
    <w:p w14:paraId="7BB56696"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22.1.6</w:t>
      </w:r>
      <w:r w:rsidRPr="00BB4D1E">
        <w:rPr>
          <w:rFonts w:ascii="Bookman Old Style" w:hAnsi="Bookman Old Style"/>
          <w:bCs/>
          <w:sz w:val="24"/>
          <w:szCs w:val="24"/>
        </w:rPr>
        <w:t>. A Pregoeira</w:t>
      </w:r>
      <w:r w:rsidRPr="00BB4D1E">
        <w:rPr>
          <w:rFonts w:ascii="Bookman Old Style" w:hAnsi="Bookman Old Style"/>
          <w:sz w:val="24"/>
          <w:szCs w:val="24"/>
        </w:rPr>
        <w:t xml:space="preserve"> tem poder de polícia durante a sessão. </w:t>
      </w:r>
    </w:p>
    <w:p w14:paraId="792D768F" w14:textId="77777777" w:rsidR="00C8028D" w:rsidRPr="00BB4D1E" w:rsidRDefault="00C8028D" w:rsidP="00BB4D1E">
      <w:pPr>
        <w:jc w:val="both"/>
        <w:rPr>
          <w:rFonts w:ascii="Bookman Old Style" w:hAnsi="Bookman Old Style"/>
          <w:bCs/>
          <w:sz w:val="24"/>
          <w:szCs w:val="24"/>
        </w:rPr>
      </w:pPr>
    </w:p>
    <w:p w14:paraId="602A45B5" w14:textId="77777777"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23. DAS DISPOSIÇÕES GERAIS</w:t>
      </w:r>
    </w:p>
    <w:p w14:paraId="50C11109" w14:textId="77777777" w:rsidR="00CC3AEC" w:rsidRPr="00CB02AD" w:rsidRDefault="00CC3AEC" w:rsidP="00BB4D1E">
      <w:pPr>
        <w:jc w:val="both"/>
        <w:rPr>
          <w:rFonts w:ascii="Bookman Old Style" w:hAnsi="Bookman Old Style"/>
          <w:b/>
          <w:bCs/>
          <w:sz w:val="24"/>
          <w:szCs w:val="24"/>
        </w:rPr>
      </w:pPr>
    </w:p>
    <w:p w14:paraId="19B76FC5"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23.1</w:t>
      </w:r>
      <w:r w:rsidRPr="00BB4D1E">
        <w:rPr>
          <w:rFonts w:ascii="Bookman Old Style" w:hAnsi="Bookman Old Style"/>
          <w:sz w:val="24"/>
          <w:szCs w:val="24"/>
        </w:rPr>
        <w:t>.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2D47A8D1"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23.2</w:t>
      </w:r>
      <w:r w:rsidRPr="00BB4D1E">
        <w:rPr>
          <w:rFonts w:ascii="Bookman Old Style" w:hAnsi="Bookman Old Style"/>
          <w:sz w:val="24"/>
          <w:szCs w:val="24"/>
        </w:rPr>
        <w:t>.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14:paraId="31242202"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23.3.</w:t>
      </w:r>
      <w:r w:rsidRPr="00BB4D1E">
        <w:rPr>
          <w:rFonts w:ascii="Bookman Old Style" w:hAnsi="Bookman Old Style"/>
          <w:sz w:val="24"/>
          <w:szCs w:val="24"/>
        </w:rPr>
        <w:t xml:space="preserve"> O objeto da presente licitação poderá sofrer acréscimos ou supressões, conforme previsto no art. 65 § 1º e 2º da Lei n.º 8.666/93.</w:t>
      </w:r>
    </w:p>
    <w:p w14:paraId="52397686"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23.4</w:t>
      </w:r>
      <w:r w:rsidRPr="00BB4D1E">
        <w:rPr>
          <w:rFonts w:ascii="Bookman Old Style" w:hAnsi="Bookman Old Style"/>
          <w:sz w:val="24"/>
          <w:szCs w:val="24"/>
        </w:rPr>
        <w:t xml:space="preserve">. Na contagem dos prazos estabelecidos </w:t>
      </w:r>
      <w:r w:rsidRPr="00BB4D1E">
        <w:rPr>
          <w:rFonts w:ascii="Bookman Old Style" w:hAnsi="Bookman Old Style"/>
          <w:bCs/>
          <w:sz w:val="24"/>
          <w:szCs w:val="24"/>
        </w:rPr>
        <w:t xml:space="preserve">do presente edital, </w:t>
      </w:r>
      <w:r w:rsidRPr="00BB4D1E">
        <w:rPr>
          <w:rFonts w:ascii="Bookman Old Style" w:hAnsi="Bookman Old Style"/>
          <w:sz w:val="24"/>
          <w:szCs w:val="24"/>
        </w:rPr>
        <w:t>excluir-se-á o dia do início e incluir-se-á o do vencimento.</w:t>
      </w:r>
    </w:p>
    <w:p w14:paraId="0184DDAE"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23.5</w:t>
      </w:r>
      <w:r w:rsidRPr="00BB4D1E">
        <w:rPr>
          <w:rFonts w:ascii="Bookman Old Style" w:hAnsi="Bookman Old Style"/>
          <w:sz w:val="24"/>
          <w:szCs w:val="24"/>
        </w:rPr>
        <w:t>.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14:paraId="61391E5F"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23.6</w:t>
      </w:r>
      <w:r w:rsidRPr="00BB4D1E">
        <w:rPr>
          <w:rFonts w:ascii="Bookman Old Style" w:hAnsi="Bookman Old Style"/>
          <w:sz w:val="24"/>
          <w:szCs w:val="24"/>
        </w:rPr>
        <w:t>. A Pregoeira manterá em seu poder os envelopes de habilitação dos demais licitantes até a homologação do resultado da licitação, podendo os licitantes retirá-los até 05 (cinco) dias após este fato, sob pena de inutilização dos documentos neles contidos.</w:t>
      </w:r>
    </w:p>
    <w:p w14:paraId="674F0B43"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23.7</w:t>
      </w:r>
      <w:r w:rsidRPr="00BB4D1E">
        <w:rPr>
          <w:rFonts w:ascii="Bookman Old Style" w:hAnsi="Bookman Old Style"/>
          <w:bCs/>
          <w:sz w:val="24"/>
          <w:szCs w:val="24"/>
        </w:rPr>
        <w:t>. Após os lances verbais e antes da Homologação do resultado, a empresa vencedora deverá ratificar os preços de sua proposta conforme lances verbais.</w:t>
      </w:r>
    </w:p>
    <w:p w14:paraId="5E6FEC18"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lastRenderedPageBreak/>
        <w:t>23.8</w:t>
      </w:r>
      <w:r w:rsidRPr="00BB4D1E">
        <w:rPr>
          <w:rFonts w:ascii="Bookman Old Style" w:hAnsi="Bookman Old Style"/>
          <w:sz w:val="24"/>
          <w:szCs w:val="24"/>
        </w:rPr>
        <w:t>. A homologação do resultado desta licitação não implicará direito à contratação.</w:t>
      </w:r>
    </w:p>
    <w:p w14:paraId="06C13DFF"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23.9</w:t>
      </w:r>
      <w:r w:rsidRPr="00BB4D1E">
        <w:rPr>
          <w:rFonts w:ascii="Bookman Old Style" w:hAnsi="Bookman Old Style"/>
          <w:sz w:val="24"/>
          <w:szCs w:val="24"/>
        </w:rPr>
        <w:t>.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3E741AFB"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23.10</w:t>
      </w:r>
      <w:r w:rsidRPr="00BB4D1E">
        <w:rPr>
          <w:rFonts w:ascii="Bookman Old Style" w:hAnsi="Bookman Old Style"/>
          <w:bCs/>
          <w:sz w:val="24"/>
          <w:szCs w:val="24"/>
        </w:rPr>
        <w:t>. Os casos omissos serão resolvidos pela Pregoeira com auxílio da equipe de apoio, à luz da legislação vigente.</w:t>
      </w:r>
    </w:p>
    <w:p w14:paraId="073BE3A2"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23.11</w:t>
      </w:r>
      <w:r w:rsidRPr="00BB4D1E">
        <w:rPr>
          <w:rFonts w:ascii="Bookman Old Style" w:hAnsi="Bookman Old Style"/>
          <w:sz w:val="24"/>
          <w:szCs w:val="24"/>
        </w:rPr>
        <w:t>. A fiscalização do Contrato ficará a cargo de servidor nomeado pela Entidade Executora ou pela legislação.</w:t>
      </w:r>
    </w:p>
    <w:p w14:paraId="1F98662A"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23.12</w:t>
      </w:r>
      <w:r w:rsidRPr="00BB4D1E">
        <w:rPr>
          <w:rFonts w:ascii="Bookman Old Style" w:hAnsi="Bookman Old Style"/>
          <w:bCs/>
          <w:sz w:val="24"/>
          <w:szCs w:val="24"/>
        </w:rPr>
        <w:t>.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34942875"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23.13</w:t>
      </w:r>
      <w:r w:rsidRPr="00BB4D1E">
        <w:rPr>
          <w:rFonts w:ascii="Bookman Old Style" w:hAnsi="Bookman Old Style"/>
          <w:sz w:val="24"/>
          <w:szCs w:val="24"/>
        </w:rPr>
        <w:t>. O foro da cidade de Campo Erê, Estado de Santa Catarina, é designado como o competente para dirimir quaisquer controvérsias relativas a este Pregão, recusando-se outro por mais privilegiado que seja.</w:t>
      </w:r>
    </w:p>
    <w:p w14:paraId="32E0EA1F" w14:textId="77777777" w:rsidR="00C8028D" w:rsidRPr="00BB4D1E" w:rsidRDefault="00C8028D" w:rsidP="00BB4D1E">
      <w:pPr>
        <w:jc w:val="both"/>
        <w:rPr>
          <w:rFonts w:ascii="Bookman Old Style" w:hAnsi="Bookman Old Style"/>
          <w:sz w:val="24"/>
          <w:szCs w:val="24"/>
        </w:rPr>
      </w:pPr>
    </w:p>
    <w:p w14:paraId="79826406" w14:textId="77777777"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24.</w:t>
      </w:r>
      <w:r w:rsidRPr="00CB02AD">
        <w:rPr>
          <w:rFonts w:ascii="Bookman Old Style" w:hAnsi="Bookman Old Style"/>
          <w:b/>
          <w:sz w:val="24"/>
          <w:szCs w:val="24"/>
        </w:rPr>
        <w:t xml:space="preserve"> DOS </w:t>
      </w:r>
      <w:r w:rsidRPr="00CB02AD">
        <w:rPr>
          <w:rFonts w:ascii="Bookman Old Style" w:hAnsi="Bookman Old Style"/>
          <w:b/>
          <w:bCs/>
          <w:sz w:val="24"/>
          <w:szCs w:val="24"/>
        </w:rPr>
        <w:t>ANEXOS DO EDITAL</w:t>
      </w:r>
    </w:p>
    <w:p w14:paraId="1A44464C" w14:textId="77777777" w:rsidR="00CC3AEC" w:rsidRPr="00BB4D1E" w:rsidRDefault="00CC3AEC" w:rsidP="00BB4D1E">
      <w:pPr>
        <w:jc w:val="both"/>
        <w:rPr>
          <w:rFonts w:ascii="Bookman Old Style" w:hAnsi="Bookman Old Style"/>
          <w:sz w:val="24"/>
          <w:szCs w:val="24"/>
        </w:rPr>
      </w:pPr>
    </w:p>
    <w:p w14:paraId="48499EDC"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w:t>
      </w:r>
      <w:r w:rsidRPr="00BB4D1E">
        <w:rPr>
          <w:rFonts w:ascii="Bookman Old Style" w:hAnsi="Bookman Old Style"/>
          <w:sz w:val="24"/>
          <w:szCs w:val="24"/>
        </w:rPr>
        <w:t>. Integram o presente Edital, dele fazendo parte como se transcritos em seu corpo, os seguintes anexos:</w:t>
      </w:r>
    </w:p>
    <w:p w14:paraId="4B60422D"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24.1.1</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 </w:t>
      </w:r>
      <w:r w:rsidRPr="00BB4D1E">
        <w:rPr>
          <w:rFonts w:ascii="Bookman Old Style" w:hAnsi="Bookman Old Style"/>
          <w:sz w:val="24"/>
          <w:szCs w:val="24"/>
        </w:rPr>
        <w:t>– Termo de Referência;</w:t>
      </w:r>
    </w:p>
    <w:p w14:paraId="46D79389"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24.1.2</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II </w:t>
      </w:r>
      <w:r w:rsidRPr="00BB4D1E">
        <w:rPr>
          <w:rFonts w:ascii="Bookman Old Style" w:hAnsi="Bookman Old Style"/>
          <w:sz w:val="24"/>
          <w:szCs w:val="24"/>
        </w:rPr>
        <w:t>– Modelo de Declaração de cumprimento de requisitos de habilitação;</w:t>
      </w:r>
    </w:p>
    <w:p w14:paraId="5743CAC8"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24.1.3</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III </w:t>
      </w:r>
      <w:r w:rsidRPr="00BB4D1E">
        <w:rPr>
          <w:rFonts w:ascii="Bookman Old Style" w:hAnsi="Bookman Old Style"/>
          <w:sz w:val="24"/>
          <w:szCs w:val="24"/>
        </w:rPr>
        <w:t>– Modelo de Declaração de i</w:t>
      </w:r>
      <w:r w:rsidRPr="00BB4D1E">
        <w:rPr>
          <w:rFonts w:ascii="Bookman Old Style" w:hAnsi="Bookman Old Style"/>
          <w:bCs/>
          <w:sz w:val="24"/>
          <w:szCs w:val="24"/>
        </w:rPr>
        <w:t>nexistência de penalidades;</w:t>
      </w:r>
      <w:r w:rsidRPr="00BB4D1E">
        <w:rPr>
          <w:rFonts w:ascii="Bookman Old Style" w:hAnsi="Bookman Old Style"/>
          <w:sz w:val="24"/>
          <w:szCs w:val="24"/>
        </w:rPr>
        <w:t xml:space="preserve"> </w:t>
      </w:r>
    </w:p>
    <w:p w14:paraId="5EC73697"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24.1.4</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IV </w:t>
      </w:r>
      <w:r w:rsidRPr="00BB4D1E">
        <w:rPr>
          <w:rFonts w:ascii="Bookman Old Style" w:hAnsi="Bookman Old Style"/>
          <w:sz w:val="24"/>
          <w:szCs w:val="24"/>
        </w:rPr>
        <w:t>– Modelo de Declaração de cumprimento do disposto no Art. 7º, XXXIII da CF/88;</w:t>
      </w:r>
    </w:p>
    <w:p w14:paraId="1B863A31"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24.1.5</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V </w:t>
      </w:r>
      <w:r w:rsidRPr="00BB4D1E">
        <w:rPr>
          <w:rFonts w:ascii="Bookman Old Style" w:hAnsi="Bookman Old Style"/>
          <w:sz w:val="24"/>
          <w:szCs w:val="24"/>
        </w:rPr>
        <w:t>– Min</w:t>
      </w:r>
      <w:r w:rsidR="009A5136" w:rsidRPr="00BB4D1E">
        <w:rPr>
          <w:rFonts w:ascii="Bookman Old Style" w:hAnsi="Bookman Old Style"/>
          <w:sz w:val="24"/>
          <w:szCs w:val="24"/>
        </w:rPr>
        <w:t>uta do Contrato</w:t>
      </w:r>
      <w:r w:rsidRPr="00BB4D1E">
        <w:rPr>
          <w:rFonts w:ascii="Bookman Old Style" w:hAnsi="Bookman Old Style"/>
          <w:sz w:val="24"/>
          <w:szCs w:val="24"/>
        </w:rPr>
        <w:t>;</w:t>
      </w:r>
    </w:p>
    <w:p w14:paraId="07731C88"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24.1.7</w:t>
      </w:r>
      <w:r w:rsidRPr="00BB4D1E">
        <w:rPr>
          <w:rFonts w:ascii="Bookman Old Style" w:hAnsi="Bookman Old Style"/>
          <w:bCs/>
          <w:sz w:val="24"/>
          <w:szCs w:val="24"/>
        </w:rPr>
        <w:t xml:space="preserve">. Anexo VI </w:t>
      </w:r>
      <w:r w:rsidRPr="00BB4D1E">
        <w:rPr>
          <w:rFonts w:ascii="Bookman Old Style" w:hAnsi="Bookman Old Style"/>
          <w:sz w:val="24"/>
          <w:szCs w:val="24"/>
        </w:rPr>
        <w:t>– Modelo de declaração de informação dos dados bancários;</w:t>
      </w:r>
    </w:p>
    <w:p w14:paraId="661A3FC2" w14:textId="77777777" w:rsidR="00A63292" w:rsidRPr="00BB4D1E" w:rsidRDefault="00A63292" w:rsidP="00BB4D1E">
      <w:pPr>
        <w:jc w:val="both"/>
        <w:rPr>
          <w:rFonts w:ascii="Bookman Old Style" w:hAnsi="Bookman Old Style"/>
          <w:sz w:val="24"/>
          <w:szCs w:val="24"/>
        </w:rPr>
      </w:pPr>
    </w:p>
    <w:p w14:paraId="180CD1B7" w14:textId="77777777" w:rsidR="00A63292" w:rsidRPr="00BB4D1E" w:rsidRDefault="00A63292" w:rsidP="00BB4D1E">
      <w:pPr>
        <w:jc w:val="both"/>
        <w:rPr>
          <w:rFonts w:ascii="Bookman Old Style" w:hAnsi="Bookman Old Style"/>
          <w:sz w:val="24"/>
          <w:szCs w:val="24"/>
        </w:rPr>
      </w:pPr>
    </w:p>
    <w:p w14:paraId="3ED623F6"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BA7098">
        <w:rPr>
          <w:rFonts w:ascii="Bookman Old Style" w:hAnsi="Bookman Old Style"/>
          <w:sz w:val="24"/>
          <w:szCs w:val="24"/>
        </w:rPr>
        <w:t>12 de dezembro</w:t>
      </w:r>
      <w:r w:rsidR="00B304FC" w:rsidRPr="00BB4D1E">
        <w:rPr>
          <w:rFonts w:ascii="Bookman Old Style" w:hAnsi="Bookman Old Style"/>
          <w:sz w:val="24"/>
          <w:szCs w:val="24"/>
        </w:rPr>
        <w:t xml:space="preserve"> </w:t>
      </w:r>
      <w:r w:rsidR="00CB02AD">
        <w:rPr>
          <w:rFonts w:ascii="Bookman Old Style" w:hAnsi="Bookman Old Style"/>
          <w:sz w:val="24"/>
          <w:szCs w:val="24"/>
        </w:rPr>
        <w:t>de</w:t>
      </w:r>
      <w:r w:rsidR="00BA7098">
        <w:rPr>
          <w:rFonts w:ascii="Bookman Old Style" w:hAnsi="Bookman Old Style"/>
          <w:sz w:val="24"/>
          <w:szCs w:val="24"/>
        </w:rPr>
        <w:t xml:space="preserve"> 2019</w:t>
      </w:r>
    </w:p>
    <w:p w14:paraId="382E5CF9" w14:textId="77777777" w:rsidR="00F0779F" w:rsidRPr="00BB4D1E" w:rsidRDefault="00F0779F" w:rsidP="00BB4D1E">
      <w:pPr>
        <w:jc w:val="both"/>
        <w:rPr>
          <w:rFonts w:ascii="Bookman Old Style" w:hAnsi="Bookman Old Style"/>
          <w:sz w:val="24"/>
          <w:szCs w:val="24"/>
        </w:rPr>
      </w:pPr>
    </w:p>
    <w:p w14:paraId="65B196AB" w14:textId="77777777" w:rsidR="00DF7AE6" w:rsidRPr="00BB4D1E" w:rsidRDefault="00DF7AE6" w:rsidP="00BB4D1E">
      <w:pPr>
        <w:jc w:val="both"/>
        <w:rPr>
          <w:rFonts w:ascii="Bookman Old Style" w:hAnsi="Bookman Old Style"/>
          <w:sz w:val="24"/>
          <w:szCs w:val="24"/>
        </w:rPr>
      </w:pPr>
    </w:p>
    <w:p w14:paraId="68EE12A2" w14:textId="77777777" w:rsidR="00DF7AE6" w:rsidRPr="00BB4D1E" w:rsidRDefault="00DF7AE6" w:rsidP="00BB4D1E">
      <w:pPr>
        <w:jc w:val="both"/>
        <w:rPr>
          <w:rFonts w:ascii="Bookman Old Style" w:hAnsi="Bookman Old Style"/>
          <w:sz w:val="24"/>
          <w:szCs w:val="24"/>
        </w:rPr>
      </w:pPr>
    </w:p>
    <w:p w14:paraId="104DBC01" w14:textId="77777777" w:rsidR="00DF7AE6" w:rsidRPr="00BB4D1E" w:rsidRDefault="00DF7AE6" w:rsidP="00BB4D1E">
      <w:pPr>
        <w:jc w:val="both"/>
        <w:rPr>
          <w:rFonts w:ascii="Bookman Old Style" w:hAnsi="Bookman Old Style"/>
          <w:sz w:val="24"/>
          <w:szCs w:val="24"/>
        </w:rPr>
      </w:pPr>
    </w:p>
    <w:p w14:paraId="11321C1A" w14:textId="77777777" w:rsidR="00C8028D" w:rsidRPr="00BB4D1E" w:rsidRDefault="00C8028D" w:rsidP="001C66F7">
      <w:pPr>
        <w:jc w:val="center"/>
        <w:rPr>
          <w:rFonts w:ascii="Bookman Old Style" w:hAnsi="Bookman Old Style"/>
          <w:sz w:val="24"/>
          <w:szCs w:val="24"/>
        </w:rPr>
      </w:pPr>
      <w:r w:rsidRPr="00BB4D1E">
        <w:rPr>
          <w:rFonts w:ascii="Bookman Old Style" w:hAnsi="Bookman Old Style"/>
          <w:sz w:val="24"/>
          <w:szCs w:val="24"/>
        </w:rPr>
        <w:t>________________________________</w:t>
      </w:r>
    </w:p>
    <w:p w14:paraId="4A6CCB97" w14:textId="77777777" w:rsidR="00C8028D" w:rsidRPr="00BB4D1E" w:rsidRDefault="00F2649A" w:rsidP="001C66F7">
      <w:pPr>
        <w:jc w:val="center"/>
        <w:rPr>
          <w:rFonts w:ascii="Bookman Old Style" w:hAnsi="Bookman Old Style"/>
          <w:sz w:val="24"/>
          <w:szCs w:val="24"/>
        </w:rPr>
      </w:pPr>
      <w:r>
        <w:fldChar w:fldCharType="begin"/>
      </w:r>
      <w:r>
        <w:instrText xml:space="preserve"> DOCVARIABLE "NomeTitular" \* MERGEFORMAT </w:instrText>
      </w:r>
      <w:r>
        <w:fldChar w:fldCharType="separate"/>
      </w:r>
      <w:r w:rsidR="00AC7120" w:rsidRPr="00BB4D1E">
        <w:rPr>
          <w:rFonts w:ascii="Bookman Old Style" w:hAnsi="Bookman Old Style"/>
          <w:sz w:val="24"/>
          <w:szCs w:val="24"/>
        </w:rPr>
        <w:t>DERLI FURTADO</w:t>
      </w:r>
      <w:r>
        <w:rPr>
          <w:rFonts w:ascii="Bookman Old Style" w:hAnsi="Bookman Old Style"/>
          <w:sz w:val="24"/>
          <w:szCs w:val="24"/>
        </w:rPr>
        <w:fldChar w:fldCharType="end"/>
      </w:r>
    </w:p>
    <w:p w14:paraId="4ACB37E5" w14:textId="77777777" w:rsidR="00CC3AEC" w:rsidRPr="00BB4D1E" w:rsidRDefault="00F2649A" w:rsidP="001C66F7">
      <w:pPr>
        <w:jc w:val="center"/>
        <w:rPr>
          <w:rFonts w:ascii="Bookman Old Style" w:hAnsi="Bookman Old Style"/>
          <w:sz w:val="24"/>
          <w:szCs w:val="24"/>
        </w:rPr>
      </w:pPr>
      <w:r>
        <w:fldChar w:fldCharType="begin"/>
      </w:r>
      <w:r>
        <w:instrText xml:space="preserve"> DOCVARIABLE "CargoTitular" \* MERGEFORMAT </w:instrText>
      </w:r>
      <w:r>
        <w:fldChar w:fldCharType="separate"/>
      </w:r>
      <w:r w:rsidR="00AC7120" w:rsidRPr="00BB4D1E">
        <w:rPr>
          <w:rFonts w:ascii="Bookman Old Style" w:hAnsi="Bookman Old Style"/>
          <w:sz w:val="24"/>
          <w:szCs w:val="24"/>
        </w:rPr>
        <w:t>PREFEITO MUNICIPAL</w:t>
      </w:r>
      <w:r>
        <w:rPr>
          <w:rFonts w:ascii="Bookman Old Style" w:hAnsi="Bookman Old Style"/>
          <w:sz w:val="24"/>
          <w:szCs w:val="24"/>
        </w:rPr>
        <w:fldChar w:fldCharType="end"/>
      </w:r>
    </w:p>
    <w:p w14:paraId="712C3670" w14:textId="77777777" w:rsidR="00A63292" w:rsidRPr="00BB4D1E" w:rsidRDefault="00A63292" w:rsidP="001C66F7">
      <w:pPr>
        <w:jc w:val="center"/>
        <w:rPr>
          <w:rFonts w:ascii="Bookman Old Style" w:hAnsi="Bookman Old Style"/>
          <w:sz w:val="24"/>
          <w:szCs w:val="24"/>
        </w:rPr>
      </w:pPr>
    </w:p>
    <w:p w14:paraId="48315641" w14:textId="77777777" w:rsidR="00A63292" w:rsidRPr="00BB4D1E" w:rsidRDefault="00A63292" w:rsidP="00BB4D1E">
      <w:pPr>
        <w:jc w:val="both"/>
        <w:rPr>
          <w:rFonts w:ascii="Bookman Old Style" w:hAnsi="Bookman Old Style"/>
          <w:sz w:val="24"/>
          <w:szCs w:val="24"/>
        </w:rPr>
      </w:pPr>
    </w:p>
    <w:p w14:paraId="27C6E749" w14:textId="77777777" w:rsidR="00BB4D1E" w:rsidRPr="008B401D" w:rsidRDefault="00BB4D1E" w:rsidP="00BB4D1E">
      <w:pPr>
        <w:jc w:val="both"/>
        <w:rPr>
          <w:rFonts w:ascii="Bookman Old Style" w:hAnsi="Bookman Old Style"/>
          <w:b/>
          <w:sz w:val="24"/>
          <w:szCs w:val="24"/>
        </w:rPr>
      </w:pPr>
    </w:p>
    <w:p w14:paraId="6CF2AE39" w14:textId="77777777" w:rsidR="004D17A8" w:rsidRDefault="00F0779F" w:rsidP="00BB4D1E">
      <w:pPr>
        <w:jc w:val="both"/>
        <w:rPr>
          <w:rFonts w:ascii="Bookman Old Style" w:hAnsi="Bookman Old Style"/>
          <w:b/>
          <w:sz w:val="24"/>
          <w:szCs w:val="24"/>
        </w:rPr>
      </w:pPr>
      <w:r w:rsidRPr="008B401D">
        <w:rPr>
          <w:rFonts w:ascii="Bookman Old Style" w:hAnsi="Bookman Old Style"/>
          <w:b/>
          <w:sz w:val="24"/>
          <w:szCs w:val="24"/>
        </w:rPr>
        <w:t xml:space="preserve">                                            </w:t>
      </w:r>
    </w:p>
    <w:p w14:paraId="288E5E47" w14:textId="77777777" w:rsidR="004D17A8" w:rsidRDefault="004D17A8" w:rsidP="00BB4D1E">
      <w:pPr>
        <w:jc w:val="both"/>
        <w:rPr>
          <w:rFonts w:ascii="Bookman Old Style" w:hAnsi="Bookman Old Style"/>
          <w:b/>
          <w:sz w:val="24"/>
          <w:szCs w:val="24"/>
        </w:rPr>
      </w:pPr>
    </w:p>
    <w:p w14:paraId="00785CEC" w14:textId="77777777" w:rsidR="004D17A8" w:rsidRDefault="004D17A8" w:rsidP="00BB4D1E">
      <w:pPr>
        <w:jc w:val="both"/>
        <w:rPr>
          <w:rFonts w:ascii="Bookman Old Style" w:hAnsi="Bookman Old Style"/>
          <w:b/>
          <w:sz w:val="24"/>
          <w:szCs w:val="24"/>
        </w:rPr>
      </w:pPr>
    </w:p>
    <w:p w14:paraId="7ABCE676" w14:textId="77777777" w:rsidR="004D17A8" w:rsidRDefault="004D17A8" w:rsidP="00BB4D1E">
      <w:pPr>
        <w:jc w:val="both"/>
        <w:rPr>
          <w:rFonts w:ascii="Bookman Old Style" w:hAnsi="Bookman Old Style"/>
          <w:b/>
          <w:sz w:val="24"/>
          <w:szCs w:val="24"/>
        </w:rPr>
      </w:pPr>
    </w:p>
    <w:p w14:paraId="71913A48" w14:textId="77777777" w:rsidR="004D17A8" w:rsidRDefault="004D17A8" w:rsidP="00BB4D1E">
      <w:pPr>
        <w:jc w:val="both"/>
        <w:rPr>
          <w:rFonts w:ascii="Bookman Old Style" w:hAnsi="Bookman Old Style"/>
          <w:b/>
          <w:sz w:val="24"/>
          <w:szCs w:val="24"/>
        </w:rPr>
      </w:pPr>
    </w:p>
    <w:p w14:paraId="220F788E" w14:textId="77777777" w:rsidR="004D17A8" w:rsidRDefault="004D17A8" w:rsidP="00BB4D1E">
      <w:pPr>
        <w:jc w:val="both"/>
        <w:rPr>
          <w:rFonts w:ascii="Bookman Old Style" w:hAnsi="Bookman Old Style"/>
          <w:b/>
          <w:sz w:val="24"/>
          <w:szCs w:val="24"/>
        </w:rPr>
      </w:pPr>
    </w:p>
    <w:p w14:paraId="363AFDE5" w14:textId="77777777" w:rsidR="004D17A8" w:rsidRDefault="004D17A8" w:rsidP="00BB4D1E">
      <w:pPr>
        <w:jc w:val="both"/>
        <w:rPr>
          <w:rFonts w:ascii="Bookman Old Style" w:hAnsi="Bookman Old Style"/>
          <w:b/>
          <w:sz w:val="24"/>
          <w:szCs w:val="24"/>
        </w:rPr>
      </w:pPr>
    </w:p>
    <w:p w14:paraId="5F338E02" w14:textId="77777777" w:rsidR="004D17A8" w:rsidRDefault="004D17A8" w:rsidP="00BB4D1E">
      <w:pPr>
        <w:jc w:val="both"/>
        <w:rPr>
          <w:rFonts w:ascii="Bookman Old Style" w:hAnsi="Bookman Old Style"/>
          <w:b/>
          <w:sz w:val="24"/>
          <w:szCs w:val="24"/>
        </w:rPr>
      </w:pPr>
    </w:p>
    <w:p w14:paraId="26BDB73E" w14:textId="77777777" w:rsidR="004D17A8" w:rsidRDefault="004D17A8" w:rsidP="00BB4D1E">
      <w:pPr>
        <w:jc w:val="both"/>
        <w:rPr>
          <w:rFonts w:ascii="Bookman Old Style" w:hAnsi="Bookman Old Style"/>
          <w:b/>
          <w:sz w:val="24"/>
          <w:szCs w:val="24"/>
        </w:rPr>
      </w:pPr>
    </w:p>
    <w:p w14:paraId="14A3B609" w14:textId="57DBCFBF" w:rsidR="00CC3AEC" w:rsidRPr="008B401D" w:rsidRDefault="00C8028D" w:rsidP="004D17A8">
      <w:pPr>
        <w:jc w:val="center"/>
        <w:rPr>
          <w:rFonts w:ascii="Bookman Old Style" w:hAnsi="Bookman Old Style"/>
          <w:b/>
          <w:sz w:val="24"/>
          <w:szCs w:val="24"/>
        </w:rPr>
      </w:pPr>
      <w:r w:rsidRPr="008B401D">
        <w:rPr>
          <w:rFonts w:ascii="Bookman Old Style" w:hAnsi="Bookman Old Style"/>
          <w:b/>
          <w:sz w:val="24"/>
          <w:szCs w:val="24"/>
        </w:rPr>
        <w:t>ANEXO I</w:t>
      </w:r>
    </w:p>
    <w:p w14:paraId="678B3AED" w14:textId="77777777" w:rsidR="001C66F7" w:rsidRPr="00BB4D1E" w:rsidRDefault="001C66F7" w:rsidP="00BB4D1E">
      <w:pPr>
        <w:jc w:val="both"/>
        <w:rPr>
          <w:rFonts w:ascii="Bookman Old Style" w:hAnsi="Bookman Old Style"/>
          <w:sz w:val="24"/>
          <w:szCs w:val="24"/>
        </w:rPr>
      </w:pPr>
    </w:p>
    <w:p w14:paraId="6360971F" w14:textId="6F5450B0" w:rsidR="00CC3AEC" w:rsidRPr="00CB02AD" w:rsidRDefault="00CC3AEC" w:rsidP="001C66F7">
      <w:pPr>
        <w:jc w:val="center"/>
        <w:rPr>
          <w:rFonts w:ascii="Bookman Old Style" w:hAnsi="Bookman Old Style"/>
          <w:b/>
          <w:sz w:val="24"/>
          <w:szCs w:val="24"/>
        </w:rPr>
      </w:pPr>
      <w:r w:rsidRPr="00CB02AD">
        <w:rPr>
          <w:rFonts w:ascii="Bookman Old Style" w:hAnsi="Bookman Old Style"/>
          <w:b/>
          <w:sz w:val="24"/>
          <w:szCs w:val="24"/>
        </w:rPr>
        <w:t xml:space="preserve">Processo Licitatório nº </w:t>
      </w:r>
      <w:r w:rsidR="00BA7098">
        <w:rPr>
          <w:rFonts w:ascii="Bookman Old Style" w:hAnsi="Bookman Old Style"/>
          <w:b/>
          <w:sz w:val="24"/>
          <w:szCs w:val="24"/>
        </w:rPr>
        <w:t>15</w:t>
      </w:r>
      <w:r w:rsidR="00B304FC" w:rsidRPr="00CB02AD">
        <w:rPr>
          <w:rFonts w:ascii="Bookman Old Style" w:hAnsi="Bookman Old Style"/>
          <w:b/>
          <w:sz w:val="24"/>
          <w:szCs w:val="24"/>
        </w:rPr>
        <w:t>/20</w:t>
      </w:r>
      <w:r w:rsidR="004D17A8">
        <w:rPr>
          <w:rFonts w:ascii="Bookman Old Style" w:hAnsi="Bookman Old Style"/>
          <w:b/>
          <w:sz w:val="24"/>
          <w:szCs w:val="24"/>
        </w:rPr>
        <w:t>20</w:t>
      </w:r>
    </w:p>
    <w:p w14:paraId="0B92783A" w14:textId="51F38E33" w:rsidR="00CC3AEC" w:rsidRPr="00CB02AD" w:rsidRDefault="00CC3AEC" w:rsidP="001C66F7">
      <w:pPr>
        <w:jc w:val="center"/>
        <w:rPr>
          <w:rFonts w:ascii="Bookman Old Style" w:hAnsi="Bookman Old Style"/>
          <w:b/>
          <w:sz w:val="24"/>
          <w:szCs w:val="24"/>
        </w:rPr>
      </w:pPr>
      <w:r w:rsidRPr="00CB02AD">
        <w:rPr>
          <w:rFonts w:ascii="Bookman Old Style" w:hAnsi="Bookman Old Style"/>
          <w:b/>
          <w:sz w:val="24"/>
          <w:szCs w:val="24"/>
        </w:rPr>
        <w:t xml:space="preserve">Modalidade Pregão Presencial nº </w:t>
      </w:r>
      <w:r w:rsidR="004D17A8">
        <w:rPr>
          <w:rFonts w:ascii="Bookman Old Style" w:hAnsi="Bookman Old Style"/>
          <w:b/>
          <w:sz w:val="24"/>
          <w:szCs w:val="24"/>
        </w:rPr>
        <w:t>10/2020</w:t>
      </w:r>
      <w:r w:rsidR="004D60AF" w:rsidRPr="00CB02AD">
        <w:rPr>
          <w:rFonts w:ascii="Bookman Old Style" w:hAnsi="Bookman Old Style"/>
          <w:b/>
          <w:sz w:val="24"/>
          <w:szCs w:val="24"/>
        </w:rPr>
        <w:t xml:space="preserve"> </w:t>
      </w:r>
    </w:p>
    <w:p w14:paraId="0D1AF522" w14:textId="77777777" w:rsidR="00333E80" w:rsidRPr="00BB4D1E" w:rsidRDefault="00333E80" w:rsidP="00BB4D1E">
      <w:pPr>
        <w:jc w:val="both"/>
        <w:rPr>
          <w:rFonts w:ascii="Bookman Old Style" w:hAnsi="Bookman Old Style"/>
          <w:sz w:val="24"/>
          <w:szCs w:val="24"/>
        </w:rPr>
      </w:pPr>
    </w:p>
    <w:p w14:paraId="5E3AC555" w14:textId="77777777" w:rsidR="00E8057B" w:rsidRPr="00BB4D1E" w:rsidRDefault="00333E80" w:rsidP="00777A3B">
      <w:pPr>
        <w:jc w:val="center"/>
        <w:rPr>
          <w:rFonts w:ascii="Bookman Old Style" w:hAnsi="Bookman Old Style"/>
          <w:sz w:val="24"/>
          <w:szCs w:val="24"/>
        </w:rPr>
      </w:pPr>
      <w:r w:rsidRPr="00BB4D1E">
        <w:rPr>
          <w:rFonts w:ascii="Bookman Old Style" w:hAnsi="Bookman Old Style"/>
          <w:sz w:val="24"/>
          <w:szCs w:val="24"/>
        </w:rPr>
        <w:t>TERMO DE REFERÊNCIA</w:t>
      </w:r>
    </w:p>
    <w:p w14:paraId="0FB13FA0" w14:textId="77777777" w:rsidR="00CC3AEC" w:rsidRPr="00BB4D1E" w:rsidRDefault="00CC3AEC" w:rsidP="00BB4D1E">
      <w:pPr>
        <w:jc w:val="both"/>
        <w:rPr>
          <w:rFonts w:ascii="Bookman Old Style" w:hAnsi="Bookman Old Style"/>
          <w:sz w:val="24"/>
          <w:szCs w:val="24"/>
        </w:rPr>
      </w:pPr>
    </w:p>
    <w:p w14:paraId="1DE28643"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1. OBJETO:</w:t>
      </w:r>
    </w:p>
    <w:p w14:paraId="16458778" w14:textId="77777777" w:rsidR="00CC3AEC" w:rsidRPr="00CB02AD" w:rsidRDefault="00CC3AEC" w:rsidP="00BB4D1E">
      <w:pPr>
        <w:jc w:val="both"/>
        <w:rPr>
          <w:rFonts w:ascii="Bookman Old Style" w:hAnsi="Bookman Old Style"/>
          <w:b/>
          <w:sz w:val="24"/>
          <w:szCs w:val="24"/>
        </w:rPr>
      </w:pPr>
    </w:p>
    <w:p w14:paraId="046AB2E1" w14:textId="75C594CB" w:rsidR="00C440E0" w:rsidRPr="000312E9" w:rsidRDefault="00C8028D" w:rsidP="00BA7098">
      <w:pPr>
        <w:jc w:val="both"/>
        <w:rPr>
          <w:rFonts w:ascii="Bookman Old Style" w:hAnsi="Bookman Old Style"/>
          <w:b/>
          <w:bCs/>
          <w:sz w:val="24"/>
          <w:szCs w:val="24"/>
        </w:rPr>
      </w:pPr>
      <w:r w:rsidRPr="00CB02AD">
        <w:rPr>
          <w:rFonts w:ascii="Bookman Old Style" w:hAnsi="Bookman Old Style"/>
          <w:b/>
          <w:sz w:val="24"/>
          <w:szCs w:val="24"/>
        </w:rPr>
        <w:t>1.1.</w:t>
      </w:r>
      <w:r w:rsidR="000312E9" w:rsidRPr="000312E9">
        <w:t xml:space="preserve"> </w:t>
      </w:r>
      <w:r w:rsidR="000312E9" w:rsidRPr="000312E9">
        <w:rPr>
          <w:rFonts w:ascii="Bookman Old Style" w:hAnsi="Bookman Old Style"/>
          <w:b/>
          <w:bCs/>
          <w:sz w:val="24"/>
          <w:szCs w:val="24"/>
        </w:rPr>
        <w:t>A PRESENTE LICITAÇÃO VISA AQUISIÇÃO DE UM VEÍCULO AUTOMOTOR NOVO, ANO/MODELO 2020 OU SUPERIOR, NA COR BRANCA, MOTORIZAÇÃO MÍNIMA 2.0, COM CAPACIDADE PARA 03 (TRÊS) PASSAGEIROS, PARA ATENDIMENTO DA SECRETARIA MUNICIPAL DE AGRICULTURA, CONFORME AS ESPECIFICAÇÕES DO EDITAL E SEUS ANEXOS</w:t>
      </w:r>
    </w:p>
    <w:p w14:paraId="0C5D22A1" w14:textId="77777777" w:rsidR="00ED3130" w:rsidRPr="00BB4D1E" w:rsidRDefault="00ED3130" w:rsidP="00BA7098">
      <w:pPr>
        <w:jc w:val="both"/>
        <w:rPr>
          <w:rFonts w:ascii="Bookman Old Style" w:hAnsi="Bookman Old Style"/>
          <w:bCs/>
          <w:sz w:val="24"/>
          <w:szCs w:val="24"/>
        </w:rPr>
      </w:pPr>
    </w:p>
    <w:p w14:paraId="6C063980" w14:textId="77777777" w:rsidR="00CB02AD" w:rsidRDefault="00C8028D" w:rsidP="00BB4D1E">
      <w:pPr>
        <w:jc w:val="both"/>
        <w:rPr>
          <w:rFonts w:ascii="Bookman Old Style" w:hAnsi="Bookman Old Style"/>
          <w:bCs/>
          <w:sz w:val="24"/>
          <w:szCs w:val="24"/>
        </w:rPr>
      </w:pPr>
      <w:r w:rsidRPr="00BB4D1E">
        <w:rPr>
          <w:rFonts w:ascii="Bookman Old Style" w:hAnsi="Bookman Old Style"/>
          <w:bCs/>
          <w:sz w:val="24"/>
          <w:szCs w:val="24"/>
        </w:rPr>
        <w:t>1.2. Compõem os itens deste termo de referência:</w:t>
      </w:r>
    </w:p>
    <w:p w14:paraId="45D8DA7C" w14:textId="77777777" w:rsidR="00CB02AD" w:rsidRDefault="00CB02AD" w:rsidP="00BF3F65">
      <w:pPr>
        <w:spacing w:line="276" w:lineRule="auto"/>
        <w:rPr>
          <w:rFonts w:ascii="Bookman Old Style" w:hAnsi="Bookman Old Style" w:cs="MoolBoran"/>
          <w:bCs/>
          <w:sz w:val="24"/>
          <w:szCs w:val="24"/>
        </w:rPr>
      </w:pPr>
      <w:r>
        <w:rPr>
          <w:rFonts w:ascii="Bookman Old Style" w:hAnsi="Bookman Old Style" w:cs="MoolBoran"/>
          <w:sz w:val="24"/>
          <w:szCs w:val="24"/>
        </w:rPr>
        <w:t xml:space="preserve">  </w:t>
      </w:r>
      <w:r w:rsidR="0045499A">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45499A">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18"/>
        <w:gridCol w:w="1175"/>
        <w:gridCol w:w="672"/>
        <w:gridCol w:w="712"/>
        <w:gridCol w:w="3008"/>
        <w:gridCol w:w="1286"/>
        <w:gridCol w:w="1124"/>
      </w:tblGrid>
      <w:tr w:rsidR="00CB02AD" w14:paraId="0ACCB942" w14:textId="77777777" w:rsidTr="00CB02AD">
        <w:trPr>
          <w:jc w:val="center"/>
        </w:trPr>
        <w:tc>
          <w:tcPr>
            <w:tcW w:w="600" w:type="dxa"/>
            <w:tcBorders>
              <w:top w:val="single" w:sz="4" w:space="0" w:color="auto"/>
              <w:left w:val="single" w:sz="4" w:space="0" w:color="auto"/>
              <w:bottom w:val="single" w:sz="4" w:space="0" w:color="auto"/>
              <w:right w:val="single" w:sz="4" w:space="0" w:color="auto"/>
            </w:tcBorders>
            <w:hideMark/>
          </w:tcPr>
          <w:p w14:paraId="2B42B1F9"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14:paraId="38B258A7"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14:paraId="2CFFC52D"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14:paraId="6B3C2643"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14:paraId="7D94CD26"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14:paraId="508F31E6"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14:paraId="207A3194"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CB02AD" w14:paraId="055254F1" w14:textId="77777777" w:rsidTr="00CB02AD">
        <w:trPr>
          <w:jc w:val="center"/>
        </w:trPr>
        <w:tc>
          <w:tcPr>
            <w:tcW w:w="600" w:type="dxa"/>
            <w:tcBorders>
              <w:top w:val="single" w:sz="4" w:space="0" w:color="auto"/>
              <w:left w:val="single" w:sz="4" w:space="0" w:color="auto"/>
              <w:bottom w:val="single" w:sz="4" w:space="0" w:color="auto"/>
              <w:right w:val="single" w:sz="4" w:space="0" w:color="auto"/>
            </w:tcBorders>
            <w:hideMark/>
          </w:tcPr>
          <w:p w14:paraId="6AEBDF2F" w14:textId="77777777" w:rsidR="00CB02AD" w:rsidRDefault="00CB02A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14:paraId="75DDEF7A" w14:textId="77777777" w:rsidR="00CB02AD" w:rsidRDefault="00CB02A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14:paraId="5E39209E" w14:textId="77777777" w:rsidR="00CB02AD" w:rsidRDefault="00CB02A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14:paraId="50A52CA2" w14:textId="77777777" w:rsidR="00CB02AD" w:rsidRDefault="00CB02A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14:paraId="6BAE1785" w14:textId="5A65A31E" w:rsidR="00CB02AD" w:rsidRDefault="00ED3130">
            <w:pPr>
              <w:spacing w:before="100" w:beforeAutospacing="1" w:after="100" w:afterAutospacing="1" w:line="276" w:lineRule="auto"/>
              <w:jc w:val="both"/>
              <w:rPr>
                <w:rFonts w:eastAsiaTheme="minorEastAsia"/>
                <w:sz w:val="24"/>
                <w:szCs w:val="24"/>
                <w:lang w:eastAsia="en-US"/>
              </w:rPr>
            </w:pPr>
            <w:r w:rsidRPr="00ED3130">
              <w:rPr>
                <w:rFonts w:ascii="Arial" w:hAnsi="Arial" w:cs="Arial"/>
                <w:sz w:val="16"/>
              </w:rPr>
              <w:t>VEÍCULO AUTOMOTOR TIPO CHASSI CABINE, DE FABRICAÇÃO NACIONAL, ANO/MODELO 20</w:t>
            </w:r>
            <w:r w:rsidR="004D17A8">
              <w:rPr>
                <w:rFonts w:ascii="Arial" w:hAnsi="Arial" w:cs="Arial"/>
                <w:sz w:val="16"/>
              </w:rPr>
              <w:t>20</w:t>
            </w:r>
            <w:r w:rsidRPr="00ED3130">
              <w:rPr>
                <w:rFonts w:ascii="Arial" w:hAnsi="Arial" w:cs="Arial"/>
                <w:sz w:val="16"/>
              </w:rPr>
              <w:t>/2020, COM CAPACIDADE PARA DOIS (2) PASSAGEIROS E UM (1) MOTORISTA, COM CINTO DE SEGURANÇA. MOTORIZAÇÃO MÍNIMA 2.0, COMBUSTÍVEL A DIESEL, POTÊNCIA MÍNIMA 130 CV, COM MÍNIMO 6 MARCHAS, TANQUE DE COMBUSTÍVEL DE NO MÍNIMO 60 LITROS, EQUIPADO COM AIRBAG, VIDROS ELÉTRICOS, AR CONDICIONADO. COM ADESIVOS, CONFORME ARTE FORNECIDA PELA PREFEITURA MUNICIPAL. COM TODOS OS EQUIPAMENTOS OBRIGATÓRIOS EXIGIDOS PELAS LEIS DE TRÂNSITO. GARANTIA MÍNIMA DE 12 MESES, A PARTIR DA EMISSÃO DA NOTA FISCAL.</w:t>
            </w:r>
          </w:p>
        </w:tc>
        <w:tc>
          <w:tcPr>
            <w:tcW w:w="1440" w:type="dxa"/>
            <w:tcBorders>
              <w:top w:val="single" w:sz="4" w:space="0" w:color="auto"/>
              <w:left w:val="single" w:sz="4" w:space="0" w:color="auto"/>
              <w:bottom w:val="single" w:sz="4" w:space="0" w:color="auto"/>
              <w:right w:val="single" w:sz="4" w:space="0" w:color="auto"/>
            </w:tcBorders>
            <w:hideMark/>
          </w:tcPr>
          <w:p w14:paraId="10C92CE6" w14:textId="264F953F" w:rsidR="00CB02AD" w:rsidRDefault="000312E9">
            <w:pPr>
              <w:spacing w:line="276" w:lineRule="auto"/>
              <w:jc w:val="right"/>
              <w:rPr>
                <w:rFonts w:ascii="Arial" w:hAnsi="Arial" w:cs="Arial"/>
                <w:sz w:val="15"/>
                <w:szCs w:val="15"/>
                <w:lang w:eastAsia="en-US"/>
              </w:rPr>
            </w:pPr>
            <w:r>
              <w:rPr>
                <w:rFonts w:ascii="Arial" w:hAnsi="Arial" w:cs="Arial"/>
                <w:sz w:val="15"/>
                <w:szCs w:val="15"/>
                <w:lang w:eastAsia="en-US"/>
              </w:rPr>
              <w:t>110.975,00</w:t>
            </w:r>
            <w:r w:rsidR="00CB02AD">
              <w:rPr>
                <w:rFonts w:ascii="Arial" w:hAnsi="Arial" w:cs="Arial"/>
                <w:sz w:val="15"/>
                <w:szCs w:val="15"/>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10CC3678" w14:textId="2797FE11" w:rsidR="00CB02AD" w:rsidRDefault="000312E9">
            <w:pPr>
              <w:spacing w:line="276" w:lineRule="auto"/>
              <w:jc w:val="right"/>
              <w:rPr>
                <w:rFonts w:ascii="Arial" w:hAnsi="Arial" w:cs="Arial"/>
                <w:sz w:val="15"/>
                <w:szCs w:val="15"/>
                <w:lang w:eastAsia="en-US"/>
              </w:rPr>
            </w:pPr>
            <w:r>
              <w:rPr>
                <w:rFonts w:ascii="Arial" w:hAnsi="Arial" w:cs="Arial"/>
                <w:sz w:val="15"/>
                <w:szCs w:val="15"/>
                <w:lang w:eastAsia="en-US"/>
              </w:rPr>
              <w:t>110.975,00</w:t>
            </w:r>
          </w:p>
        </w:tc>
      </w:tr>
      <w:tr w:rsidR="00CB02AD" w14:paraId="7521B23D" w14:textId="77777777" w:rsidTr="00BF3F65">
        <w:trPr>
          <w:trHeight w:val="411"/>
          <w:jc w:val="center"/>
        </w:trPr>
        <w:tc>
          <w:tcPr>
            <w:tcW w:w="11500" w:type="dxa"/>
            <w:gridSpan w:val="6"/>
            <w:tcBorders>
              <w:top w:val="single" w:sz="4" w:space="0" w:color="auto"/>
              <w:left w:val="single" w:sz="4" w:space="0" w:color="auto"/>
              <w:bottom w:val="single" w:sz="4" w:space="0" w:color="auto"/>
              <w:right w:val="single" w:sz="4" w:space="0" w:color="auto"/>
            </w:tcBorders>
            <w:hideMark/>
          </w:tcPr>
          <w:p w14:paraId="42914FA2" w14:textId="77777777" w:rsidR="00CB02AD" w:rsidRDefault="00CB02AD">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14:paraId="5BA8C886" w14:textId="2950DE43" w:rsidR="00CB02AD" w:rsidRDefault="005404A1">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110.975,00</w:t>
            </w:r>
            <w:bookmarkStart w:id="0" w:name="_GoBack"/>
            <w:bookmarkEnd w:id="0"/>
            <w:r w:rsidR="00CB02AD">
              <w:rPr>
                <w:rFonts w:ascii="Arial" w:hAnsi="Arial" w:cs="Arial"/>
                <w:sz w:val="16"/>
                <w:lang w:eastAsia="en-US"/>
              </w:rPr>
              <w:t xml:space="preserve"> </w:t>
            </w:r>
          </w:p>
        </w:tc>
      </w:tr>
    </w:tbl>
    <w:p w14:paraId="28BFCE24" w14:textId="77777777" w:rsidR="00CB02AD" w:rsidRDefault="00CB02AD" w:rsidP="00CB02AD"/>
    <w:p w14:paraId="6153F7D8" w14:textId="77777777" w:rsidR="00CB02AD" w:rsidRPr="00BF3F65" w:rsidRDefault="0045499A" w:rsidP="00CB02AD">
      <w:pPr>
        <w:jc w:val="both"/>
        <w:rPr>
          <w:rFonts w:ascii="Bookman Old Style" w:hAnsi="Bookman Old Style" w:cs="MoolBoran"/>
          <w:sz w:val="24"/>
          <w:szCs w:val="24"/>
        </w:rPr>
      </w:pPr>
      <w:r>
        <w:rPr>
          <w:rFonts w:ascii="Bookman Old Style" w:hAnsi="Bookman Old Style" w:cs="MoolBoran"/>
        </w:rPr>
        <w:lastRenderedPageBreak/>
        <w:fldChar w:fldCharType="end"/>
      </w:r>
      <w:r w:rsidR="00BF3F65">
        <w:rPr>
          <w:rFonts w:ascii="Bookman Old Style" w:hAnsi="Bookman Old Style" w:cs="MoolBoran"/>
          <w:sz w:val="24"/>
          <w:szCs w:val="24"/>
        </w:rPr>
        <w:t>A</w:t>
      </w:r>
      <w:r w:rsidR="00BF3F65" w:rsidRPr="00BF3F65">
        <w:rPr>
          <w:rFonts w:ascii="Bookman Old Style" w:hAnsi="Bookman Old Style" w:cs="MoolBoran"/>
          <w:sz w:val="24"/>
          <w:szCs w:val="24"/>
        </w:rPr>
        <w:t xml:space="preserve"> empr</w:t>
      </w:r>
      <w:r w:rsidR="00BF3F65">
        <w:rPr>
          <w:rFonts w:ascii="Bookman Old Style" w:hAnsi="Bookman Old Style" w:cs="MoolBoran"/>
          <w:sz w:val="24"/>
          <w:szCs w:val="24"/>
        </w:rPr>
        <w:t>e</w:t>
      </w:r>
      <w:r w:rsidR="00BF3F65" w:rsidRPr="00BF3F65">
        <w:rPr>
          <w:rFonts w:ascii="Bookman Old Style" w:hAnsi="Bookman Old Style" w:cs="MoolBoran"/>
          <w:sz w:val="24"/>
          <w:szCs w:val="24"/>
        </w:rPr>
        <w:t>sa vencedora deverá ter assistência técnica até 150 (cento e cinqüenta) km de distância do município, pela representante da marca.</w:t>
      </w:r>
    </w:p>
    <w:p w14:paraId="6D57FF38" w14:textId="0A314822" w:rsidR="00AC7120" w:rsidRDefault="00777A3B" w:rsidP="00BB4D1E">
      <w:pPr>
        <w:jc w:val="both"/>
        <w:rPr>
          <w:sz w:val="24"/>
          <w:szCs w:val="24"/>
        </w:rPr>
      </w:pPr>
      <w:r w:rsidRPr="00BF3F65">
        <w:rPr>
          <w:rFonts w:ascii="Bookman Old Style" w:hAnsi="Bookman Old Style" w:cs="MoolBoran"/>
          <w:b/>
          <w:sz w:val="24"/>
          <w:szCs w:val="24"/>
        </w:rPr>
        <w:t xml:space="preserve">OBS: VEÍCULO PARA ENTREGA IMEDIATA. </w:t>
      </w:r>
      <w:r w:rsidRPr="00BF3F65">
        <w:rPr>
          <w:sz w:val="24"/>
          <w:szCs w:val="24"/>
        </w:rPr>
        <w:t>A licitante deverá dar a garantia mínima e assistência técnica de 12 (doze) meses a contar da data da entrega do veículo, devendo reparar ou substituir o mesmo, caso verificado vícios ou defeitos de fabricação, imediatamente, a partir da comunicação da contratante, durante o período em que estiver em vigor à garantia firmada.</w:t>
      </w:r>
    </w:p>
    <w:p w14:paraId="1FA8FA93" w14:textId="30A1920D" w:rsidR="00011FAE" w:rsidRDefault="00011FAE" w:rsidP="00BB4D1E">
      <w:pPr>
        <w:jc w:val="both"/>
        <w:rPr>
          <w:sz w:val="24"/>
          <w:szCs w:val="24"/>
        </w:rPr>
      </w:pPr>
    </w:p>
    <w:p w14:paraId="416CBC7D" w14:textId="77777777" w:rsidR="00011FAE" w:rsidRPr="00BF3F65" w:rsidRDefault="00011FAE" w:rsidP="00BB4D1E">
      <w:pPr>
        <w:jc w:val="both"/>
        <w:rPr>
          <w:rFonts w:ascii="Bookman Old Style" w:hAnsi="Bookman Old Style" w:cs="MoolBoran"/>
          <w:b/>
          <w:sz w:val="24"/>
          <w:szCs w:val="24"/>
        </w:rPr>
      </w:pPr>
    </w:p>
    <w:p w14:paraId="63E6FACE" w14:textId="77777777" w:rsidR="00777A3B" w:rsidRPr="00BB4D1E" w:rsidRDefault="00777A3B" w:rsidP="00BB4D1E">
      <w:pPr>
        <w:jc w:val="both"/>
        <w:rPr>
          <w:rFonts w:ascii="Bookman Old Style" w:hAnsi="Bookman Old Style" w:cs="MoolBoran"/>
          <w:sz w:val="24"/>
          <w:szCs w:val="24"/>
        </w:rPr>
      </w:pPr>
    </w:p>
    <w:p w14:paraId="2F30AD98" w14:textId="224C75D8" w:rsidR="00CC3AEC" w:rsidRPr="00BB4D1E" w:rsidRDefault="00C8028D" w:rsidP="00BB4D1E">
      <w:pPr>
        <w:jc w:val="both"/>
        <w:rPr>
          <w:bCs/>
          <w:color w:val="FF0000"/>
          <w:sz w:val="24"/>
          <w:szCs w:val="24"/>
        </w:rPr>
      </w:pPr>
      <w:r w:rsidRPr="00CB02AD">
        <w:rPr>
          <w:b/>
          <w:sz w:val="24"/>
          <w:szCs w:val="24"/>
        </w:rPr>
        <w:t>2. JUSTIFICATIVA</w:t>
      </w:r>
      <w:r w:rsidRPr="00BB4D1E">
        <w:rPr>
          <w:sz w:val="24"/>
          <w:szCs w:val="24"/>
        </w:rPr>
        <w:t>:</w:t>
      </w:r>
      <w:r w:rsidR="003425F3" w:rsidRPr="00BB4D1E">
        <w:rPr>
          <w:bCs/>
          <w:sz w:val="24"/>
          <w:szCs w:val="24"/>
        </w:rPr>
        <w:t xml:space="preserve"> </w:t>
      </w:r>
      <w:r w:rsidR="00624CA5" w:rsidRPr="00BB4D1E">
        <w:rPr>
          <w:sz w:val="24"/>
          <w:szCs w:val="24"/>
        </w:rPr>
        <w:t xml:space="preserve">Tal solicitação tem por objetivo atender a demanda do município, </w:t>
      </w:r>
      <w:r w:rsidR="001A224E">
        <w:rPr>
          <w:sz w:val="24"/>
          <w:szCs w:val="24"/>
        </w:rPr>
        <w:t xml:space="preserve">a </w:t>
      </w:r>
      <w:r w:rsidR="001A224E" w:rsidRPr="0071776B">
        <w:rPr>
          <w:sz w:val="24"/>
          <w:szCs w:val="24"/>
        </w:rPr>
        <w:t>aquisição de veículos novos se faz necessário</w:t>
      </w:r>
      <w:r w:rsidR="001A224E">
        <w:rPr>
          <w:sz w:val="24"/>
          <w:szCs w:val="24"/>
        </w:rPr>
        <w:t>,</w:t>
      </w:r>
      <w:r w:rsidR="001A224E" w:rsidRPr="0071776B">
        <w:rPr>
          <w:sz w:val="24"/>
          <w:szCs w:val="24"/>
        </w:rPr>
        <w:t xml:space="preserve"> pois</w:t>
      </w:r>
      <w:r w:rsidR="001A224E">
        <w:rPr>
          <w:sz w:val="24"/>
          <w:szCs w:val="24"/>
        </w:rPr>
        <w:t xml:space="preserve"> </w:t>
      </w:r>
      <w:r w:rsidR="001A224E" w:rsidRPr="0071776B">
        <w:rPr>
          <w:sz w:val="24"/>
          <w:szCs w:val="24"/>
        </w:rPr>
        <w:t xml:space="preserve">é </w:t>
      </w:r>
      <w:r w:rsidR="001A224E">
        <w:rPr>
          <w:sz w:val="24"/>
          <w:szCs w:val="24"/>
        </w:rPr>
        <w:t>imprescindível</w:t>
      </w:r>
      <w:r w:rsidR="001A224E" w:rsidRPr="0071776B">
        <w:rPr>
          <w:sz w:val="24"/>
          <w:szCs w:val="24"/>
        </w:rPr>
        <w:t xml:space="preserve"> para </w:t>
      </w:r>
      <w:r w:rsidR="001A224E">
        <w:rPr>
          <w:sz w:val="24"/>
          <w:szCs w:val="24"/>
        </w:rPr>
        <w:t xml:space="preserve">podermos </w:t>
      </w:r>
      <w:r w:rsidR="001A224E" w:rsidRPr="0071776B">
        <w:rPr>
          <w:sz w:val="24"/>
          <w:szCs w:val="24"/>
        </w:rPr>
        <w:t>dar continuidade aos nossos serviços prestados</w:t>
      </w:r>
      <w:r w:rsidR="001A224E">
        <w:rPr>
          <w:sz w:val="24"/>
          <w:szCs w:val="24"/>
        </w:rPr>
        <w:t>, onde a demanda tem aumentado e muito</w:t>
      </w:r>
      <w:r w:rsidR="001A224E" w:rsidRPr="0071776B">
        <w:rPr>
          <w:sz w:val="24"/>
          <w:szCs w:val="24"/>
        </w:rPr>
        <w:t xml:space="preserve"> e </w:t>
      </w:r>
      <w:r w:rsidR="001A224E">
        <w:rPr>
          <w:sz w:val="24"/>
          <w:szCs w:val="24"/>
        </w:rPr>
        <w:t xml:space="preserve">que </w:t>
      </w:r>
      <w:r w:rsidR="001A224E" w:rsidRPr="0071776B">
        <w:rPr>
          <w:sz w:val="24"/>
          <w:szCs w:val="24"/>
        </w:rPr>
        <w:t>se trata</w:t>
      </w:r>
      <w:r w:rsidR="001A224E">
        <w:rPr>
          <w:sz w:val="24"/>
          <w:szCs w:val="24"/>
        </w:rPr>
        <w:t>m</w:t>
      </w:r>
      <w:r w:rsidR="001A224E" w:rsidRPr="0071776B">
        <w:rPr>
          <w:sz w:val="24"/>
          <w:szCs w:val="24"/>
        </w:rPr>
        <w:t xml:space="preserve"> de: transporte de servidores; </w:t>
      </w:r>
      <w:r w:rsidR="001A224E">
        <w:rPr>
          <w:sz w:val="24"/>
          <w:szCs w:val="24"/>
        </w:rPr>
        <w:t>transporte de combustíveis para abastecer as máquinas que estão trabalhando no interior</w:t>
      </w:r>
      <w:r w:rsidR="001A224E" w:rsidRPr="0071776B">
        <w:rPr>
          <w:sz w:val="24"/>
          <w:szCs w:val="24"/>
        </w:rPr>
        <w:t>;</w:t>
      </w:r>
      <w:r w:rsidR="001A224E">
        <w:rPr>
          <w:sz w:val="24"/>
          <w:szCs w:val="24"/>
        </w:rPr>
        <w:t xml:space="preserve"> transporte de insumos e materiais </w:t>
      </w:r>
      <w:r w:rsidR="001A224E" w:rsidRPr="0071776B">
        <w:rPr>
          <w:sz w:val="24"/>
          <w:szCs w:val="24"/>
        </w:rPr>
        <w:t>e outros serviços afins</w:t>
      </w:r>
      <w:r w:rsidR="001A224E">
        <w:rPr>
          <w:sz w:val="24"/>
          <w:szCs w:val="24"/>
        </w:rPr>
        <w:t xml:space="preserve">. </w:t>
      </w:r>
      <w:r w:rsidR="001A224E" w:rsidRPr="0071776B">
        <w:rPr>
          <w:sz w:val="24"/>
          <w:szCs w:val="24"/>
        </w:rPr>
        <w:t xml:space="preserve">Destaca-se também, </w:t>
      </w:r>
      <w:r w:rsidR="001A224E">
        <w:rPr>
          <w:sz w:val="24"/>
          <w:szCs w:val="24"/>
          <w:shd w:val="clear" w:color="auto" w:fill="F7F7F6"/>
        </w:rPr>
        <w:t xml:space="preserve">que a demanda de serviços prestados necessita de meios que possibilitem a realização, fato este, que justifica a necessidade de melhoria na qualidade da prestação dos serviços aos cidadãos. Portanto, </w:t>
      </w:r>
      <w:r w:rsidR="001A224E" w:rsidRPr="0071776B">
        <w:rPr>
          <w:sz w:val="24"/>
          <w:szCs w:val="24"/>
        </w:rPr>
        <w:t>com o intuito</w:t>
      </w:r>
      <w:r w:rsidR="001A224E">
        <w:rPr>
          <w:sz w:val="24"/>
          <w:szCs w:val="24"/>
        </w:rPr>
        <w:t xml:space="preserve"> </w:t>
      </w:r>
      <w:r w:rsidR="001A224E" w:rsidRPr="0071776B">
        <w:rPr>
          <w:sz w:val="24"/>
          <w:szCs w:val="24"/>
        </w:rPr>
        <w:t xml:space="preserve">de dar continuidade </w:t>
      </w:r>
      <w:r w:rsidR="001A224E">
        <w:rPr>
          <w:sz w:val="24"/>
          <w:szCs w:val="24"/>
        </w:rPr>
        <w:t>em nossos trabalhos</w:t>
      </w:r>
      <w:r w:rsidR="001A224E" w:rsidRPr="0071776B">
        <w:rPr>
          <w:sz w:val="24"/>
          <w:szCs w:val="24"/>
        </w:rPr>
        <w:t xml:space="preserve"> </w:t>
      </w:r>
      <w:r w:rsidR="001A224E">
        <w:rPr>
          <w:sz w:val="24"/>
          <w:szCs w:val="24"/>
        </w:rPr>
        <w:t>em prol da comunidade Terezinhana</w:t>
      </w:r>
      <w:r w:rsidR="001A224E" w:rsidRPr="001507CA">
        <w:rPr>
          <w:color w:val="000000"/>
          <w:sz w:val="24"/>
          <w:szCs w:val="24"/>
        </w:rPr>
        <w:t xml:space="preserve">, </w:t>
      </w:r>
      <w:r w:rsidR="001A224E">
        <w:rPr>
          <w:color w:val="000000"/>
          <w:sz w:val="24"/>
          <w:szCs w:val="24"/>
        </w:rPr>
        <w:t>necessitamos</w:t>
      </w:r>
      <w:r w:rsidR="001A224E" w:rsidRPr="001507CA">
        <w:rPr>
          <w:color w:val="000000"/>
          <w:sz w:val="24"/>
          <w:szCs w:val="24"/>
        </w:rPr>
        <w:t xml:space="preserve"> </w:t>
      </w:r>
      <w:r w:rsidR="001A224E">
        <w:rPr>
          <w:color w:val="000000"/>
          <w:sz w:val="24"/>
          <w:szCs w:val="24"/>
        </w:rPr>
        <w:t xml:space="preserve">da aquisição do veículo, tipo camioneta. </w:t>
      </w:r>
    </w:p>
    <w:p w14:paraId="79806440" w14:textId="77777777" w:rsidR="00C8028D" w:rsidRPr="00BB4D1E" w:rsidRDefault="00C8028D" w:rsidP="00BB4D1E">
      <w:pPr>
        <w:jc w:val="both"/>
        <w:rPr>
          <w:rFonts w:ascii="Bookman Old Style" w:hAnsi="Bookman Old Style"/>
          <w:sz w:val="24"/>
          <w:szCs w:val="24"/>
        </w:rPr>
      </w:pPr>
    </w:p>
    <w:p w14:paraId="4D92E8C1"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3. CONDIÇÕES DE GARANTIA</w:t>
      </w:r>
    </w:p>
    <w:p w14:paraId="17F8178C" w14:textId="77777777" w:rsidR="00CC3AEC" w:rsidRPr="00BB4D1E" w:rsidRDefault="00CC3AEC" w:rsidP="00BB4D1E">
      <w:pPr>
        <w:jc w:val="both"/>
        <w:rPr>
          <w:rFonts w:ascii="Bookman Old Style" w:hAnsi="Bookman Old Style"/>
          <w:sz w:val="24"/>
          <w:szCs w:val="24"/>
        </w:rPr>
      </w:pPr>
    </w:p>
    <w:p w14:paraId="23AC0AC3"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3.1</w:t>
      </w:r>
      <w:r w:rsidRPr="00BB4D1E">
        <w:rPr>
          <w:rFonts w:ascii="Bookman Old Style" w:hAnsi="Bookman Old Style"/>
          <w:sz w:val="24"/>
          <w:szCs w:val="24"/>
        </w:rPr>
        <w:t>.</w:t>
      </w:r>
      <w:r w:rsidR="006A0CE4" w:rsidRPr="00BB4D1E">
        <w:rPr>
          <w:rFonts w:ascii="Bookman Old Style" w:hAnsi="Bookman Old Style"/>
          <w:sz w:val="24"/>
          <w:szCs w:val="24"/>
        </w:rPr>
        <w:t xml:space="preserve"> A contratada </w:t>
      </w:r>
      <w:r w:rsidRPr="00BB4D1E">
        <w:rPr>
          <w:rFonts w:ascii="Bookman Old Style" w:hAnsi="Bookman Old Style"/>
          <w:sz w:val="24"/>
          <w:szCs w:val="24"/>
        </w:rPr>
        <w:t xml:space="preserve"> d</w:t>
      </w:r>
      <w:r w:rsidR="00A63292" w:rsidRPr="00BB4D1E">
        <w:rPr>
          <w:rFonts w:ascii="Bookman Old Style" w:hAnsi="Bookman Old Style"/>
          <w:sz w:val="24"/>
          <w:szCs w:val="24"/>
        </w:rPr>
        <w:t xml:space="preserve">everá dar garantia do veiculo </w:t>
      </w:r>
      <w:r w:rsidRPr="00BB4D1E">
        <w:rPr>
          <w:rFonts w:ascii="Bookman Old Style" w:hAnsi="Bookman Old Style"/>
          <w:sz w:val="24"/>
          <w:szCs w:val="24"/>
        </w:rPr>
        <w:t xml:space="preserve"> contra defeitos de fabricação.</w:t>
      </w:r>
    </w:p>
    <w:p w14:paraId="1A259776" w14:textId="77777777" w:rsidR="00C8028D" w:rsidRPr="00CB02AD" w:rsidRDefault="00C8028D" w:rsidP="00BB4D1E">
      <w:pPr>
        <w:jc w:val="both"/>
        <w:rPr>
          <w:rFonts w:ascii="Bookman Old Style" w:hAnsi="Bookman Old Style"/>
          <w:b/>
          <w:sz w:val="24"/>
          <w:szCs w:val="24"/>
        </w:rPr>
      </w:pPr>
    </w:p>
    <w:p w14:paraId="2F303B52"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4. DOS ITENS E ORÇAMENTO</w:t>
      </w:r>
    </w:p>
    <w:p w14:paraId="68608E21" w14:textId="77777777" w:rsidR="00C8028D" w:rsidRPr="00BB4D1E" w:rsidRDefault="00C8028D" w:rsidP="00BB4D1E">
      <w:pPr>
        <w:jc w:val="both"/>
        <w:rPr>
          <w:rFonts w:ascii="Bookman Old Style" w:hAnsi="Bookman Old Style"/>
          <w:sz w:val="24"/>
          <w:szCs w:val="24"/>
        </w:rPr>
      </w:pPr>
    </w:p>
    <w:p w14:paraId="5B3983EB"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4.1</w:t>
      </w:r>
      <w:r w:rsidRPr="00BB4D1E">
        <w:rPr>
          <w:rFonts w:ascii="Bookman Old Style" w:hAnsi="Bookman Old Style"/>
          <w:sz w:val="24"/>
          <w:szCs w:val="24"/>
        </w:rPr>
        <w:t>. A proposta de preços não poderá conter preços maiores do que os do orçamento.</w:t>
      </w:r>
    </w:p>
    <w:p w14:paraId="4886B8D8" w14:textId="77777777" w:rsidR="00C8028D" w:rsidRPr="00BB4D1E" w:rsidRDefault="00C8028D" w:rsidP="00BB4D1E">
      <w:pPr>
        <w:jc w:val="both"/>
        <w:rPr>
          <w:rFonts w:ascii="Bookman Old Style" w:hAnsi="Bookman Old Style"/>
          <w:sz w:val="24"/>
          <w:szCs w:val="24"/>
        </w:rPr>
      </w:pPr>
    </w:p>
    <w:p w14:paraId="736E1493"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5. DOTAÇÃO ORÇAMENTÁRIA</w:t>
      </w:r>
    </w:p>
    <w:p w14:paraId="611850FF" w14:textId="77777777" w:rsidR="00624CA5" w:rsidRPr="00BB4D1E" w:rsidRDefault="00624CA5" w:rsidP="00BB4D1E">
      <w:pPr>
        <w:jc w:val="both"/>
        <w:rPr>
          <w:rFonts w:ascii="Bookman Old Style" w:hAnsi="Bookman Old Style"/>
          <w:bCs/>
          <w:sz w:val="24"/>
          <w:szCs w:val="24"/>
        </w:rPr>
      </w:pPr>
    </w:p>
    <w:p w14:paraId="7CE841BE" w14:textId="7ECC973C"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Cod. Red.:</w:t>
      </w:r>
      <w:r w:rsidR="00F83BA2">
        <w:rPr>
          <w:rFonts w:ascii="Bookman Old Style" w:hAnsi="Bookman Old Style"/>
          <w:bCs/>
          <w:sz w:val="24"/>
          <w:szCs w:val="24"/>
        </w:rPr>
        <w:t xml:space="preserve"> 138 e</w:t>
      </w:r>
      <w:r w:rsidRPr="00BB4D1E">
        <w:rPr>
          <w:rFonts w:ascii="Bookman Old Style" w:hAnsi="Bookman Old Style"/>
          <w:bCs/>
          <w:sz w:val="24"/>
          <w:szCs w:val="24"/>
        </w:rPr>
        <w:t xml:space="preserve"> </w:t>
      </w:r>
      <w:r w:rsidR="002101A7">
        <w:rPr>
          <w:rFonts w:ascii="Bookman Old Style" w:hAnsi="Bookman Old Style"/>
          <w:bCs/>
          <w:sz w:val="24"/>
          <w:szCs w:val="24"/>
        </w:rPr>
        <w:t>139</w:t>
      </w:r>
      <w:r w:rsidR="002C76C1">
        <w:rPr>
          <w:rFonts w:ascii="Bookman Old Style" w:hAnsi="Bookman Old Style"/>
          <w:bCs/>
          <w:sz w:val="24"/>
          <w:szCs w:val="24"/>
        </w:rPr>
        <w:t xml:space="preserve"> </w:t>
      </w:r>
    </w:p>
    <w:p w14:paraId="752F0092" w14:textId="77777777"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 xml:space="preserve">Proj/Ativ: </w:t>
      </w:r>
      <w:r w:rsidR="002C76C1">
        <w:rPr>
          <w:rFonts w:ascii="Bookman Old Style" w:hAnsi="Bookman Old Style"/>
          <w:bCs/>
          <w:sz w:val="24"/>
          <w:szCs w:val="24"/>
        </w:rPr>
        <w:t>1027</w:t>
      </w:r>
    </w:p>
    <w:p w14:paraId="2735C645" w14:textId="77777777"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14:paraId="550407D4" w14:textId="77777777" w:rsidR="00624CA5" w:rsidRPr="00BB4D1E" w:rsidRDefault="00624CA5" w:rsidP="00BB4D1E">
      <w:pPr>
        <w:jc w:val="both"/>
        <w:rPr>
          <w:rFonts w:ascii="Bookman Old Style" w:hAnsi="Bookman Old Style"/>
          <w:bCs/>
          <w:sz w:val="24"/>
          <w:szCs w:val="24"/>
        </w:rPr>
      </w:pPr>
    </w:p>
    <w:p w14:paraId="16AD23CA"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6. CONDIÇÕES DE RECEBIMENTO DO OBJETO</w:t>
      </w:r>
    </w:p>
    <w:p w14:paraId="0B42B2B6" w14:textId="77777777" w:rsidR="00CC3AEC" w:rsidRPr="00BB4D1E" w:rsidRDefault="00CC3AEC" w:rsidP="00BB4D1E">
      <w:pPr>
        <w:jc w:val="both"/>
        <w:rPr>
          <w:rFonts w:ascii="Bookman Old Style" w:hAnsi="Bookman Old Style"/>
          <w:sz w:val="24"/>
          <w:szCs w:val="24"/>
        </w:rPr>
      </w:pPr>
    </w:p>
    <w:p w14:paraId="18CE97AF"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6.1</w:t>
      </w:r>
      <w:r w:rsidRPr="00BB4D1E">
        <w:rPr>
          <w:rFonts w:ascii="Bookman Old Style" w:hAnsi="Bookman Old Style"/>
          <w:sz w:val="24"/>
          <w:szCs w:val="24"/>
        </w:rPr>
        <w:t xml:space="preserve">. Trata-se da aceitação do objeto, recebimento provisório e definitivo; </w:t>
      </w:r>
    </w:p>
    <w:p w14:paraId="489DC474"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6.1.1.</w:t>
      </w:r>
      <w:r w:rsidRPr="00BB4D1E">
        <w:rPr>
          <w:rFonts w:ascii="Bookman Old Style" w:hAnsi="Bookman Old Style"/>
          <w:sz w:val="24"/>
          <w:szCs w:val="24"/>
        </w:rPr>
        <w:t xml:space="preserve"> Recebimento provisório: se</w:t>
      </w:r>
      <w:r w:rsidR="00C70976" w:rsidRPr="00BB4D1E">
        <w:rPr>
          <w:rFonts w:ascii="Bookman Old Style" w:hAnsi="Bookman Old Style"/>
          <w:sz w:val="24"/>
          <w:szCs w:val="24"/>
        </w:rPr>
        <w:t xml:space="preserve"> dará q</w:t>
      </w:r>
      <w:r w:rsidR="006A0CE4" w:rsidRPr="00BB4D1E">
        <w:rPr>
          <w:rFonts w:ascii="Bookman Old Style" w:hAnsi="Bookman Old Style"/>
          <w:sz w:val="24"/>
          <w:szCs w:val="24"/>
        </w:rPr>
        <w:t xml:space="preserve">uando o responsável da contratante </w:t>
      </w:r>
      <w:r w:rsidR="00E8057B" w:rsidRPr="00BB4D1E">
        <w:rPr>
          <w:rFonts w:ascii="Bookman Old Style" w:hAnsi="Bookman Old Style"/>
          <w:sz w:val="24"/>
          <w:szCs w:val="24"/>
        </w:rPr>
        <w:t>receber o objeto</w:t>
      </w:r>
      <w:r w:rsidRPr="00BB4D1E">
        <w:rPr>
          <w:rFonts w:ascii="Bookman Old Style" w:hAnsi="Bookman Old Style"/>
          <w:sz w:val="24"/>
          <w:szCs w:val="24"/>
        </w:rPr>
        <w:t>, o servidor do departamento/setor/secretaria fará a conferência e constará sua assinatura neste documento;</w:t>
      </w:r>
    </w:p>
    <w:p w14:paraId="6786729A" w14:textId="77777777" w:rsidR="00C8028D" w:rsidRDefault="00C8028D" w:rsidP="00BB4D1E">
      <w:pPr>
        <w:jc w:val="both"/>
        <w:rPr>
          <w:rFonts w:ascii="Bookman Old Style" w:hAnsi="Bookman Old Style"/>
          <w:sz w:val="24"/>
          <w:szCs w:val="24"/>
        </w:rPr>
      </w:pPr>
      <w:r w:rsidRPr="00CB02AD">
        <w:rPr>
          <w:rFonts w:ascii="Bookman Old Style" w:hAnsi="Bookman Old Style"/>
          <w:b/>
          <w:sz w:val="24"/>
          <w:szCs w:val="24"/>
        </w:rPr>
        <w:t>6.1.2.</w:t>
      </w:r>
      <w:r w:rsidRPr="00BB4D1E">
        <w:rPr>
          <w:rFonts w:ascii="Bookman Old Style" w:hAnsi="Bookman Old Style"/>
          <w:sz w:val="24"/>
          <w:szCs w:val="24"/>
        </w:rPr>
        <w:t xml:space="preserve"> Recebimento definitivo, em até 5 dias úteis após o recebimento provisório, mediante “atesto” na nota fiscal/fatura, após comprovado que os termos contratuais foram cumpridos.</w:t>
      </w:r>
    </w:p>
    <w:p w14:paraId="2BE75D55" w14:textId="77777777" w:rsidR="00CB02AD" w:rsidRPr="00BB4D1E" w:rsidRDefault="00CB02AD" w:rsidP="00BB4D1E">
      <w:pPr>
        <w:jc w:val="both"/>
        <w:rPr>
          <w:rFonts w:ascii="Bookman Old Style" w:hAnsi="Bookman Old Style"/>
          <w:sz w:val="24"/>
          <w:szCs w:val="24"/>
        </w:rPr>
      </w:pPr>
    </w:p>
    <w:p w14:paraId="65F4421F" w14:textId="77777777" w:rsidR="00C8028D" w:rsidRPr="00BB4D1E" w:rsidRDefault="00C8028D" w:rsidP="00BB4D1E">
      <w:pPr>
        <w:jc w:val="both"/>
        <w:rPr>
          <w:rFonts w:ascii="Bookman Old Style" w:hAnsi="Bookman Old Style"/>
          <w:bCs/>
          <w:sz w:val="24"/>
          <w:szCs w:val="24"/>
        </w:rPr>
      </w:pPr>
    </w:p>
    <w:p w14:paraId="66997A99"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7. PRAZO DE ENTREGA E FORMA DE PAGAMENTO</w:t>
      </w:r>
    </w:p>
    <w:p w14:paraId="29012988" w14:textId="77777777" w:rsidR="00CC3AEC" w:rsidRPr="00BB4D1E" w:rsidRDefault="00CC3AEC" w:rsidP="00BB4D1E">
      <w:pPr>
        <w:jc w:val="both"/>
        <w:rPr>
          <w:rFonts w:ascii="Bookman Old Style" w:hAnsi="Bookman Old Style"/>
          <w:sz w:val="24"/>
          <w:szCs w:val="24"/>
        </w:rPr>
      </w:pPr>
    </w:p>
    <w:p w14:paraId="2CA31A1A" w14:textId="13B7B898"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7.1</w:t>
      </w:r>
      <w:r w:rsidRPr="00BB4D1E">
        <w:rPr>
          <w:rFonts w:ascii="Bookman Old Style" w:hAnsi="Bookman Old Style"/>
          <w:sz w:val="24"/>
          <w:szCs w:val="24"/>
        </w:rPr>
        <w:t xml:space="preserve">. O objeto deverá ser entregue </w:t>
      </w:r>
      <w:r w:rsidR="00011FAE">
        <w:rPr>
          <w:rFonts w:ascii="Bookman Old Style" w:hAnsi="Bookman Old Style"/>
          <w:sz w:val="24"/>
          <w:szCs w:val="24"/>
        </w:rPr>
        <w:t xml:space="preserve">logo </w:t>
      </w:r>
      <w:r w:rsidR="00FB4441" w:rsidRPr="00BB4D1E">
        <w:rPr>
          <w:rFonts w:ascii="Bookman Old Style" w:hAnsi="Bookman Old Style"/>
          <w:sz w:val="24"/>
          <w:szCs w:val="24"/>
        </w:rPr>
        <w:t>após</w:t>
      </w:r>
      <w:r w:rsidR="00011FAE">
        <w:rPr>
          <w:rFonts w:ascii="Bookman Old Style" w:hAnsi="Bookman Old Style"/>
          <w:sz w:val="24"/>
          <w:szCs w:val="24"/>
        </w:rPr>
        <w:t xml:space="preserve"> o recebimento </w:t>
      </w:r>
      <w:r w:rsidR="00FB4441" w:rsidRPr="00BB4D1E">
        <w:rPr>
          <w:rFonts w:ascii="Bookman Old Style" w:hAnsi="Bookman Old Style"/>
          <w:sz w:val="24"/>
          <w:szCs w:val="24"/>
        </w:rPr>
        <w:t xml:space="preserve"> </w:t>
      </w:r>
      <w:r w:rsidR="00011FAE">
        <w:rPr>
          <w:rFonts w:ascii="Bookman Old Style" w:hAnsi="Bookman Old Style"/>
          <w:sz w:val="24"/>
          <w:szCs w:val="24"/>
        </w:rPr>
        <w:t>d</w:t>
      </w:r>
      <w:r w:rsidR="00FB4441" w:rsidRPr="00BB4D1E">
        <w:rPr>
          <w:rFonts w:ascii="Bookman Old Style" w:hAnsi="Bookman Old Style"/>
          <w:sz w:val="24"/>
          <w:szCs w:val="24"/>
        </w:rPr>
        <w:t>a autorização de fornecimento</w:t>
      </w:r>
      <w:r w:rsidRPr="00BB4D1E">
        <w:rPr>
          <w:rFonts w:ascii="Bookman Old Style" w:hAnsi="Bookman Old Style"/>
          <w:sz w:val="24"/>
          <w:szCs w:val="24"/>
        </w:rPr>
        <w:t xml:space="preserve">, </w:t>
      </w:r>
      <w:r w:rsidR="002101A7">
        <w:rPr>
          <w:rFonts w:ascii="Bookman Old Style" w:hAnsi="Bookman Old Style"/>
          <w:sz w:val="24"/>
          <w:szCs w:val="24"/>
        </w:rPr>
        <w:t>na sede da Prefeitura Municipal de Santa Terezinha do Progresso – SC.</w:t>
      </w:r>
    </w:p>
    <w:p w14:paraId="082D2D2B"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7.2</w:t>
      </w:r>
      <w:r w:rsidRPr="00BB4D1E">
        <w:rPr>
          <w:rFonts w:ascii="Bookman Old Style" w:hAnsi="Bookman Old Style"/>
          <w:sz w:val="24"/>
          <w:szCs w:val="24"/>
        </w:rPr>
        <w:t>. O pagamento será feito através de depósito bancário, n</w:t>
      </w:r>
      <w:r w:rsidR="006A0CE4" w:rsidRPr="00BB4D1E">
        <w:rPr>
          <w:rFonts w:ascii="Bookman Old Style" w:hAnsi="Bookman Old Style"/>
          <w:sz w:val="24"/>
          <w:szCs w:val="24"/>
        </w:rPr>
        <w:t>a conta indicada pela contratada</w:t>
      </w:r>
      <w:r w:rsidRPr="00BB4D1E">
        <w:rPr>
          <w:rFonts w:ascii="Bookman Old Style" w:hAnsi="Bookman Old Style"/>
          <w:sz w:val="24"/>
          <w:szCs w:val="24"/>
        </w:rPr>
        <w:t xml:space="preserve">, após o recebimento definitivo, </w:t>
      </w:r>
      <w:r w:rsidR="004A17F9" w:rsidRPr="00BB4D1E">
        <w:rPr>
          <w:rFonts w:ascii="Bookman Old Style" w:hAnsi="Bookman Old Style"/>
          <w:sz w:val="24"/>
          <w:szCs w:val="24"/>
        </w:rPr>
        <w:t>do objeto</w:t>
      </w:r>
      <w:r w:rsidRPr="00BB4D1E">
        <w:rPr>
          <w:rFonts w:ascii="Bookman Old Style" w:hAnsi="Bookman Old Style"/>
          <w:sz w:val="24"/>
          <w:szCs w:val="24"/>
        </w:rPr>
        <w:t>.</w:t>
      </w:r>
    </w:p>
    <w:p w14:paraId="482A764E"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7.3</w:t>
      </w:r>
      <w:r w:rsidRPr="00BB4D1E">
        <w:rPr>
          <w:rFonts w:ascii="Bookman Old Style" w:hAnsi="Bookman Old Style"/>
          <w:sz w:val="24"/>
          <w:szCs w:val="24"/>
        </w:rPr>
        <w:t>. Não será feito pagamento antecipado.</w:t>
      </w:r>
    </w:p>
    <w:p w14:paraId="20096435" w14:textId="77777777" w:rsidR="00C8028D" w:rsidRPr="00BB4D1E" w:rsidRDefault="00C8028D" w:rsidP="00BB4D1E">
      <w:pPr>
        <w:jc w:val="both"/>
        <w:rPr>
          <w:rFonts w:ascii="Bookman Old Style" w:hAnsi="Bookman Old Style"/>
          <w:sz w:val="24"/>
          <w:szCs w:val="24"/>
        </w:rPr>
      </w:pPr>
    </w:p>
    <w:p w14:paraId="2355FEE0"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8</w:t>
      </w:r>
      <w:r w:rsidR="00707F4F" w:rsidRPr="00CB02AD">
        <w:rPr>
          <w:rFonts w:ascii="Bookman Old Style" w:hAnsi="Bookman Old Style"/>
          <w:b/>
          <w:sz w:val="24"/>
          <w:szCs w:val="24"/>
        </w:rPr>
        <w:t>. LOCAL DA ENTREGA DO VEICULO</w:t>
      </w:r>
    </w:p>
    <w:p w14:paraId="351FA500" w14:textId="77777777" w:rsidR="00333E80" w:rsidRPr="00BB4D1E" w:rsidRDefault="00333E80" w:rsidP="00BB4D1E">
      <w:pPr>
        <w:jc w:val="both"/>
        <w:rPr>
          <w:rFonts w:ascii="Bookman Old Style" w:hAnsi="Bookman Old Style"/>
          <w:sz w:val="24"/>
          <w:szCs w:val="24"/>
        </w:rPr>
      </w:pPr>
    </w:p>
    <w:p w14:paraId="1A09D1BC" w14:textId="1BAFCE5A"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8.1</w:t>
      </w:r>
      <w:r w:rsidRPr="00BB4D1E">
        <w:rPr>
          <w:rFonts w:ascii="Bookman Old Style" w:hAnsi="Bookman Old Style"/>
          <w:sz w:val="24"/>
          <w:szCs w:val="24"/>
        </w:rPr>
        <w:t xml:space="preserve">. </w:t>
      </w:r>
      <w:r w:rsidR="002101A7">
        <w:rPr>
          <w:rFonts w:ascii="Bookman Old Style" w:hAnsi="Bookman Old Style"/>
          <w:sz w:val="24"/>
          <w:szCs w:val="24"/>
        </w:rPr>
        <w:t xml:space="preserve">A entrega deverá ocorrer na sede do Município de Santa Terezinha do Progresso, e deverá ocorrer de forma </w:t>
      </w:r>
      <w:r w:rsidR="002C76C1">
        <w:rPr>
          <w:rFonts w:ascii="Bookman Old Style" w:hAnsi="Bookman Old Style"/>
          <w:sz w:val="24"/>
          <w:szCs w:val="24"/>
        </w:rPr>
        <w:t>imediata, logo após a emissão da AF.</w:t>
      </w:r>
    </w:p>
    <w:p w14:paraId="05BFDFE2" w14:textId="77777777" w:rsidR="00C8028D" w:rsidRPr="00BB4D1E" w:rsidRDefault="00C8028D" w:rsidP="00BB4D1E">
      <w:pPr>
        <w:jc w:val="both"/>
        <w:rPr>
          <w:rFonts w:ascii="Bookman Old Style" w:hAnsi="Bookman Old Style"/>
          <w:sz w:val="24"/>
          <w:szCs w:val="24"/>
        </w:rPr>
      </w:pPr>
    </w:p>
    <w:p w14:paraId="2CFC98A0" w14:textId="77777777" w:rsidR="00C8028D" w:rsidRPr="00CB02AD" w:rsidRDefault="006A0CE4" w:rsidP="00BB4D1E">
      <w:pPr>
        <w:jc w:val="both"/>
        <w:rPr>
          <w:rFonts w:ascii="Bookman Old Style" w:hAnsi="Bookman Old Style"/>
          <w:b/>
          <w:sz w:val="24"/>
          <w:szCs w:val="24"/>
        </w:rPr>
      </w:pPr>
      <w:r w:rsidRPr="00CB02AD">
        <w:rPr>
          <w:rFonts w:ascii="Bookman Old Style" w:hAnsi="Bookman Old Style"/>
          <w:b/>
          <w:sz w:val="24"/>
          <w:szCs w:val="24"/>
        </w:rPr>
        <w:t>9. OBRIGAÇÕES DA CONTRATADA</w:t>
      </w:r>
    </w:p>
    <w:p w14:paraId="7177FC74" w14:textId="77777777" w:rsidR="00333E80" w:rsidRPr="00BB4D1E" w:rsidRDefault="00333E80" w:rsidP="00BB4D1E">
      <w:pPr>
        <w:jc w:val="both"/>
        <w:rPr>
          <w:rFonts w:ascii="Bookman Old Style" w:hAnsi="Bookman Old Style"/>
          <w:sz w:val="24"/>
          <w:szCs w:val="24"/>
        </w:rPr>
      </w:pPr>
    </w:p>
    <w:p w14:paraId="231CCF2D"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9.1</w:t>
      </w:r>
      <w:r w:rsidRPr="00BB4D1E">
        <w:rPr>
          <w:rFonts w:ascii="Bookman Old Style" w:hAnsi="Bookman Old Style"/>
          <w:sz w:val="24"/>
          <w:szCs w:val="24"/>
        </w:rPr>
        <w:t xml:space="preserve">. </w:t>
      </w:r>
      <w:r w:rsidR="00A30828" w:rsidRPr="00BB4D1E">
        <w:rPr>
          <w:rFonts w:ascii="Bookman Old Style" w:hAnsi="Bookman Old Style"/>
          <w:sz w:val="24"/>
          <w:szCs w:val="24"/>
        </w:rPr>
        <w:t>A retentora</w:t>
      </w:r>
      <w:r w:rsidR="00571F0D" w:rsidRPr="00BB4D1E">
        <w:rPr>
          <w:rFonts w:ascii="Bookman Old Style" w:hAnsi="Bookman Old Style"/>
          <w:sz w:val="24"/>
          <w:szCs w:val="24"/>
        </w:rPr>
        <w:t xml:space="preserve"> obriga-se fornecer o</w:t>
      </w:r>
      <w:r w:rsidRPr="00BB4D1E">
        <w:rPr>
          <w:rFonts w:ascii="Bookman Old Style" w:hAnsi="Bookman Old Style"/>
          <w:sz w:val="24"/>
          <w:szCs w:val="24"/>
        </w:rPr>
        <w:t xml:space="preserve"> objeto desta licitação, dentro das normas legais, agindo dentro da ética e probidade necessárias nas contratações públicas.</w:t>
      </w:r>
    </w:p>
    <w:p w14:paraId="2344AD84" w14:textId="77777777" w:rsidR="00C8028D" w:rsidRPr="00BB4D1E" w:rsidRDefault="008F55EA" w:rsidP="00BB4D1E">
      <w:pPr>
        <w:jc w:val="both"/>
        <w:rPr>
          <w:rFonts w:ascii="Bookman Old Style" w:hAnsi="Bookman Old Style"/>
          <w:sz w:val="24"/>
          <w:szCs w:val="24"/>
        </w:rPr>
      </w:pPr>
      <w:r w:rsidRPr="00CB02AD">
        <w:rPr>
          <w:rFonts w:ascii="Bookman Old Style" w:hAnsi="Bookman Old Style"/>
          <w:b/>
          <w:sz w:val="24"/>
          <w:szCs w:val="24"/>
        </w:rPr>
        <w:t>9.2</w:t>
      </w:r>
      <w:r w:rsidR="00C8028D" w:rsidRPr="00BB4D1E">
        <w:rPr>
          <w:rFonts w:ascii="Bookman Old Style" w:hAnsi="Bookman Old Style"/>
          <w:sz w:val="24"/>
          <w:szCs w:val="24"/>
        </w:rPr>
        <w:t>.</w:t>
      </w:r>
      <w:r w:rsidR="00A30828" w:rsidRPr="00BB4D1E">
        <w:rPr>
          <w:rFonts w:ascii="Bookman Old Style" w:hAnsi="Bookman Old Style"/>
          <w:sz w:val="24"/>
          <w:szCs w:val="24"/>
        </w:rPr>
        <w:t xml:space="preserve"> A retentora</w:t>
      </w:r>
      <w:r w:rsidR="00C8028D" w:rsidRPr="00BB4D1E">
        <w:rPr>
          <w:rFonts w:ascii="Bookman Old Style" w:hAnsi="Bookman Old Style"/>
          <w:sz w:val="24"/>
          <w:szCs w:val="24"/>
        </w:rPr>
        <w:t xml:space="preserve"> que não cumprir com suas obrigações estará sujeit</w:t>
      </w:r>
      <w:r w:rsidRPr="00BB4D1E">
        <w:rPr>
          <w:rFonts w:ascii="Bookman Old Style" w:hAnsi="Bookman Old Style"/>
          <w:sz w:val="24"/>
          <w:szCs w:val="24"/>
        </w:rPr>
        <w:t xml:space="preserve">a as penalidades </w:t>
      </w:r>
      <w:r w:rsidR="00C8028D" w:rsidRPr="00BB4D1E">
        <w:rPr>
          <w:rFonts w:ascii="Bookman Old Style" w:hAnsi="Bookman Old Style"/>
          <w:sz w:val="24"/>
          <w:szCs w:val="24"/>
        </w:rPr>
        <w:t xml:space="preserve"> do Edital.</w:t>
      </w:r>
    </w:p>
    <w:p w14:paraId="1CC17553" w14:textId="77777777" w:rsidR="00C8028D" w:rsidRPr="00BB4D1E" w:rsidRDefault="00C8028D" w:rsidP="00BB4D1E">
      <w:pPr>
        <w:jc w:val="both"/>
        <w:rPr>
          <w:rFonts w:ascii="Bookman Old Style" w:hAnsi="Bookman Old Style"/>
          <w:sz w:val="24"/>
          <w:szCs w:val="24"/>
        </w:rPr>
      </w:pPr>
    </w:p>
    <w:p w14:paraId="44BEB8DC" w14:textId="77777777" w:rsidR="00C8028D" w:rsidRPr="00CB02AD" w:rsidRDefault="00C70976" w:rsidP="00BB4D1E">
      <w:pPr>
        <w:jc w:val="both"/>
        <w:rPr>
          <w:rFonts w:ascii="Bookman Old Style" w:hAnsi="Bookman Old Style"/>
          <w:b/>
          <w:sz w:val="24"/>
          <w:szCs w:val="24"/>
        </w:rPr>
      </w:pPr>
      <w:r w:rsidRPr="00CB02AD">
        <w:rPr>
          <w:rFonts w:ascii="Bookman Old Style" w:hAnsi="Bookman Old Style"/>
          <w:b/>
          <w:sz w:val="24"/>
          <w:szCs w:val="24"/>
        </w:rPr>
        <w:t>10. OBRIGAÇÕES DO MUNICIPIO</w:t>
      </w:r>
    </w:p>
    <w:p w14:paraId="63C6A33E" w14:textId="77777777" w:rsidR="00333E80" w:rsidRPr="00BB4D1E" w:rsidRDefault="00333E80" w:rsidP="00BB4D1E">
      <w:pPr>
        <w:jc w:val="both"/>
        <w:rPr>
          <w:rFonts w:ascii="Bookman Old Style" w:hAnsi="Bookman Old Style"/>
          <w:sz w:val="24"/>
          <w:szCs w:val="24"/>
        </w:rPr>
      </w:pPr>
    </w:p>
    <w:p w14:paraId="56715AC3"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10.1</w:t>
      </w:r>
      <w:r w:rsidRPr="00BB4D1E">
        <w:rPr>
          <w:rFonts w:ascii="Bookman Old Style" w:hAnsi="Bookman Old Style"/>
          <w:sz w:val="24"/>
          <w:szCs w:val="24"/>
        </w:rPr>
        <w:t>.</w:t>
      </w:r>
      <w:r w:rsidR="00C70976" w:rsidRPr="00BB4D1E">
        <w:rPr>
          <w:rFonts w:ascii="Bookman Old Style" w:hAnsi="Bookman Old Style"/>
          <w:sz w:val="24"/>
          <w:szCs w:val="24"/>
        </w:rPr>
        <w:t xml:space="preserve"> O Município</w:t>
      </w:r>
      <w:r w:rsidRPr="00BB4D1E">
        <w:rPr>
          <w:rFonts w:ascii="Bookman Old Style" w:hAnsi="Bookman Old Style"/>
          <w:sz w:val="24"/>
          <w:szCs w:val="24"/>
        </w:rPr>
        <w:t xml:space="preserve"> obriga-se a cumprir fielmente ao avençado, efetuando o pagamento d</w:t>
      </w:r>
      <w:r w:rsidR="00A63292" w:rsidRPr="00BB4D1E">
        <w:rPr>
          <w:rFonts w:ascii="Bookman Old Style" w:hAnsi="Bookman Old Style"/>
          <w:sz w:val="24"/>
          <w:szCs w:val="24"/>
        </w:rPr>
        <w:t>o objeto</w:t>
      </w:r>
      <w:r w:rsidRPr="00BB4D1E">
        <w:rPr>
          <w:rFonts w:ascii="Bookman Old Style" w:hAnsi="Bookman Old Style"/>
          <w:sz w:val="24"/>
          <w:szCs w:val="24"/>
        </w:rPr>
        <w:t>.</w:t>
      </w:r>
    </w:p>
    <w:p w14:paraId="55B3D17E"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10.2</w:t>
      </w:r>
      <w:r w:rsidRPr="00BB4D1E">
        <w:rPr>
          <w:rFonts w:ascii="Bookman Old Style" w:hAnsi="Bookman Old Style"/>
          <w:sz w:val="24"/>
          <w:szCs w:val="24"/>
        </w:rPr>
        <w:t>. Fisc</w:t>
      </w:r>
      <w:r w:rsidR="0073648E" w:rsidRPr="00BB4D1E">
        <w:rPr>
          <w:rFonts w:ascii="Bookman Old Style" w:hAnsi="Bookman Old Style"/>
          <w:sz w:val="24"/>
          <w:szCs w:val="24"/>
        </w:rPr>
        <w:t>alizar a qualidade do objeto entregue</w:t>
      </w:r>
      <w:r w:rsidRPr="00BB4D1E">
        <w:rPr>
          <w:rFonts w:ascii="Bookman Old Style" w:hAnsi="Bookman Old Style"/>
          <w:sz w:val="24"/>
          <w:szCs w:val="24"/>
        </w:rPr>
        <w:t>.</w:t>
      </w:r>
    </w:p>
    <w:p w14:paraId="6E78A2C4"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10.3.</w:t>
      </w:r>
      <w:r w:rsidRPr="00BB4D1E">
        <w:rPr>
          <w:rFonts w:ascii="Bookman Old Style" w:hAnsi="Bookman Old Style"/>
          <w:sz w:val="24"/>
          <w:szCs w:val="24"/>
        </w:rPr>
        <w:t xml:space="preserve">  Prestar o apoio necessário e a infraestrutura </w:t>
      </w:r>
      <w:r w:rsidR="00A30828" w:rsidRPr="00BB4D1E">
        <w:rPr>
          <w:rFonts w:ascii="Bookman Old Style" w:hAnsi="Bookman Old Style"/>
          <w:sz w:val="24"/>
          <w:szCs w:val="24"/>
        </w:rPr>
        <w:t xml:space="preserve">disponível para que a retentora </w:t>
      </w:r>
      <w:r w:rsidRPr="00BB4D1E">
        <w:rPr>
          <w:rFonts w:ascii="Bookman Old Style" w:hAnsi="Bookman Old Style"/>
          <w:sz w:val="24"/>
          <w:szCs w:val="24"/>
        </w:rPr>
        <w:t xml:space="preserve"> entregue o objeto no local indicado.</w:t>
      </w:r>
    </w:p>
    <w:p w14:paraId="25092ACC" w14:textId="77777777" w:rsidR="00C8028D" w:rsidRPr="00BB4D1E" w:rsidRDefault="00C8028D" w:rsidP="00BB4D1E">
      <w:pPr>
        <w:jc w:val="both"/>
        <w:rPr>
          <w:rFonts w:ascii="Bookman Old Style" w:hAnsi="Bookman Old Style"/>
          <w:sz w:val="24"/>
          <w:szCs w:val="24"/>
        </w:rPr>
      </w:pPr>
    </w:p>
    <w:p w14:paraId="6BBB95AB"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11. SANÇÕES ADMINISTRATIVAS</w:t>
      </w:r>
    </w:p>
    <w:p w14:paraId="1669BEDB" w14:textId="77777777" w:rsidR="00333E80" w:rsidRPr="00BB4D1E" w:rsidRDefault="00333E80" w:rsidP="00BB4D1E">
      <w:pPr>
        <w:jc w:val="both"/>
        <w:rPr>
          <w:rFonts w:ascii="Bookman Old Style" w:hAnsi="Bookman Old Style"/>
          <w:sz w:val="24"/>
          <w:szCs w:val="24"/>
        </w:rPr>
      </w:pPr>
    </w:p>
    <w:p w14:paraId="71CB833D" w14:textId="77777777" w:rsidR="00C8028D" w:rsidRPr="00BB4D1E" w:rsidRDefault="00C8028D" w:rsidP="00BB4D1E">
      <w:pPr>
        <w:jc w:val="both"/>
        <w:rPr>
          <w:rFonts w:ascii="Bookman Old Style" w:hAnsi="Bookman Old Style"/>
          <w:color w:val="FF0000"/>
          <w:sz w:val="24"/>
          <w:szCs w:val="24"/>
        </w:rPr>
      </w:pPr>
      <w:r w:rsidRPr="009705B0">
        <w:rPr>
          <w:rFonts w:ascii="Bookman Old Style" w:hAnsi="Bookman Old Style"/>
          <w:b/>
          <w:sz w:val="24"/>
          <w:szCs w:val="24"/>
        </w:rPr>
        <w:t>11.1.</w:t>
      </w:r>
      <w:r w:rsidRPr="00BB4D1E">
        <w:rPr>
          <w:rFonts w:ascii="Bookman Old Style" w:hAnsi="Bookman Old Style"/>
          <w:sz w:val="24"/>
          <w:szCs w:val="24"/>
        </w:rPr>
        <w:t xml:space="preserve"> Caso haja alguma inobservância das obrigações a</w:t>
      </w:r>
      <w:r w:rsidR="00A30828" w:rsidRPr="00BB4D1E">
        <w:rPr>
          <w:rFonts w:ascii="Bookman Old Style" w:hAnsi="Bookman Old Style"/>
          <w:sz w:val="24"/>
          <w:szCs w:val="24"/>
        </w:rPr>
        <w:t>ssumidas por parte da retentora</w:t>
      </w:r>
      <w:r w:rsidRPr="00BB4D1E">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BB4D1E">
        <w:rPr>
          <w:rFonts w:ascii="Bookman Old Style" w:hAnsi="Bookman Old Style"/>
          <w:color w:val="FF0000"/>
          <w:sz w:val="24"/>
          <w:szCs w:val="24"/>
        </w:rPr>
        <w:t xml:space="preserve"> </w:t>
      </w:r>
    </w:p>
    <w:p w14:paraId="2776B765" w14:textId="77777777" w:rsidR="00C8028D" w:rsidRPr="00BB4D1E" w:rsidRDefault="00C8028D" w:rsidP="00BB4D1E">
      <w:pPr>
        <w:jc w:val="both"/>
        <w:rPr>
          <w:rFonts w:ascii="Bookman Old Style" w:hAnsi="Bookman Old Style"/>
          <w:sz w:val="24"/>
          <w:szCs w:val="24"/>
        </w:rPr>
      </w:pPr>
    </w:p>
    <w:p w14:paraId="10665777"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12. FISCALIZAÇÃO</w:t>
      </w:r>
    </w:p>
    <w:p w14:paraId="4136256E" w14:textId="77777777" w:rsidR="00333E80" w:rsidRPr="00BB4D1E" w:rsidRDefault="00333E80" w:rsidP="00BB4D1E">
      <w:pPr>
        <w:jc w:val="both"/>
        <w:rPr>
          <w:rFonts w:ascii="Bookman Old Style" w:hAnsi="Bookman Old Style"/>
          <w:sz w:val="24"/>
          <w:szCs w:val="24"/>
        </w:rPr>
      </w:pPr>
    </w:p>
    <w:p w14:paraId="5546C573"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12.1.</w:t>
      </w:r>
      <w:r w:rsidR="00D63624" w:rsidRPr="00BB4D1E">
        <w:rPr>
          <w:rFonts w:ascii="Bookman Old Style" w:hAnsi="Bookman Old Style"/>
          <w:sz w:val="24"/>
          <w:szCs w:val="24"/>
        </w:rPr>
        <w:t xml:space="preserve"> A fiscalização do contrato</w:t>
      </w:r>
      <w:r w:rsidRPr="00BB4D1E">
        <w:rPr>
          <w:rFonts w:ascii="Bookman Old Style" w:hAnsi="Bookman Old Style"/>
          <w:sz w:val="24"/>
          <w:szCs w:val="24"/>
        </w:rPr>
        <w:t xml:space="preserve"> será feita pelo</w:t>
      </w:r>
      <w:r w:rsidR="00FA3F5A" w:rsidRPr="00BB4D1E">
        <w:rPr>
          <w:rFonts w:ascii="Bookman Old Style" w:hAnsi="Bookman Old Style"/>
          <w:sz w:val="24"/>
          <w:szCs w:val="24"/>
        </w:rPr>
        <w:t xml:space="preserve"> </w:t>
      </w:r>
      <w:r w:rsidRPr="00BB4D1E">
        <w:rPr>
          <w:rFonts w:ascii="Bookman Old Style" w:hAnsi="Bookman Old Style"/>
          <w:sz w:val="24"/>
          <w:szCs w:val="24"/>
        </w:rPr>
        <w:t>(a) servidor</w:t>
      </w:r>
      <w:r w:rsidR="00FA3F5A" w:rsidRPr="00BB4D1E">
        <w:rPr>
          <w:rFonts w:ascii="Bookman Old Style" w:hAnsi="Bookman Old Style"/>
          <w:sz w:val="24"/>
          <w:szCs w:val="24"/>
        </w:rPr>
        <w:t xml:space="preserve"> </w:t>
      </w:r>
      <w:r w:rsidRPr="00BB4D1E">
        <w:rPr>
          <w:rFonts w:ascii="Bookman Old Style" w:hAnsi="Bookman Old Style"/>
          <w:sz w:val="24"/>
          <w:szCs w:val="24"/>
        </w:rPr>
        <w:t>(a) designada</w:t>
      </w:r>
      <w:r w:rsidR="00DE712D" w:rsidRPr="00BB4D1E">
        <w:rPr>
          <w:rFonts w:ascii="Bookman Old Style" w:hAnsi="Bookman Old Style"/>
          <w:sz w:val="24"/>
          <w:szCs w:val="24"/>
        </w:rPr>
        <w:t xml:space="preserve"> pela Administração, o(a) Sr</w:t>
      </w:r>
      <w:r w:rsidR="00FA3F5A" w:rsidRPr="00BB4D1E">
        <w:rPr>
          <w:rFonts w:ascii="Bookman Old Style" w:hAnsi="Bookman Old Style"/>
          <w:sz w:val="24"/>
          <w:szCs w:val="24"/>
        </w:rPr>
        <w:t xml:space="preserve"> </w:t>
      </w:r>
      <w:r w:rsidR="00DE712D" w:rsidRPr="00BB4D1E">
        <w:rPr>
          <w:rFonts w:ascii="Bookman Old Style" w:hAnsi="Bookman Old Style"/>
          <w:sz w:val="24"/>
          <w:szCs w:val="24"/>
        </w:rPr>
        <w:t xml:space="preserve">(a)  </w:t>
      </w:r>
      <w:r w:rsidR="002C76C1">
        <w:rPr>
          <w:rFonts w:ascii="Bookman Old Style" w:hAnsi="Bookman Old Style"/>
          <w:sz w:val="24"/>
          <w:szCs w:val="24"/>
        </w:rPr>
        <w:t>Valnei Ludwig.</w:t>
      </w:r>
    </w:p>
    <w:p w14:paraId="1711BA7A"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12.2.</w:t>
      </w:r>
      <w:r w:rsidRPr="00BB4D1E">
        <w:rPr>
          <w:rFonts w:ascii="Bookman Old Style" w:hAnsi="Bookman Old Style"/>
          <w:sz w:val="24"/>
          <w:szCs w:val="24"/>
        </w:rPr>
        <w:t xml:space="preserve"> Compete ao fiscal acompanhar a execução do contrato ou da ata, dentro das</w:t>
      </w:r>
      <w:r w:rsidR="00FA3F5A" w:rsidRPr="00BB4D1E">
        <w:rPr>
          <w:rFonts w:ascii="Bookman Old Style" w:hAnsi="Bookman Old Style"/>
          <w:sz w:val="24"/>
          <w:szCs w:val="24"/>
        </w:rPr>
        <w:t xml:space="preserve"> especificações e exigências do </w:t>
      </w:r>
      <w:r w:rsidRPr="00BB4D1E">
        <w:rPr>
          <w:rFonts w:ascii="Bookman Old Style" w:hAnsi="Bookman Old Style"/>
          <w:sz w:val="24"/>
          <w:szCs w:val="24"/>
        </w:rPr>
        <w:t>edital e avençadas, es</w:t>
      </w:r>
      <w:r w:rsidR="0073648E" w:rsidRPr="00BB4D1E">
        <w:rPr>
          <w:rFonts w:ascii="Bookman Old Style" w:hAnsi="Bookman Old Style"/>
          <w:sz w:val="24"/>
          <w:szCs w:val="24"/>
        </w:rPr>
        <w:t xml:space="preserve">pecialmente no acompanhamento  da qualidade do veiculo </w:t>
      </w:r>
      <w:r w:rsidRPr="00BB4D1E">
        <w:rPr>
          <w:rFonts w:ascii="Bookman Old Style" w:hAnsi="Bookman Old Style"/>
          <w:sz w:val="24"/>
          <w:szCs w:val="24"/>
        </w:rPr>
        <w:t>.</w:t>
      </w:r>
    </w:p>
    <w:p w14:paraId="1E2B8ACD"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lastRenderedPageBreak/>
        <w:t>15.3</w:t>
      </w:r>
      <w:r w:rsidRPr="00BB4D1E">
        <w:rPr>
          <w:rFonts w:ascii="Bookman Old Style" w:hAnsi="Bookman Old Style"/>
          <w:sz w:val="24"/>
          <w:szCs w:val="24"/>
        </w:rPr>
        <w:t>. Caso observado pelo fiscal, qualquer inexecução, deverá ser instaurado procedimento administrativo para ap</w:t>
      </w:r>
      <w:r w:rsidR="009D08EA" w:rsidRPr="00BB4D1E">
        <w:rPr>
          <w:rFonts w:ascii="Bookman Old Style" w:hAnsi="Bookman Old Style"/>
          <w:sz w:val="24"/>
          <w:szCs w:val="24"/>
        </w:rPr>
        <w:t xml:space="preserve">uração da culpa, pela </w:t>
      </w:r>
      <w:r w:rsidR="00A30828" w:rsidRPr="00BB4D1E">
        <w:rPr>
          <w:rFonts w:ascii="Bookman Old Style" w:hAnsi="Bookman Old Style"/>
          <w:sz w:val="24"/>
          <w:szCs w:val="24"/>
        </w:rPr>
        <w:t>retentora</w:t>
      </w:r>
      <w:r w:rsidR="00853ACA" w:rsidRPr="00BB4D1E">
        <w:rPr>
          <w:rFonts w:ascii="Bookman Old Style" w:hAnsi="Bookman Old Style"/>
          <w:sz w:val="24"/>
          <w:szCs w:val="24"/>
        </w:rPr>
        <w:t>, e conseqü</w:t>
      </w:r>
      <w:r w:rsidRPr="00BB4D1E">
        <w:rPr>
          <w:rFonts w:ascii="Bookman Old Style" w:hAnsi="Bookman Old Style"/>
          <w:sz w:val="24"/>
          <w:szCs w:val="24"/>
        </w:rPr>
        <w:t>ente penalização.</w:t>
      </w:r>
    </w:p>
    <w:p w14:paraId="0778A1F5" w14:textId="77777777" w:rsidR="00941E4F" w:rsidRPr="00BB4D1E" w:rsidRDefault="00941E4F" w:rsidP="00BB4D1E">
      <w:pPr>
        <w:jc w:val="both"/>
        <w:rPr>
          <w:rFonts w:ascii="Bookman Old Style" w:hAnsi="Bookman Old Style"/>
          <w:sz w:val="24"/>
          <w:szCs w:val="24"/>
        </w:rPr>
      </w:pPr>
    </w:p>
    <w:p w14:paraId="39E9F26B" w14:textId="56A5BA16"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2101A7">
        <w:rPr>
          <w:rFonts w:ascii="Bookman Old Style" w:hAnsi="Bookman Old Style"/>
          <w:sz w:val="24"/>
          <w:szCs w:val="24"/>
        </w:rPr>
        <w:t>29 de janeiro de 2020.</w:t>
      </w:r>
    </w:p>
    <w:p w14:paraId="5F05D879" w14:textId="77777777" w:rsidR="00FD41E0" w:rsidRPr="00BB4D1E" w:rsidRDefault="00FD41E0" w:rsidP="00BB4D1E">
      <w:pPr>
        <w:jc w:val="both"/>
        <w:rPr>
          <w:rFonts w:ascii="Bookman Old Style" w:hAnsi="Bookman Old Style"/>
          <w:sz w:val="24"/>
          <w:szCs w:val="24"/>
        </w:rPr>
      </w:pPr>
    </w:p>
    <w:p w14:paraId="7E4E7F7B" w14:textId="77777777" w:rsidR="00333E80" w:rsidRPr="00BB4D1E" w:rsidRDefault="00F2649A" w:rsidP="00BB4D1E">
      <w:pPr>
        <w:jc w:val="center"/>
        <w:rPr>
          <w:rFonts w:ascii="Bookman Old Style" w:hAnsi="Bookman Old Style"/>
          <w:sz w:val="24"/>
          <w:szCs w:val="24"/>
        </w:rPr>
      </w:pPr>
      <w:r>
        <w:fldChar w:fldCharType="begin"/>
      </w:r>
      <w:r>
        <w:instrText xml:space="preserve"> DOCVARIABLE "NomeTitular" \* MERGEFORMAT </w:instrText>
      </w:r>
      <w:r>
        <w:fldChar w:fldCharType="separate"/>
      </w:r>
      <w:r w:rsidR="00941E4F" w:rsidRPr="00BB4D1E">
        <w:rPr>
          <w:rFonts w:ascii="Bookman Old Style" w:hAnsi="Bookman Old Style"/>
          <w:sz w:val="24"/>
          <w:szCs w:val="24"/>
        </w:rPr>
        <w:t>DERL</w:t>
      </w:r>
      <w:r w:rsidR="00AC7120" w:rsidRPr="00BB4D1E">
        <w:rPr>
          <w:rFonts w:ascii="Bookman Old Style" w:hAnsi="Bookman Old Style"/>
          <w:sz w:val="24"/>
          <w:szCs w:val="24"/>
        </w:rPr>
        <w:t>I FURTADO</w:t>
      </w:r>
      <w:r>
        <w:rPr>
          <w:rFonts w:ascii="Bookman Old Style" w:hAnsi="Bookman Old Style"/>
          <w:sz w:val="24"/>
          <w:szCs w:val="24"/>
        </w:rPr>
        <w:fldChar w:fldCharType="end"/>
      </w:r>
    </w:p>
    <w:p w14:paraId="247D969C" w14:textId="428C2424" w:rsidR="009705B0" w:rsidRDefault="00F2649A" w:rsidP="002C76C1">
      <w:pPr>
        <w:jc w:val="center"/>
        <w:rPr>
          <w:rFonts w:ascii="Bookman Old Style" w:hAnsi="Bookman Old Style"/>
          <w:sz w:val="24"/>
          <w:szCs w:val="24"/>
        </w:rPr>
      </w:pPr>
      <w:r>
        <w:fldChar w:fldCharType="begin"/>
      </w:r>
      <w:r>
        <w:instrText xml:space="preserve"> DOCVARIABLE "CargoTitular" \* MERGEFORMAT </w:instrText>
      </w:r>
      <w:r>
        <w:fldChar w:fldCharType="separate"/>
      </w:r>
      <w:r w:rsidR="00AC7120" w:rsidRPr="00BB4D1E">
        <w:rPr>
          <w:rFonts w:ascii="Bookman Old Style" w:hAnsi="Bookman Old Style"/>
          <w:sz w:val="24"/>
          <w:szCs w:val="24"/>
        </w:rPr>
        <w:t>PREFEITO MUNICIPAL</w:t>
      </w:r>
      <w:r>
        <w:rPr>
          <w:rFonts w:ascii="Bookman Old Style" w:hAnsi="Bookman Old Style"/>
          <w:sz w:val="24"/>
          <w:szCs w:val="24"/>
        </w:rPr>
        <w:fldChar w:fldCharType="end"/>
      </w:r>
    </w:p>
    <w:p w14:paraId="155363EE" w14:textId="3B2D55B0" w:rsidR="002101A7" w:rsidRDefault="002101A7" w:rsidP="002C76C1">
      <w:pPr>
        <w:jc w:val="center"/>
        <w:rPr>
          <w:rFonts w:ascii="Bookman Old Style" w:hAnsi="Bookman Old Style"/>
          <w:sz w:val="24"/>
          <w:szCs w:val="24"/>
        </w:rPr>
      </w:pPr>
    </w:p>
    <w:p w14:paraId="553D0B91" w14:textId="77777777" w:rsidR="002101A7" w:rsidRPr="00BB4D1E" w:rsidRDefault="002101A7" w:rsidP="002C76C1">
      <w:pPr>
        <w:jc w:val="center"/>
        <w:rPr>
          <w:rFonts w:ascii="Bookman Old Style" w:hAnsi="Bookman Old Style"/>
          <w:sz w:val="24"/>
          <w:szCs w:val="24"/>
        </w:rPr>
      </w:pPr>
    </w:p>
    <w:p w14:paraId="01079B25" w14:textId="77777777" w:rsidR="00624CA5" w:rsidRPr="00BB4D1E" w:rsidRDefault="00624CA5" w:rsidP="00BB4D1E">
      <w:pPr>
        <w:jc w:val="both"/>
        <w:rPr>
          <w:rFonts w:ascii="Bookman Old Style" w:hAnsi="Bookman Old Style"/>
          <w:sz w:val="24"/>
          <w:szCs w:val="24"/>
        </w:rPr>
      </w:pPr>
    </w:p>
    <w:p w14:paraId="1BD77DF6" w14:textId="77777777" w:rsidR="00C8028D" w:rsidRPr="009705B0" w:rsidRDefault="009143AE" w:rsidP="00BB4D1E">
      <w:pPr>
        <w:jc w:val="both"/>
        <w:rPr>
          <w:rFonts w:ascii="Bookman Old Style" w:hAnsi="Bookman Old Style"/>
          <w:b/>
          <w:sz w:val="24"/>
          <w:szCs w:val="24"/>
        </w:rPr>
      </w:pPr>
      <w:r w:rsidRPr="00BB4D1E">
        <w:rPr>
          <w:rFonts w:ascii="Bookman Old Style" w:hAnsi="Bookman Old Style"/>
          <w:sz w:val="24"/>
          <w:szCs w:val="24"/>
        </w:rPr>
        <w:t xml:space="preserve">                                          </w:t>
      </w:r>
      <w:r w:rsidR="00F0779F" w:rsidRPr="00BB4D1E">
        <w:rPr>
          <w:rFonts w:ascii="Bookman Old Style" w:hAnsi="Bookman Old Style"/>
          <w:sz w:val="24"/>
          <w:szCs w:val="24"/>
        </w:rPr>
        <w:t xml:space="preserve">   </w:t>
      </w:r>
      <w:r w:rsidR="00C8028D" w:rsidRPr="009705B0">
        <w:rPr>
          <w:rFonts w:ascii="Bookman Old Style" w:hAnsi="Bookman Old Style"/>
          <w:b/>
          <w:sz w:val="24"/>
          <w:szCs w:val="24"/>
        </w:rPr>
        <w:t>ANEXO II</w:t>
      </w:r>
    </w:p>
    <w:p w14:paraId="3507FD97" w14:textId="77777777" w:rsidR="00090310" w:rsidRPr="00BB4D1E" w:rsidRDefault="00090310" w:rsidP="00BB4D1E">
      <w:pPr>
        <w:jc w:val="both"/>
        <w:rPr>
          <w:rFonts w:ascii="Bookman Old Style" w:hAnsi="Bookman Old Style"/>
          <w:sz w:val="24"/>
          <w:szCs w:val="24"/>
        </w:rPr>
      </w:pPr>
    </w:p>
    <w:p w14:paraId="0E986A2E" w14:textId="77777777" w:rsidR="00333E80" w:rsidRPr="00BB4D1E" w:rsidRDefault="00333E80" w:rsidP="00BB4D1E">
      <w:pPr>
        <w:jc w:val="both"/>
        <w:rPr>
          <w:rFonts w:ascii="Bookman Old Style" w:hAnsi="Bookman Old Style"/>
          <w:sz w:val="24"/>
          <w:szCs w:val="24"/>
        </w:rPr>
      </w:pPr>
    </w:p>
    <w:p w14:paraId="082E1A27" w14:textId="38C6DBD1"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2101A7">
        <w:rPr>
          <w:rFonts w:ascii="Bookman Old Style" w:hAnsi="Bookman Old Style"/>
          <w:b/>
          <w:sz w:val="24"/>
          <w:szCs w:val="24"/>
        </w:rPr>
        <w:t>15/2020</w:t>
      </w:r>
    </w:p>
    <w:p w14:paraId="6BAE052C" w14:textId="2C2A6B11"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2101A7">
        <w:rPr>
          <w:rFonts w:ascii="Bookman Old Style" w:hAnsi="Bookman Old Style"/>
          <w:b/>
          <w:sz w:val="24"/>
          <w:szCs w:val="24"/>
        </w:rPr>
        <w:t>10/2020</w:t>
      </w:r>
    </w:p>
    <w:p w14:paraId="0E09579F" w14:textId="77777777" w:rsidR="00C8028D" w:rsidRPr="009705B0" w:rsidRDefault="00C8028D" w:rsidP="009705B0">
      <w:pPr>
        <w:jc w:val="center"/>
        <w:rPr>
          <w:rFonts w:ascii="Bookman Old Style" w:hAnsi="Bookman Old Style"/>
          <w:b/>
          <w:sz w:val="24"/>
          <w:szCs w:val="24"/>
        </w:rPr>
      </w:pPr>
    </w:p>
    <w:p w14:paraId="1773168D" w14:textId="77777777"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CUMPRIMENTO DE REQUISITOS DE HABILITAÇÃO”</w:t>
      </w:r>
    </w:p>
    <w:p w14:paraId="3534E402"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14:paraId="491BF0D3" w14:textId="77777777" w:rsidR="00C8028D" w:rsidRPr="00BB4D1E" w:rsidRDefault="00C8028D" w:rsidP="00BB4D1E">
      <w:pPr>
        <w:jc w:val="both"/>
        <w:rPr>
          <w:rFonts w:ascii="Bookman Old Style" w:hAnsi="Bookman Old Style"/>
          <w:sz w:val="24"/>
          <w:szCs w:val="24"/>
        </w:rPr>
      </w:pPr>
    </w:p>
    <w:p w14:paraId="4FF2AF29" w14:textId="77777777" w:rsidR="00C8028D" w:rsidRPr="00BB4D1E" w:rsidRDefault="00C8028D" w:rsidP="00BB4D1E">
      <w:pPr>
        <w:jc w:val="both"/>
        <w:rPr>
          <w:rFonts w:ascii="Bookman Old Style" w:hAnsi="Bookman Old Style"/>
          <w:sz w:val="24"/>
          <w:szCs w:val="24"/>
        </w:rPr>
      </w:pPr>
    </w:p>
    <w:p w14:paraId="2C368FF0"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da presente ___</w:t>
      </w:r>
      <w:r w:rsidR="00333E80" w:rsidRPr="00BB4D1E">
        <w:rPr>
          <w:rFonts w:ascii="Bookman Old Style" w:hAnsi="Bookman Old Style"/>
          <w:sz w:val="24"/>
          <w:szCs w:val="24"/>
        </w:rPr>
        <w:t>___________________________</w:t>
      </w:r>
      <w:r w:rsidRPr="00BB4D1E">
        <w:rPr>
          <w:rFonts w:ascii="Bookman Old Style" w:hAnsi="Bookman Old Style"/>
          <w:sz w:val="24"/>
          <w:szCs w:val="24"/>
        </w:rPr>
        <w:t>_______(razão social), inscrita no CNPJ/M</w:t>
      </w:r>
      <w:r w:rsidR="00333E80" w:rsidRPr="00BB4D1E">
        <w:rPr>
          <w:rFonts w:ascii="Bookman Old Style" w:hAnsi="Bookman Old Style"/>
          <w:sz w:val="24"/>
          <w:szCs w:val="24"/>
        </w:rPr>
        <w:t>F sob o número _____________________</w:t>
      </w:r>
      <w:r w:rsidRPr="00BB4D1E">
        <w:rPr>
          <w:rFonts w:ascii="Bookman Old Style" w:hAnsi="Bookman Old Style"/>
          <w:sz w:val="24"/>
          <w:szCs w:val="24"/>
        </w:rPr>
        <w:t>__, com sede ____________</w:t>
      </w:r>
      <w:r w:rsidR="00333E80" w:rsidRPr="00BB4D1E">
        <w:rPr>
          <w:rFonts w:ascii="Bookman Old Style" w:hAnsi="Bookman Old Style"/>
          <w:sz w:val="24"/>
          <w:szCs w:val="24"/>
        </w:rPr>
        <w:t>_____________________</w:t>
      </w:r>
      <w:r w:rsidRPr="00BB4D1E">
        <w:rPr>
          <w:rFonts w:ascii="Bookman Old Style" w:hAnsi="Bookman Old Style"/>
          <w:sz w:val="24"/>
          <w:szCs w:val="24"/>
        </w:rPr>
        <w:t>________________ (endereço completo), por intermédio de seu representante legal, infra-assinado, DECLARA, para todos os fins de lei e direitos que se encontra em plenas condições de dar cumprimento aos requisitos de habilitação deste Processo Licitatório, nos termos do art. 4. VII, da Lei 10.520 de 17/07/2002.</w:t>
      </w:r>
    </w:p>
    <w:p w14:paraId="443CAE13" w14:textId="77777777" w:rsidR="00C8028D" w:rsidRPr="00BB4D1E" w:rsidRDefault="00C8028D" w:rsidP="00BB4D1E">
      <w:pPr>
        <w:jc w:val="both"/>
        <w:rPr>
          <w:rFonts w:ascii="Bookman Old Style" w:hAnsi="Bookman Old Style"/>
          <w:sz w:val="24"/>
          <w:szCs w:val="24"/>
        </w:rPr>
      </w:pPr>
    </w:p>
    <w:p w14:paraId="66EED81B"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14:paraId="73E56F67" w14:textId="77777777" w:rsidR="00C8028D" w:rsidRPr="00BB4D1E" w:rsidRDefault="00C8028D" w:rsidP="00BB4D1E">
      <w:pPr>
        <w:jc w:val="both"/>
        <w:rPr>
          <w:rFonts w:ascii="Bookman Old Style" w:hAnsi="Bookman Old Style"/>
          <w:sz w:val="24"/>
          <w:szCs w:val="24"/>
        </w:rPr>
      </w:pPr>
    </w:p>
    <w:p w14:paraId="43EFBC54"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presente é emitida nesta data sem quaisquer ressalvas e/ou emendas a qualquer título.</w:t>
      </w:r>
    </w:p>
    <w:p w14:paraId="5F18AA5F" w14:textId="77777777" w:rsidR="00C8028D" w:rsidRPr="00BB4D1E" w:rsidRDefault="00C8028D" w:rsidP="00BB4D1E">
      <w:pPr>
        <w:jc w:val="both"/>
        <w:rPr>
          <w:rFonts w:ascii="Bookman Old Style" w:hAnsi="Bookman Old Style"/>
          <w:sz w:val="24"/>
          <w:szCs w:val="24"/>
        </w:rPr>
      </w:pPr>
    </w:p>
    <w:p w14:paraId="504CDFC5" w14:textId="77777777" w:rsidR="00C8028D" w:rsidRPr="00BB4D1E" w:rsidRDefault="00C8028D" w:rsidP="00BB4D1E">
      <w:pPr>
        <w:jc w:val="both"/>
        <w:rPr>
          <w:rFonts w:ascii="Bookman Old Style" w:hAnsi="Bookman Old Style"/>
          <w:sz w:val="24"/>
          <w:szCs w:val="24"/>
        </w:rPr>
      </w:pPr>
    </w:p>
    <w:p w14:paraId="30315991" w14:textId="77777777" w:rsidR="00C8028D"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w:t>
      </w:r>
      <w:r w:rsidR="00C8028D" w:rsidRPr="00BB4D1E">
        <w:rPr>
          <w:rFonts w:ascii="Bookman Old Style" w:hAnsi="Bookman Old Style"/>
          <w:sz w:val="24"/>
          <w:szCs w:val="24"/>
        </w:rPr>
        <w:t>_________</w:t>
      </w:r>
      <w:r w:rsidRPr="00BB4D1E">
        <w:rPr>
          <w:rFonts w:ascii="Bookman Old Style" w:hAnsi="Bookman Old Style"/>
          <w:sz w:val="24"/>
          <w:szCs w:val="24"/>
        </w:rPr>
        <w:t>_____</w:t>
      </w:r>
      <w:r w:rsidR="00C8028D" w:rsidRPr="00BB4D1E">
        <w:rPr>
          <w:rFonts w:ascii="Bookman Old Style" w:hAnsi="Bookman Old Style"/>
          <w:sz w:val="24"/>
          <w:szCs w:val="24"/>
        </w:rPr>
        <w:t>______, ___ de ______</w:t>
      </w:r>
      <w:r w:rsidRPr="00BB4D1E">
        <w:rPr>
          <w:rFonts w:ascii="Bookman Old Style" w:hAnsi="Bookman Old Style"/>
          <w:sz w:val="24"/>
          <w:szCs w:val="24"/>
        </w:rPr>
        <w:t>____</w:t>
      </w:r>
      <w:r w:rsidR="00C8028D" w:rsidRPr="00BB4D1E">
        <w:rPr>
          <w:rFonts w:ascii="Bookman Old Style" w:hAnsi="Bookman Old Style"/>
          <w:sz w:val="24"/>
          <w:szCs w:val="24"/>
        </w:rPr>
        <w:t>_____ de _____</w:t>
      </w:r>
      <w:r w:rsidRPr="00BB4D1E">
        <w:rPr>
          <w:rFonts w:ascii="Bookman Old Style" w:hAnsi="Bookman Old Style"/>
          <w:sz w:val="24"/>
          <w:szCs w:val="24"/>
        </w:rPr>
        <w:t>.</w:t>
      </w:r>
    </w:p>
    <w:p w14:paraId="7045D0B6" w14:textId="77777777" w:rsidR="00C8028D" w:rsidRPr="00BB4D1E" w:rsidRDefault="00C8028D" w:rsidP="00BB4D1E">
      <w:pPr>
        <w:jc w:val="both"/>
        <w:rPr>
          <w:rFonts w:ascii="Bookman Old Style" w:hAnsi="Bookman Old Style"/>
          <w:sz w:val="24"/>
          <w:szCs w:val="24"/>
        </w:rPr>
      </w:pPr>
    </w:p>
    <w:p w14:paraId="4164C96F" w14:textId="77777777" w:rsidR="00C8028D" w:rsidRPr="00BB4D1E" w:rsidRDefault="00C8028D" w:rsidP="00BB4D1E">
      <w:pPr>
        <w:jc w:val="both"/>
        <w:rPr>
          <w:rFonts w:ascii="Bookman Old Style" w:hAnsi="Bookman Old Style"/>
          <w:sz w:val="24"/>
          <w:szCs w:val="24"/>
        </w:rPr>
      </w:pPr>
    </w:p>
    <w:p w14:paraId="52906FC7"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14:paraId="0A1D17F0"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14:paraId="192C0238"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14:paraId="485DE261" w14:textId="77777777" w:rsidR="00C8028D" w:rsidRPr="00BB4D1E" w:rsidRDefault="00C8028D" w:rsidP="00BB4D1E">
      <w:pPr>
        <w:jc w:val="both"/>
        <w:rPr>
          <w:rFonts w:ascii="Bookman Old Style" w:hAnsi="Bookman Old Style"/>
          <w:sz w:val="24"/>
          <w:szCs w:val="24"/>
        </w:rPr>
      </w:pPr>
    </w:p>
    <w:p w14:paraId="54C27A61" w14:textId="77777777"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lastRenderedPageBreak/>
        <w:t>Obs.: Esta declaração deverá ser entregue a Pregoeira ou equipe de</w:t>
      </w:r>
      <w:r w:rsidR="00DE712D" w:rsidRPr="00BB4D1E">
        <w:rPr>
          <w:rFonts w:ascii="Bookman Old Style" w:hAnsi="Bookman Old Style"/>
          <w:color w:val="FF0000"/>
          <w:sz w:val="24"/>
          <w:szCs w:val="24"/>
        </w:rPr>
        <w:t xml:space="preserve"> apoio </w:t>
      </w:r>
      <w:r w:rsidRPr="00BB4D1E">
        <w:rPr>
          <w:rFonts w:ascii="Bookman Old Style" w:hAnsi="Bookman Old Style"/>
          <w:color w:val="FF0000"/>
          <w:sz w:val="24"/>
          <w:szCs w:val="24"/>
        </w:rPr>
        <w:t xml:space="preserve"> </w:t>
      </w:r>
      <w:r w:rsidR="00DE712D" w:rsidRPr="00BB4D1E">
        <w:rPr>
          <w:rFonts w:ascii="Bookman Old Style" w:hAnsi="Bookman Old Style"/>
          <w:color w:val="FF0000"/>
          <w:sz w:val="24"/>
          <w:szCs w:val="24"/>
        </w:rPr>
        <w:t>durante o credenciamento.</w:t>
      </w:r>
    </w:p>
    <w:p w14:paraId="43DDBE98"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br w:type="page"/>
      </w:r>
    </w:p>
    <w:p w14:paraId="2CE5A184" w14:textId="77777777" w:rsidR="009143AE" w:rsidRPr="00BB4D1E" w:rsidRDefault="009143AE" w:rsidP="00BB4D1E">
      <w:pPr>
        <w:jc w:val="both"/>
        <w:rPr>
          <w:rFonts w:ascii="Bookman Old Style" w:hAnsi="Bookman Old Style"/>
          <w:sz w:val="24"/>
          <w:szCs w:val="24"/>
        </w:rPr>
      </w:pPr>
    </w:p>
    <w:p w14:paraId="007205B2" w14:textId="77777777" w:rsidR="009143AE" w:rsidRPr="00BB4D1E" w:rsidRDefault="009143AE" w:rsidP="00BB4D1E">
      <w:pPr>
        <w:jc w:val="both"/>
        <w:rPr>
          <w:rFonts w:ascii="Bookman Old Style" w:hAnsi="Bookman Old Style"/>
          <w:sz w:val="24"/>
          <w:szCs w:val="24"/>
        </w:rPr>
      </w:pPr>
    </w:p>
    <w:p w14:paraId="31512EBE" w14:textId="77777777" w:rsidR="009143AE" w:rsidRPr="00BB4D1E" w:rsidRDefault="009143AE" w:rsidP="00BB4D1E">
      <w:pPr>
        <w:jc w:val="both"/>
        <w:rPr>
          <w:rFonts w:ascii="Bookman Old Style" w:hAnsi="Bookman Old Style"/>
          <w:sz w:val="24"/>
          <w:szCs w:val="24"/>
        </w:rPr>
      </w:pPr>
    </w:p>
    <w:p w14:paraId="127B07E5" w14:textId="77777777" w:rsidR="009143AE" w:rsidRPr="00BB4D1E" w:rsidRDefault="009143AE" w:rsidP="00BB4D1E">
      <w:pPr>
        <w:jc w:val="both"/>
        <w:rPr>
          <w:rFonts w:ascii="Bookman Old Style" w:hAnsi="Bookman Old Style"/>
          <w:sz w:val="24"/>
          <w:szCs w:val="24"/>
        </w:rPr>
      </w:pPr>
    </w:p>
    <w:p w14:paraId="14EA8525" w14:textId="77777777" w:rsidR="009143AE" w:rsidRPr="00BB4D1E" w:rsidRDefault="009143AE" w:rsidP="00BB4D1E">
      <w:pPr>
        <w:jc w:val="both"/>
        <w:rPr>
          <w:rFonts w:ascii="Bookman Old Style" w:hAnsi="Bookman Old Style"/>
          <w:sz w:val="24"/>
          <w:szCs w:val="24"/>
        </w:rPr>
      </w:pPr>
    </w:p>
    <w:p w14:paraId="040286F8" w14:textId="77777777" w:rsidR="00C8028D" w:rsidRPr="009705B0" w:rsidRDefault="009143AE" w:rsidP="00BB4D1E">
      <w:pPr>
        <w:jc w:val="both"/>
        <w:rPr>
          <w:rFonts w:ascii="Bookman Old Style" w:hAnsi="Bookman Old Style"/>
          <w:b/>
          <w:sz w:val="24"/>
          <w:szCs w:val="24"/>
        </w:rPr>
      </w:pPr>
      <w:r w:rsidRPr="009705B0">
        <w:rPr>
          <w:rFonts w:ascii="Bookman Old Style" w:hAnsi="Bookman Old Style"/>
          <w:b/>
          <w:sz w:val="24"/>
          <w:szCs w:val="24"/>
        </w:rPr>
        <w:t xml:space="preserve">                                              </w:t>
      </w:r>
      <w:r w:rsidR="00C8028D" w:rsidRPr="009705B0">
        <w:rPr>
          <w:rFonts w:ascii="Bookman Old Style" w:hAnsi="Bookman Old Style"/>
          <w:b/>
          <w:sz w:val="24"/>
          <w:szCs w:val="24"/>
        </w:rPr>
        <w:t>ANEXO III</w:t>
      </w:r>
    </w:p>
    <w:p w14:paraId="70007B7F" w14:textId="77777777" w:rsidR="00090310" w:rsidRPr="009705B0" w:rsidRDefault="00090310" w:rsidP="00BB4D1E">
      <w:pPr>
        <w:jc w:val="both"/>
        <w:rPr>
          <w:rFonts w:ascii="Bookman Old Style" w:hAnsi="Bookman Old Style"/>
          <w:b/>
          <w:color w:val="FF0000"/>
          <w:sz w:val="24"/>
          <w:szCs w:val="24"/>
        </w:rPr>
      </w:pPr>
    </w:p>
    <w:p w14:paraId="5D8E9D73" w14:textId="4214DD83"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2101A7">
        <w:rPr>
          <w:rFonts w:ascii="Bookman Old Style" w:hAnsi="Bookman Old Style"/>
          <w:b/>
          <w:sz w:val="24"/>
          <w:szCs w:val="24"/>
        </w:rPr>
        <w:t>15/2020</w:t>
      </w:r>
    </w:p>
    <w:p w14:paraId="433B32FF" w14:textId="77777777"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Modalidade Pregão Presencial nº</w:t>
      </w:r>
      <w:r w:rsidR="002C76C1">
        <w:rPr>
          <w:rFonts w:ascii="Bookman Old Style" w:hAnsi="Bookman Old Style"/>
          <w:b/>
          <w:sz w:val="24"/>
          <w:szCs w:val="24"/>
        </w:rPr>
        <w:t xml:space="preserve"> 95</w:t>
      </w:r>
      <w:r w:rsidR="00FD41E0" w:rsidRPr="009705B0">
        <w:rPr>
          <w:rFonts w:ascii="Bookman Old Style" w:hAnsi="Bookman Old Style"/>
          <w:b/>
          <w:sz w:val="24"/>
          <w:szCs w:val="24"/>
        </w:rPr>
        <w:t>/2019</w:t>
      </w:r>
    </w:p>
    <w:p w14:paraId="512041E5" w14:textId="77777777" w:rsidR="00C8028D" w:rsidRPr="009705B0" w:rsidRDefault="00C8028D" w:rsidP="009705B0">
      <w:pPr>
        <w:jc w:val="center"/>
        <w:rPr>
          <w:rFonts w:ascii="Bookman Old Style" w:hAnsi="Bookman Old Style"/>
          <w:b/>
          <w:sz w:val="24"/>
          <w:szCs w:val="24"/>
        </w:rPr>
      </w:pPr>
    </w:p>
    <w:p w14:paraId="5D8CBF30" w14:textId="77777777"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INEXISTÊNCIA DE PENALIDADES”</w:t>
      </w:r>
    </w:p>
    <w:p w14:paraId="7B8F7BD6"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14:paraId="4A8EB40E" w14:textId="77777777" w:rsidR="00C8028D" w:rsidRPr="00BB4D1E" w:rsidRDefault="00C8028D" w:rsidP="00BB4D1E">
      <w:pPr>
        <w:jc w:val="both"/>
        <w:rPr>
          <w:rFonts w:ascii="Bookman Old Style" w:hAnsi="Bookman Old Style"/>
          <w:sz w:val="24"/>
          <w:szCs w:val="24"/>
        </w:rPr>
      </w:pPr>
    </w:p>
    <w:p w14:paraId="5F9E6BE7" w14:textId="77777777" w:rsidR="00C8028D" w:rsidRPr="00BB4D1E" w:rsidRDefault="00C8028D" w:rsidP="00BB4D1E">
      <w:pPr>
        <w:jc w:val="both"/>
        <w:rPr>
          <w:rFonts w:ascii="Bookman Old Style" w:hAnsi="Bookman Old Style"/>
          <w:sz w:val="24"/>
          <w:szCs w:val="24"/>
        </w:rPr>
      </w:pPr>
    </w:p>
    <w:p w14:paraId="5B9E6F8F" w14:textId="77777777" w:rsidR="00333E80" w:rsidRPr="00BB4D1E" w:rsidRDefault="00333E80" w:rsidP="00BB4D1E">
      <w:pPr>
        <w:jc w:val="both"/>
        <w:rPr>
          <w:rFonts w:ascii="Bookman Old Style" w:hAnsi="Bookman Old Style"/>
          <w:sz w:val="24"/>
          <w:szCs w:val="24"/>
        </w:rPr>
      </w:pPr>
    </w:p>
    <w:p w14:paraId="682A9757"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___________________________________________ (razão social), inscrita no CNPJ sob o nº _________________</w:t>
      </w:r>
      <w:r w:rsidR="00333E80" w:rsidRPr="00BB4D1E">
        <w:rPr>
          <w:rFonts w:ascii="Bookman Old Style" w:hAnsi="Bookman Old Style"/>
          <w:sz w:val="24"/>
          <w:szCs w:val="24"/>
        </w:rPr>
        <w:t>______</w:t>
      </w:r>
      <w:r w:rsidRPr="00BB4D1E">
        <w:rPr>
          <w:rFonts w:ascii="Bookman Old Style" w:hAnsi="Bookman Old Style"/>
          <w:sz w:val="24"/>
          <w:szCs w:val="24"/>
        </w:rPr>
        <w:t>___, sediada na _______________________</w:t>
      </w:r>
      <w:r w:rsidR="00333E80" w:rsidRPr="00BB4D1E">
        <w:rPr>
          <w:rFonts w:ascii="Bookman Old Style" w:hAnsi="Bookman Old Style"/>
          <w:sz w:val="24"/>
          <w:szCs w:val="24"/>
        </w:rPr>
        <w:t>__________ (endereço completo),</w:t>
      </w:r>
      <w:r w:rsidRPr="00BB4D1E">
        <w:rPr>
          <w:rFonts w:ascii="Bookman Old Style" w:hAnsi="Bookman Old Style"/>
          <w:sz w:val="24"/>
          <w:szCs w:val="24"/>
        </w:rPr>
        <w:t xml:space="preserve"> neste ato representada pelo seu representante legal o(a) Sr.(a), ________________________, inscrito(a) no </w:t>
      </w:r>
      <w:r w:rsidR="00333E80" w:rsidRPr="00BB4D1E">
        <w:rPr>
          <w:rFonts w:ascii="Bookman Old Style" w:hAnsi="Bookman Old Style"/>
          <w:sz w:val="24"/>
          <w:szCs w:val="24"/>
        </w:rPr>
        <w:t>CPF sob o nº ________________</w:t>
      </w:r>
      <w:r w:rsidRPr="00BB4D1E">
        <w:rPr>
          <w:rFonts w:ascii="Bookman Old Style" w:hAnsi="Bookman Old Style"/>
          <w:sz w:val="24"/>
          <w:szCs w:val="24"/>
        </w:rPr>
        <w:t>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44FCCF01" w14:textId="77777777" w:rsidR="00C8028D" w:rsidRPr="00BB4D1E" w:rsidRDefault="00C8028D" w:rsidP="00BB4D1E">
      <w:pPr>
        <w:jc w:val="both"/>
        <w:rPr>
          <w:rFonts w:ascii="Bookman Old Style" w:hAnsi="Bookman Old Style"/>
          <w:sz w:val="24"/>
          <w:szCs w:val="24"/>
        </w:rPr>
      </w:pPr>
    </w:p>
    <w:p w14:paraId="319E3082" w14:textId="77777777" w:rsidR="00C8028D" w:rsidRPr="00BB4D1E" w:rsidRDefault="00C8028D" w:rsidP="00BB4D1E">
      <w:pPr>
        <w:jc w:val="both"/>
        <w:rPr>
          <w:rFonts w:ascii="Bookman Old Style" w:hAnsi="Bookman Old Style"/>
          <w:sz w:val="24"/>
          <w:szCs w:val="24"/>
        </w:rPr>
      </w:pPr>
    </w:p>
    <w:p w14:paraId="1CB7A838" w14:textId="77777777" w:rsidR="00333E80" w:rsidRPr="00BB4D1E" w:rsidRDefault="00333E80" w:rsidP="00BB4D1E">
      <w:pPr>
        <w:jc w:val="both"/>
        <w:rPr>
          <w:rFonts w:ascii="Bookman Old Style" w:hAnsi="Bookman Old Style"/>
          <w:sz w:val="24"/>
          <w:szCs w:val="24"/>
        </w:rPr>
      </w:pPr>
    </w:p>
    <w:p w14:paraId="4CBD40A3"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Local,____________________, ___ de _______________ de _____</w:t>
      </w:r>
    </w:p>
    <w:p w14:paraId="13659452" w14:textId="77777777" w:rsidR="00333E80" w:rsidRPr="00BB4D1E" w:rsidRDefault="00333E80" w:rsidP="00BB4D1E">
      <w:pPr>
        <w:jc w:val="both"/>
        <w:rPr>
          <w:rFonts w:ascii="Bookman Old Style" w:hAnsi="Bookman Old Style"/>
          <w:sz w:val="24"/>
          <w:szCs w:val="24"/>
        </w:rPr>
      </w:pPr>
    </w:p>
    <w:p w14:paraId="3AF7BEDE" w14:textId="77777777" w:rsidR="00333E80" w:rsidRPr="00BB4D1E" w:rsidRDefault="00333E80" w:rsidP="00BB4D1E">
      <w:pPr>
        <w:jc w:val="both"/>
        <w:rPr>
          <w:rFonts w:ascii="Bookman Old Style" w:hAnsi="Bookman Old Style"/>
          <w:sz w:val="24"/>
          <w:szCs w:val="24"/>
        </w:rPr>
      </w:pPr>
    </w:p>
    <w:p w14:paraId="4D622383"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14:paraId="48F942C3"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14:paraId="1D831B71"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14:paraId="49C08768" w14:textId="77777777" w:rsidR="00333E80" w:rsidRPr="00BB4D1E" w:rsidRDefault="00333E80" w:rsidP="00BB4D1E">
      <w:pPr>
        <w:jc w:val="both"/>
        <w:rPr>
          <w:rFonts w:ascii="Bookman Old Style" w:hAnsi="Bookman Old Style"/>
          <w:sz w:val="24"/>
          <w:szCs w:val="24"/>
          <w:u w:val="single"/>
        </w:rPr>
      </w:pPr>
    </w:p>
    <w:p w14:paraId="7A1773F3" w14:textId="77777777" w:rsidR="00333E80" w:rsidRPr="00BB4D1E" w:rsidRDefault="00333E80" w:rsidP="00BB4D1E">
      <w:pPr>
        <w:jc w:val="both"/>
        <w:rPr>
          <w:rFonts w:ascii="Bookman Old Style" w:hAnsi="Bookman Old Style"/>
          <w:sz w:val="24"/>
          <w:szCs w:val="24"/>
          <w:u w:val="single"/>
        </w:rPr>
      </w:pPr>
      <w:r w:rsidRPr="00BB4D1E">
        <w:rPr>
          <w:rFonts w:ascii="Bookman Old Style" w:hAnsi="Bookman Old Style"/>
          <w:sz w:val="24"/>
          <w:szCs w:val="24"/>
          <w:u w:val="single"/>
        </w:rPr>
        <w:br w:type="page"/>
      </w:r>
    </w:p>
    <w:p w14:paraId="70C822F1" w14:textId="77777777" w:rsidR="009143AE" w:rsidRPr="00BB4D1E" w:rsidRDefault="009143AE" w:rsidP="00BB4D1E">
      <w:pPr>
        <w:jc w:val="both"/>
        <w:rPr>
          <w:rFonts w:ascii="Bookman Old Style" w:hAnsi="Bookman Old Style"/>
          <w:sz w:val="24"/>
          <w:szCs w:val="24"/>
        </w:rPr>
      </w:pPr>
    </w:p>
    <w:p w14:paraId="48F16685" w14:textId="77777777" w:rsidR="009143AE" w:rsidRPr="00BB4D1E" w:rsidRDefault="009143AE" w:rsidP="00BB4D1E">
      <w:pPr>
        <w:jc w:val="both"/>
        <w:rPr>
          <w:rFonts w:ascii="Bookman Old Style" w:hAnsi="Bookman Old Style"/>
          <w:sz w:val="24"/>
          <w:szCs w:val="24"/>
        </w:rPr>
      </w:pPr>
    </w:p>
    <w:p w14:paraId="6FF6D69A" w14:textId="77777777" w:rsidR="009143AE" w:rsidRPr="00BB4D1E" w:rsidRDefault="009143AE" w:rsidP="00BB4D1E">
      <w:pPr>
        <w:jc w:val="both"/>
        <w:rPr>
          <w:rFonts w:ascii="Bookman Old Style" w:hAnsi="Bookman Old Style"/>
          <w:sz w:val="24"/>
          <w:szCs w:val="24"/>
        </w:rPr>
      </w:pPr>
    </w:p>
    <w:p w14:paraId="6B93CD6D" w14:textId="77777777" w:rsidR="009143AE" w:rsidRPr="00BB4D1E" w:rsidRDefault="009143AE" w:rsidP="00BB4D1E">
      <w:pPr>
        <w:jc w:val="both"/>
        <w:rPr>
          <w:rFonts w:ascii="Bookman Old Style" w:hAnsi="Bookman Old Style"/>
          <w:sz w:val="24"/>
          <w:szCs w:val="24"/>
        </w:rPr>
      </w:pPr>
    </w:p>
    <w:p w14:paraId="203CB5A0" w14:textId="77777777" w:rsidR="00C8028D" w:rsidRPr="009705B0" w:rsidRDefault="00C8028D" w:rsidP="009705B0">
      <w:pPr>
        <w:jc w:val="center"/>
        <w:rPr>
          <w:rFonts w:ascii="Bookman Old Style" w:hAnsi="Bookman Old Style"/>
          <w:b/>
          <w:sz w:val="24"/>
          <w:szCs w:val="24"/>
        </w:rPr>
      </w:pPr>
      <w:r w:rsidRPr="009705B0">
        <w:rPr>
          <w:rFonts w:ascii="Bookman Old Style" w:hAnsi="Bookman Old Style"/>
          <w:b/>
          <w:sz w:val="24"/>
          <w:szCs w:val="24"/>
        </w:rPr>
        <w:t>ANEXO IV</w:t>
      </w:r>
    </w:p>
    <w:p w14:paraId="54108BAC" w14:textId="77777777" w:rsidR="00090310" w:rsidRPr="00BB4D1E" w:rsidRDefault="00090310" w:rsidP="00BB4D1E">
      <w:pPr>
        <w:jc w:val="both"/>
        <w:rPr>
          <w:rFonts w:ascii="Bookman Old Style" w:hAnsi="Bookman Old Style"/>
          <w:sz w:val="24"/>
          <w:szCs w:val="24"/>
        </w:rPr>
      </w:pPr>
    </w:p>
    <w:p w14:paraId="19CB2971" w14:textId="282FDC51"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2C76C1">
        <w:rPr>
          <w:rFonts w:ascii="Bookman Old Style" w:hAnsi="Bookman Old Style"/>
          <w:b/>
          <w:sz w:val="24"/>
          <w:szCs w:val="24"/>
        </w:rPr>
        <w:t>15</w:t>
      </w:r>
      <w:r w:rsidR="00FD41E0" w:rsidRPr="009705B0">
        <w:rPr>
          <w:rFonts w:ascii="Bookman Old Style" w:hAnsi="Bookman Old Style"/>
          <w:b/>
          <w:sz w:val="24"/>
          <w:szCs w:val="24"/>
        </w:rPr>
        <w:t>/20</w:t>
      </w:r>
      <w:r w:rsidR="009E7C42">
        <w:rPr>
          <w:rFonts w:ascii="Bookman Old Style" w:hAnsi="Bookman Old Style"/>
          <w:b/>
          <w:sz w:val="24"/>
          <w:szCs w:val="24"/>
        </w:rPr>
        <w:t>20</w:t>
      </w:r>
    </w:p>
    <w:p w14:paraId="2201935E" w14:textId="3FB8DDD2"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9E7C42">
        <w:rPr>
          <w:rFonts w:ascii="Bookman Old Style" w:hAnsi="Bookman Old Style"/>
          <w:b/>
          <w:sz w:val="24"/>
          <w:szCs w:val="24"/>
        </w:rPr>
        <w:t>10</w:t>
      </w:r>
      <w:r w:rsidR="00FD41E0" w:rsidRPr="009705B0">
        <w:rPr>
          <w:rFonts w:ascii="Bookman Old Style" w:hAnsi="Bookman Old Style"/>
          <w:b/>
          <w:sz w:val="24"/>
          <w:szCs w:val="24"/>
        </w:rPr>
        <w:t>/20</w:t>
      </w:r>
      <w:r w:rsidR="009E7C42">
        <w:rPr>
          <w:rFonts w:ascii="Bookman Old Style" w:hAnsi="Bookman Old Style"/>
          <w:b/>
          <w:sz w:val="24"/>
          <w:szCs w:val="24"/>
        </w:rPr>
        <w:t>20</w:t>
      </w:r>
    </w:p>
    <w:p w14:paraId="317F4348" w14:textId="77777777" w:rsidR="00333E80" w:rsidRPr="00BB4D1E" w:rsidRDefault="00333E80" w:rsidP="00BB4D1E">
      <w:pPr>
        <w:jc w:val="both"/>
        <w:rPr>
          <w:rFonts w:ascii="Bookman Old Style" w:hAnsi="Bookman Old Style"/>
          <w:bCs/>
          <w:sz w:val="24"/>
          <w:szCs w:val="24"/>
        </w:rPr>
      </w:pPr>
    </w:p>
    <w:p w14:paraId="7A44FB97" w14:textId="77777777" w:rsidR="00C8028D" w:rsidRPr="00BB4D1E" w:rsidRDefault="00C8028D" w:rsidP="00BB4D1E">
      <w:pPr>
        <w:jc w:val="both"/>
        <w:rPr>
          <w:rFonts w:ascii="Bookman Old Style" w:hAnsi="Bookman Old Style"/>
          <w:sz w:val="24"/>
          <w:szCs w:val="24"/>
        </w:rPr>
      </w:pPr>
    </w:p>
    <w:p w14:paraId="4374D946" w14:textId="77777777"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CUMPRIMENTO DO DISPOSTO NO ART. 7º, XXXIII DA CF/88”</w:t>
      </w:r>
    </w:p>
    <w:p w14:paraId="74C0315C"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 (Papel Timbrado da Empresa, dispensa em caso de carimbo com CNPJ)</w:t>
      </w:r>
    </w:p>
    <w:p w14:paraId="0C329BF3" w14:textId="77777777" w:rsidR="00C8028D" w:rsidRPr="00BB4D1E" w:rsidRDefault="00C8028D" w:rsidP="00BB4D1E">
      <w:pPr>
        <w:jc w:val="both"/>
        <w:rPr>
          <w:rFonts w:ascii="Bookman Old Style" w:hAnsi="Bookman Old Style"/>
          <w:sz w:val="24"/>
          <w:szCs w:val="24"/>
        </w:rPr>
      </w:pPr>
    </w:p>
    <w:p w14:paraId="0C9560C5" w14:textId="77777777" w:rsidR="00C8028D" w:rsidRPr="00BB4D1E" w:rsidRDefault="00C8028D" w:rsidP="00BB4D1E">
      <w:pPr>
        <w:jc w:val="both"/>
        <w:rPr>
          <w:rFonts w:ascii="Bookman Old Style" w:hAnsi="Bookman Old Style"/>
          <w:sz w:val="24"/>
          <w:szCs w:val="24"/>
        </w:rPr>
      </w:pPr>
    </w:p>
    <w:p w14:paraId="59AE0E7A" w14:textId="77777777" w:rsidR="00333E80" w:rsidRPr="00BB4D1E" w:rsidRDefault="00333E80" w:rsidP="00BB4D1E">
      <w:pPr>
        <w:jc w:val="both"/>
        <w:rPr>
          <w:rFonts w:ascii="Bookman Old Style" w:hAnsi="Bookman Old Style"/>
          <w:sz w:val="24"/>
          <w:szCs w:val="24"/>
        </w:rPr>
      </w:pPr>
    </w:p>
    <w:p w14:paraId="056E3EE8"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da presente ___________________________________________ (nome da empresa), inscrita no CNPJ sob o nº. ____________________________</w:t>
      </w:r>
      <w:r w:rsidR="00333E80" w:rsidRPr="00BB4D1E">
        <w:rPr>
          <w:rFonts w:ascii="Bookman Old Style" w:hAnsi="Bookman Old Style"/>
          <w:sz w:val="24"/>
          <w:szCs w:val="24"/>
        </w:rPr>
        <w:t>__,</w:t>
      </w:r>
      <w:r w:rsidRPr="00BB4D1E">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sidRPr="00BB4D1E">
        <w:rPr>
          <w:rFonts w:ascii="Bookman Old Style" w:hAnsi="Bookman Old Style"/>
          <w:sz w:val="24"/>
          <w:szCs w:val="24"/>
        </w:rPr>
        <w:t xml:space="preserve"> e do CPF nº. ________________</w:t>
      </w:r>
      <w:r w:rsidRPr="00BB4D1E">
        <w:rPr>
          <w:rFonts w:ascii="Bookman Old Style" w:hAnsi="Bookman Old Style"/>
          <w:sz w:val="24"/>
          <w:szCs w:val="24"/>
        </w:rPr>
        <w:t>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717002ED" w14:textId="77777777" w:rsidR="00C8028D" w:rsidRPr="00BB4D1E" w:rsidRDefault="00C8028D" w:rsidP="00BB4D1E">
      <w:pPr>
        <w:jc w:val="both"/>
        <w:rPr>
          <w:rFonts w:ascii="Bookman Old Style" w:hAnsi="Bookman Old Style"/>
          <w:color w:val="FF0000"/>
          <w:sz w:val="24"/>
          <w:szCs w:val="24"/>
        </w:rPr>
      </w:pPr>
    </w:p>
    <w:p w14:paraId="712D2439" w14:textId="77777777" w:rsidR="00333E80"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Emprega menor a partir de quatorze anos na condição de aprendiz. </w:t>
      </w:r>
    </w:p>
    <w:p w14:paraId="6BD38EB9"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 sim (  ) não.</w:t>
      </w:r>
    </w:p>
    <w:p w14:paraId="2E173E54" w14:textId="77777777" w:rsidR="00C8028D" w:rsidRPr="00BB4D1E" w:rsidRDefault="00C8028D" w:rsidP="00BB4D1E">
      <w:pPr>
        <w:jc w:val="both"/>
        <w:rPr>
          <w:rFonts w:ascii="Bookman Old Style" w:hAnsi="Bookman Old Style"/>
          <w:sz w:val="24"/>
          <w:szCs w:val="24"/>
        </w:rPr>
      </w:pPr>
    </w:p>
    <w:p w14:paraId="4CBEDE61"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14:paraId="5165FC1D" w14:textId="77777777" w:rsidR="00C8028D" w:rsidRPr="00BB4D1E" w:rsidRDefault="00C8028D" w:rsidP="00BB4D1E">
      <w:pPr>
        <w:jc w:val="both"/>
        <w:rPr>
          <w:rFonts w:ascii="Bookman Old Style" w:hAnsi="Bookman Old Style"/>
          <w:sz w:val="24"/>
          <w:szCs w:val="24"/>
        </w:rPr>
      </w:pPr>
    </w:p>
    <w:p w14:paraId="5085CC4F" w14:textId="77777777" w:rsidR="00C8028D" w:rsidRPr="00BB4D1E" w:rsidRDefault="00C8028D" w:rsidP="00BB4D1E">
      <w:pPr>
        <w:jc w:val="both"/>
        <w:rPr>
          <w:rFonts w:ascii="Bookman Old Style" w:hAnsi="Bookman Old Style"/>
          <w:sz w:val="24"/>
          <w:szCs w:val="24"/>
        </w:rPr>
      </w:pPr>
    </w:p>
    <w:p w14:paraId="37FBE27E" w14:textId="77777777" w:rsidR="00333E80" w:rsidRPr="00BB4D1E" w:rsidRDefault="00333E80" w:rsidP="00BB4D1E">
      <w:pPr>
        <w:jc w:val="both"/>
        <w:rPr>
          <w:rFonts w:ascii="Bookman Old Style" w:hAnsi="Bookman Old Style"/>
          <w:sz w:val="24"/>
          <w:szCs w:val="24"/>
        </w:rPr>
      </w:pPr>
    </w:p>
    <w:p w14:paraId="552CD5E9"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Local,____________________, ___ de _______________ de _____</w:t>
      </w:r>
    </w:p>
    <w:p w14:paraId="34173931" w14:textId="77777777" w:rsidR="00333E80" w:rsidRPr="00BB4D1E" w:rsidRDefault="00333E80" w:rsidP="00BB4D1E">
      <w:pPr>
        <w:jc w:val="both"/>
        <w:rPr>
          <w:rFonts w:ascii="Bookman Old Style" w:hAnsi="Bookman Old Style"/>
          <w:sz w:val="24"/>
          <w:szCs w:val="24"/>
        </w:rPr>
      </w:pPr>
    </w:p>
    <w:p w14:paraId="79F9D5B4" w14:textId="77777777" w:rsidR="00333E80" w:rsidRPr="00BB4D1E" w:rsidRDefault="00333E80" w:rsidP="00BB4D1E">
      <w:pPr>
        <w:jc w:val="both"/>
        <w:rPr>
          <w:rFonts w:ascii="Bookman Old Style" w:hAnsi="Bookman Old Style"/>
          <w:sz w:val="24"/>
          <w:szCs w:val="24"/>
        </w:rPr>
      </w:pPr>
    </w:p>
    <w:p w14:paraId="0088507B"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14:paraId="08843C5A"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14:paraId="540C0EFA"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14:paraId="6DA780B2" w14:textId="77777777" w:rsidR="00C8028D" w:rsidRPr="00BB4D1E" w:rsidRDefault="00C8028D" w:rsidP="00BB4D1E">
      <w:pPr>
        <w:jc w:val="both"/>
        <w:rPr>
          <w:rFonts w:ascii="Bookman Old Style" w:hAnsi="Bookman Old Style"/>
          <w:bCs/>
          <w:i/>
          <w:sz w:val="24"/>
          <w:szCs w:val="24"/>
        </w:rPr>
      </w:pPr>
    </w:p>
    <w:p w14:paraId="4E01162A" w14:textId="77777777" w:rsidR="009143AE" w:rsidRPr="00BB4D1E" w:rsidRDefault="00C8028D" w:rsidP="00BB4D1E">
      <w:pPr>
        <w:jc w:val="both"/>
        <w:rPr>
          <w:rFonts w:ascii="Bookman Old Style" w:hAnsi="Bookman Old Style"/>
          <w:bCs/>
          <w:sz w:val="24"/>
          <w:szCs w:val="24"/>
        </w:rPr>
      </w:pPr>
      <w:r w:rsidRPr="00BB4D1E">
        <w:rPr>
          <w:rFonts w:ascii="Bookman Old Style" w:hAnsi="Bookman Old Style"/>
          <w:sz w:val="24"/>
          <w:szCs w:val="24"/>
          <w:u w:val="single"/>
        </w:rPr>
        <w:br w:type="page"/>
      </w:r>
    </w:p>
    <w:p w14:paraId="1ABC1982" w14:textId="77777777" w:rsidR="009143AE" w:rsidRPr="00BB4D1E" w:rsidRDefault="009143AE" w:rsidP="00BB4D1E">
      <w:pPr>
        <w:jc w:val="both"/>
        <w:rPr>
          <w:rFonts w:ascii="Bookman Old Style" w:hAnsi="Bookman Old Style"/>
          <w:bCs/>
          <w:sz w:val="24"/>
          <w:szCs w:val="24"/>
        </w:rPr>
      </w:pPr>
    </w:p>
    <w:p w14:paraId="3D2B584F" w14:textId="77777777" w:rsidR="009143AE" w:rsidRPr="00BB4D1E" w:rsidRDefault="009143AE" w:rsidP="00BB4D1E">
      <w:pPr>
        <w:jc w:val="both"/>
        <w:rPr>
          <w:rFonts w:ascii="Bookman Old Style" w:hAnsi="Bookman Old Style"/>
          <w:bCs/>
          <w:sz w:val="24"/>
          <w:szCs w:val="24"/>
        </w:rPr>
      </w:pPr>
    </w:p>
    <w:p w14:paraId="42E79E7F" w14:textId="77777777" w:rsidR="00C8028D" w:rsidRPr="009705B0" w:rsidRDefault="00C8028D" w:rsidP="00BB4D1E">
      <w:pPr>
        <w:jc w:val="center"/>
        <w:rPr>
          <w:rFonts w:ascii="Bookman Old Style" w:hAnsi="Bookman Old Style"/>
          <w:b/>
          <w:bCs/>
          <w:sz w:val="24"/>
          <w:szCs w:val="24"/>
        </w:rPr>
      </w:pPr>
      <w:r w:rsidRPr="009705B0">
        <w:rPr>
          <w:rFonts w:ascii="Bookman Old Style" w:hAnsi="Bookman Old Style"/>
          <w:b/>
          <w:bCs/>
          <w:sz w:val="24"/>
          <w:szCs w:val="24"/>
        </w:rPr>
        <w:t>ANEXO V</w:t>
      </w:r>
    </w:p>
    <w:p w14:paraId="4AB85922" w14:textId="77777777" w:rsidR="00333E80" w:rsidRPr="00BB4D1E" w:rsidRDefault="00333E80" w:rsidP="00BB4D1E">
      <w:pPr>
        <w:jc w:val="both"/>
        <w:rPr>
          <w:rFonts w:ascii="Bookman Old Style" w:hAnsi="Bookman Old Style"/>
          <w:sz w:val="24"/>
          <w:szCs w:val="24"/>
        </w:rPr>
      </w:pPr>
    </w:p>
    <w:p w14:paraId="1D4055E1" w14:textId="7B20EE6C"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9705B0" w:rsidRPr="009705B0">
        <w:rPr>
          <w:rFonts w:ascii="Bookman Old Style" w:hAnsi="Bookman Old Style"/>
          <w:b/>
          <w:sz w:val="24"/>
          <w:szCs w:val="24"/>
        </w:rPr>
        <w:t>1</w:t>
      </w:r>
      <w:r w:rsidR="002C76C1">
        <w:rPr>
          <w:rFonts w:ascii="Bookman Old Style" w:hAnsi="Bookman Old Style"/>
          <w:b/>
          <w:sz w:val="24"/>
          <w:szCs w:val="24"/>
        </w:rPr>
        <w:t>5</w:t>
      </w:r>
      <w:r w:rsidR="00FD41E0" w:rsidRPr="009705B0">
        <w:rPr>
          <w:rFonts w:ascii="Bookman Old Style" w:hAnsi="Bookman Old Style"/>
          <w:b/>
          <w:sz w:val="24"/>
          <w:szCs w:val="24"/>
        </w:rPr>
        <w:t>/20</w:t>
      </w:r>
      <w:r w:rsidR="009E7C42">
        <w:rPr>
          <w:rFonts w:ascii="Bookman Old Style" w:hAnsi="Bookman Old Style"/>
          <w:b/>
          <w:sz w:val="24"/>
          <w:szCs w:val="24"/>
        </w:rPr>
        <w:t>20</w:t>
      </w:r>
    </w:p>
    <w:p w14:paraId="482B5B20" w14:textId="39987371"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9E7C42">
        <w:rPr>
          <w:rFonts w:ascii="Bookman Old Style" w:hAnsi="Bookman Old Style"/>
          <w:b/>
          <w:sz w:val="24"/>
          <w:szCs w:val="24"/>
        </w:rPr>
        <w:t>10</w:t>
      </w:r>
      <w:r w:rsidR="00FD41E0" w:rsidRPr="009705B0">
        <w:rPr>
          <w:rFonts w:ascii="Bookman Old Style" w:hAnsi="Bookman Old Style"/>
          <w:b/>
          <w:sz w:val="24"/>
          <w:szCs w:val="24"/>
        </w:rPr>
        <w:t>/20</w:t>
      </w:r>
      <w:r w:rsidR="009E7C42">
        <w:rPr>
          <w:rFonts w:ascii="Bookman Old Style" w:hAnsi="Bookman Old Style"/>
          <w:b/>
          <w:sz w:val="24"/>
          <w:szCs w:val="24"/>
        </w:rPr>
        <w:t>20</w:t>
      </w:r>
    </w:p>
    <w:p w14:paraId="4253B1EB" w14:textId="77777777" w:rsidR="00333E80" w:rsidRPr="00BB4D1E" w:rsidRDefault="00333E80" w:rsidP="00BB4D1E">
      <w:pPr>
        <w:jc w:val="both"/>
        <w:rPr>
          <w:rFonts w:ascii="Bookman Old Style" w:hAnsi="Bookman Old Style"/>
          <w:bCs/>
          <w:sz w:val="24"/>
          <w:szCs w:val="24"/>
        </w:rPr>
      </w:pPr>
    </w:p>
    <w:p w14:paraId="1FDD4F4D" w14:textId="77777777" w:rsidR="00333E80" w:rsidRPr="00636876" w:rsidRDefault="00983CEA" w:rsidP="00636876">
      <w:pPr>
        <w:jc w:val="center"/>
        <w:rPr>
          <w:rFonts w:ascii="Bookman Old Style" w:hAnsi="Bookman Old Style"/>
          <w:b/>
          <w:sz w:val="24"/>
          <w:szCs w:val="24"/>
        </w:rPr>
      </w:pPr>
      <w:r w:rsidRPr="00636876">
        <w:rPr>
          <w:rFonts w:ascii="Bookman Old Style" w:hAnsi="Bookman Old Style"/>
          <w:b/>
          <w:sz w:val="24"/>
          <w:szCs w:val="24"/>
        </w:rPr>
        <w:t>MINUTA DO CONTRATO Nº ___/____</w:t>
      </w:r>
    </w:p>
    <w:p w14:paraId="08380907" w14:textId="77777777" w:rsidR="00C8028D" w:rsidRPr="00BB4D1E" w:rsidRDefault="00C8028D" w:rsidP="00BB4D1E">
      <w:pPr>
        <w:jc w:val="both"/>
        <w:rPr>
          <w:rFonts w:ascii="Bookman Old Style" w:hAnsi="Bookman Old Style"/>
          <w:sz w:val="24"/>
          <w:szCs w:val="24"/>
        </w:rPr>
      </w:pPr>
    </w:p>
    <w:p w14:paraId="68BF1307"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O MUNICÍPIO DE SANTA TEREZINHA DO PROGRESSO, Pessoa Jurídica de Direito Público Interno, inscrito no CNPJ sob nº. </w:t>
      </w:r>
      <w:r w:rsidR="00333E80" w:rsidRPr="00BB4D1E">
        <w:rPr>
          <w:rFonts w:ascii="Bookman Old Style" w:hAnsi="Bookman Old Style"/>
          <w:sz w:val="24"/>
          <w:szCs w:val="24"/>
        </w:rPr>
        <w:t>01.612.847/0001-90</w:t>
      </w:r>
      <w:r w:rsidRPr="00BB4D1E">
        <w:rPr>
          <w:rFonts w:ascii="Bookman Old Style" w:hAnsi="Bookman Old Style"/>
          <w:sz w:val="24"/>
          <w:szCs w:val="24"/>
        </w:rPr>
        <w:t xml:space="preserve">, </w:t>
      </w:r>
      <w:r w:rsidR="00333E80" w:rsidRPr="00BB4D1E">
        <w:rPr>
          <w:rFonts w:ascii="Bookman Old Style" w:hAnsi="Bookman Old Style" w:cs="Arial"/>
          <w:sz w:val="24"/>
          <w:szCs w:val="24"/>
        </w:rPr>
        <w:t xml:space="preserve">neste ato representado por seu </w:t>
      </w:r>
      <w:r w:rsidR="00F2649A">
        <w:fldChar w:fldCharType="begin"/>
      </w:r>
      <w:r w:rsidR="00F2649A">
        <w:instrText xml:space="preserve"> DOCVARIABLE "CargoTitular" \* MERGEFORMAT </w:instrText>
      </w:r>
      <w:r w:rsidR="00F2649A">
        <w:fldChar w:fldCharType="separate"/>
      </w:r>
      <w:r w:rsidR="00AC7120" w:rsidRPr="00BB4D1E">
        <w:rPr>
          <w:rFonts w:ascii="Bookman Old Style" w:hAnsi="Bookman Old Style" w:cs="Arial"/>
          <w:sz w:val="24"/>
          <w:szCs w:val="24"/>
        </w:rPr>
        <w:t>PREFEITO MUNICIPAL</w:t>
      </w:r>
      <w:r w:rsidR="00F2649A">
        <w:rPr>
          <w:rFonts w:ascii="Bookman Old Style" w:hAnsi="Bookman Old Style" w:cs="Arial"/>
          <w:sz w:val="24"/>
          <w:szCs w:val="24"/>
        </w:rPr>
        <w:fldChar w:fldCharType="end"/>
      </w:r>
      <w:r w:rsidR="00333E80" w:rsidRPr="00BB4D1E">
        <w:rPr>
          <w:rFonts w:ascii="Bookman Old Style" w:hAnsi="Bookman Old Style" w:cs="Arial"/>
          <w:sz w:val="24"/>
          <w:szCs w:val="24"/>
        </w:rPr>
        <w:t xml:space="preserve"> </w:t>
      </w:r>
      <w:r w:rsidR="00F2649A">
        <w:fldChar w:fldCharType="begin"/>
      </w:r>
      <w:r w:rsidR="00F2649A">
        <w:instrText xml:space="preserve"> DOCVARIABLE "NomeTitular" \* MERGEFORMAT </w:instrText>
      </w:r>
      <w:r w:rsidR="00F2649A">
        <w:fldChar w:fldCharType="separate"/>
      </w:r>
      <w:r w:rsidR="00AC7120" w:rsidRPr="00BB4D1E">
        <w:rPr>
          <w:rFonts w:ascii="Bookman Old Style" w:hAnsi="Bookman Old Style" w:cs="Arial"/>
          <w:sz w:val="24"/>
          <w:szCs w:val="24"/>
        </w:rPr>
        <w:t>DERLI FURTADO</w:t>
      </w:r>
      <w:r w:rsidR="00F2649A">
        <w:rPr>
          <w:rFonts w:ascii="Bookman Old Style" w:hAnsi="Bookman Old Style" w:cs="Arial"/>
          <w:sz w:val="24"/>
          <w:szCs w:val="24"/>
        </w:rPr>
        <w:fldChar w:fldCharType="end"/>
      </w:r>
      <w:r w:rsidR="00333E80" w:rsidRPr="00BB4D1E">
        <w:rPr>
          <w:rFonts w:ascii="Bookman Old Style" w:hAnsi="Bookman Old Style" w:cs="Arial"/>
          <w:sz w:val="24"/>
          <w:szCs w:val="24"/>
        </w:rPr>
        <w:t xml:space="preserve">, portador do CPF nº. </w:t>
      </w:r>
      <w:r w:rsidR="00F2649A">
        <w:fldChar w:fldCharType="begin"/>
      </w:r>
      <w:r w:rsidR="00F2649A">
        <w:instrText xml:space="preserve"> DOCVARIABLE "CPFTitular" \* MERGEFORMAT </w:instrText>
      </w:r>
      <w:r w:rsidR="00F2649A">
        <w:fldChar w:fldCharType="separate"/>
      </w:r>
      <w:r w:rsidR="00AC7120" w:rsidRPr="00BB4D1E">
        <w:rPr>
          <w:rFonts w:ascii="Bookman Old Style" w:hAnsi="Bookman Old Style" w:cs="Arial"/>
          <w:sz w:val="24"/>
          <w:szCs w:val="24"/>
        </w:rPr>
        <w:t>219.982.219-20</w:t>
      </w:r>
      <w:r w:rsidR="00F2649A">
        <w:rPr>
          <w:rFonts w:ascii="Bookman Old Style" w:hAnsi="Bookman Old Style" w:cs="Arial"/>
          <w:sz w:val="24"/>
          <w:szCs w:val="24"/>
        </w:rPr>
        <w:fldChar w:fldCharType="end"/>
      </w:r>
      <w:r w:rsidR="00333E80" w:rsidRPr="00BB4D1E">
        <w:rPr>
          <w:rFonts w:ascii="Bookman Old Style" w:hAnsi="Bookman Old Style" w:cs="Arial"/>
          <w:sz w:val="24"/>
          <w:szCs w:val="24"/>
        </w:rPr>
        <w:t>,</w:t>
      </w:r>
      <w:r w:rsidR="00864DB0" w:rsidRPr="00BB4D1E">
        <w:rPr>
          <w:rFonts w:ascii="Bookman Old Style" w:hAnsi="Bookman Old Style"/>
          <w:sz w:val="24"/>
          <w:szCs w:val="24"/>
        </w:rPr>
        <w:t xml:space="preserve"> RG 311.170 residente e domiciliado na Av Tancredo Neves Nº511</w:t>
      </w:r>
      <w:r w:rsidRPr="00BB4D1E">
        <w:rPr>
          <w:rFonts w:ascii="Bookman Old Style" w:hAnsi="Bookman Old Style"/>
          <w:sz w:val="24"/>
          <w:szCs w:val="24"/>
        </w:rPr>
        <w:t xml:space="preserve"> doravante denominado </w:t>
      </w:r>
      <w:r w:rsidR="00C70976" w:rsidRPr="00BB4D1E">
        <w:rPr>
          <w:rFonts w:ascii="Bookman Old Style" w:hAnsi="Bookman Old Style"/>
          <w:sz w:val="24"/>
          <w:szCs w:val="24"/>
        </w:rPr>
        <w:t>MUNICIPIO</w:t>
      </w:r>
      <w:r w:rsidR="00A5097A" w:rsidRPr="00BB4D1E">
        <w:rPr>
          <w:rFonts w:ascii="Bookman Old Style" w:hAnsi="Bookman Old Style"/>
          <w:sz w:val="24"/>
          <w:szCs w:val="24"/>
        </w:rPr>
        <w:t>,</w:t>
      </w:r>
      <w:r w:rsidR="00333E80" w:rsidRPr="00BB4D1E">
        <w:rPr>
          <w:rFonts w:ascii="Bookman Old Style" w:hAnsi="Bookman Old Style" w:cs="Arial"/>
          <w:sz w:val="24"/>
          <w:szCs w:val="24"/>
          <w:lang w:val="pt-PT"/>
        </w:rPr>
        <w:t xml:space="preserve"> e de outro lado a empresa _____________________________</w:t>
      </w:r>
      <w:r w:rsidR="00864DB0" w:rsidRPr="00BB4D1E">
        <w:rPr>
          <w:rFonts w:ascii="Bookman Old Style" w:hAnsi="Bookman Old Style" w:cs="Arial"/>
          <w:sz w:val="24"/>
          <w:szCs w:val="24"/>
          <w:lang w:val="pt-PT"/>
        </w:rPr>
        <w:t xml:space="preserve">, inscrita no </w:t>
      </w:r>
      <w:r w:rsidR="00333E80" w:rsidRPr="00BB4D1E">
        <w:rPr>
          <w:rFonts w:ascii="Bookman Old Style" w:hAnsi="Bookman Old Style" w:cs="Arial"/>
          <w:sz w:val="24"/>
          <w:szCs w:val="24"/>
          <w:lang w:val="pt-PT"/>
        </w:rPr>
        <w:t>CNPJ/MF ______________, neste ato representada pelo senhor _______________________,</w:t>
      </w:r>
      <w:r w:rsidR="00864DB0" w:rsidRPr="00BB4D1E">
        <w:rPr>
          <w:rFonts w:ascii="Bookman Old Style" w:hAnsi="Bookman Old Style" w:cs="Arial"/>
          <w:sz w:val="24"/>
          <w:szCs w:val="24"/>
          <w:lang w:val="pt-PT"/>
        </w:rPr>
        <w:t xml:space="preserve">portador do CPF _________________, RG ___________residente e domiciliado__________________, CEP ________, </w:t>
      </w:r>
      <w:r w:rsidR="00333E80" w:rsidRPr="00BB4D1E">
        <w:rPr>
          <w:rFonts w:ascii="Bookman Old Style" w:hAnsi="Bookman Old Style" w:cs="Arial"/>
          <w:sz w:val="24"/>
          <w:szCs w:val="24"/>
          <w:lang w:val="pt-PT"/>
        </w:rPr>
        <w:t xml:space="preserve"> doravante denominado </w:t>
      </w:r>
      <w:r w:rsidR="006A0CE4" w:rsidRPr="00BB4D1E">
        <w:rPr>
          <w:rFonts w:ascii="Bookman Old Style" w:hAnsi="Bookman Old Style" w:cs="Arial"/>
          <w:sz w:val="24"/>
          <w:szCs w:val="24"/>
          <w:lang w:val="pt-PT"/>
        </w:rPr>
        <w:t>CONTRATADA</w:t>
      </w:r>
      <w:r w:rsidR="00864DB0" w:rsidRPr="00BB4D1E">
        <w:rPr>
          <w:rFonts w:ascii="Bookman Old Style" w:hAnsi="Bookman Old Style" w:cs="Arial"/>
          <w:sz w:val="24"/>
          <w:szCs w:val="24"/>
          <w:lang w:val="pt-PT"/>
        </w:rPr>
        <w:t>.</w:t>
      </w:r>
    </w:p>
    <w:p w14:paraId="0549EA4F" w14:textId="77777777" w:rsidR="00C8028D" w:rsidRPr="00BB4D1E" w:rsidRDefault="00C8028D" w:rsidP="00BB4D1E">
      <w:pPr>
        <w:jc w:val="both"/>
        <w:rPr>
          <w:rFonts w:ascii="Bookman Old Style" w:hAnsi="Bookman Old Style"/>
          <w:sz w:val="24"/>
          <w:szCs w:val="24"/>
        </w:rPr>
      </w:pPr>
    </w:p>
    <w:p w14:paraId="7FAE885A" w14:textId="72343542" w:rsidR="009C14B6"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Tem de comum acordo e com amparo nas Leis Federais nºs. 10.5</w:t>
      </w:r>
      <w:r w:rsidR="00FA3F5A" w:rsidRPr="00BB4D1E">
        <w:rPr>
          <w:rFonts w:ascii="Bookman Old Style" w:hAnsi="Bookman Old Style"/>
          <w:sz w:val="24"/>
          <w:szCs w:val="24"/>
        </w:rPr>
        <w:t xml:space="preserve">20/2002, 8.666/1993 </w:t>
      </w:r>
      <w:r w:rsidRPr="00BB4D1E">
        <w:rPr>
          <w:rFonts w:ascii="Bookman Old Style" w:hAnsi="Bookman Old Style"/>
          <w:sz w:val="24"/>
          <w:szCs w:val="24"/>
        </w:rPr>
        <w:t xml:space="preserve">e demais legislação correlata, entre si, certos </w:t>
      </w:r>
      <w:r w:rsidR="00D63624" w:rsidRPr="00BB4D1E">
        <w:rPr>
          <w:rFonts w:ascii="Bookman Old Style" w:hAnsi="Bookman Old Style"/>
          <w:sz w:val="24"/>
          <w:szCs w:val="24"/>
        </w:rPr>
        <w:t>e ajustados, resolvem celebrar o</w:t>
      </w:r>
      <w:r w:rsidRPr="00BB4D1E">
        <w:rPr>
          <w:rFonts w:ascii="Bookman Old Style" w:hAnsi="Bookman Old Style"/>
          <w:sz w:val="24"/>
          <w:szCs w:val="24"/>
        </w:rPr>
        <w:t xml:space="preserve"> presente </w:t>
      </w:r>
      <w:r w:rsidR="00D63624" w:rsidRPr="00BB4D1E">
        <w:rPr>
          <w:rFonts w:ascii="Bookman Old Style" w:hAnsi="Bookman Old Style"/>
          <w:sz w:val="24"/>
          <w:szCs w:val="24"/>
        </w:rPr>
        <w:t>Contrato</w:t>
      </w:r>
      <w:r w:rsidRPr="00BB4D1E">
        <w:rPr>
          <w:rFonts w:ascii="Bookman Old Style" w:hAnsi="Bookman Old Style"/>
          <w:sz w:val="24"/>
          <w:szCs w:val="24"/>
        </w:rPr>
        <w:t xml:space="preserve"> para aquisição do objeto da presente, pelas s</w:t>
      </w:r>
      <w:r w:rsidR="009C14B6" w:rsidRPr="00BB4D1E">
        <w:rPr>
          <w:rFonts w:ascii="Bookman Old Style" w:hAnsi="Bookman Old Style"/>
          <w:sz w:val="24"/>
          <w:szCs w:val="24"/>
        </w:rPr>
        <w:t xml:space="preserve">eguintes cláusulas e condições: Processo Licitatório nº </w:t>
      </w:r>
      <w:r w:rsidR="009705B0">
        <w:rPr>
          <w:rFonts w:ascii="Bookman Old Style" w:hAnsi="Bookman Old Style"/>
          <w:sz w:val="24"/>
          <w:szCs w:val="24"/>
        </w:rPr>
        <w:t>1</w:t>
      </w:r>
      <w:r w:rsidR="002C76C1">
        <w:rPr>
          <w:rFonts w:ascii="Bookman Old Style" w:hAnsi="Bookman Old Style"/>
          <w:sz w:val="24"/>
          <w:szCs w:val="24"/>
        </w:rPr>
        <w:t>5</w:t>
      </w:r>
      <w:r w:rsidR="00FD41E0" w:rsidRPr="00BB4D1E">
        <w:rPr>
          <w:rFonts w:ascii="Bookman Old Style" w:hAnsi="Bookman Old Style"/>
          <w:sz w:val="24"/>
          <w:szCs w:val="24"/>
        </w:rPr>
        <w:t>/20</w:t>
      </w:r>
      <w:r w:rsidR="009E7C42">
        <w:rPr>
          <w:rFonts w:ascii="Bookman Old Style" w:hAnsi="Bookman Old Style"/>
          <w:sz w:val="24"/>
          <w:szCs w:val="24"/>
        </w:rPr>
        <w:t>20</w:t>
      </w:r>
      <w:r w:rsidR="00FD41E0" w:rsidRPr="00BB4D1E">
        <w:rPr>
          <w:rFonts w:ascii="Bookman Old Style" w:hAnsi="Bookman Old Style"/>
          <w:sz w:val="24"/>
          <w:szCs w:val="24"/>
        </w:rPr>
        <w:t>,</w:t>
      </w:r>
      <w:r w:rsidR="009C14B6" w:rsidRPr="00BB4D1E">
        <w:rPr>
          <w:rFonts w:ascii="Bookman Old Style" w:hAnsi="Bookman Old Style"/>
          <w:sz w:val="24"/>
          <w:szCs w:val="24"/>
        </w:rPr>
        <w:t xml:space="preserve"> Modalidade Pregão Presencial nº </w:t>
      </w:r>
      <w:r w:rsidR="009E7C42">
        <w:rPr>
          <w:rFonts w:ascii="Bookman Old Style" w:hAnsi="Bookman Old Style"/>
          <w:sz w:val="24"/>
          <w:szCs w:val="24"/>
        </w:rPr>
        <w:t>10/2020</w:t>
      </w:r>
    </w:p>
    <w:p w14:paraId="65B1D29D" w14:textId="77777777" w:rsidR="00C8028D" w:rsidRPr="00BB4D1E" w:rsidRDefault="00C8028D" w:rsidP="00BB4D1E">
      <w:pPr>
        <w:jc w:val="both"/>
        <w:rPr>
          <w:rFonts w:ascii="Bookman Old Style" w:hAnsi="Bookman Old Style"/>
          <w:sz w:val="24"/>
          <w:szCs w:val="24"/>
        </w:rPr>
      </w:pPr>
    </w:p>
    <w:p w14:paraId="71E9BCDB"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PRIMEIRA – DO OBJETO</w:t>
      </w:r>
    </w:p>
    <w:p w14:paraId="2EFF0603" w14:textId="77777777" w:rsidR="008F6E5A" w:rsidRPr="00BB4D1E" w:rsidRDefault="008F6E5A" w:rsidP="00BB4D1E">
      <w:pPr>
        <w:jc w:val="both"/>
        <w:rPr>
          <w:rFonts w:ascii="Bookman Old Style" w:hAnsi="Bookman Old Style"/>
          <w:sz w:val="24"/>
          <w:szCs w:val="24"/>
        </w:rPr>
      </w:pPr>
    </w:p>
    <w:p w14:paraId="08965CA9" w14:textId="7348D959" w:rsidR="009705B0" w:rsidRPr="002C76C1" w:rsidRDefault="00C8028D" w:rsidP="009705B0">
      <w:pPr>
        <w:overflowPunct w:val="0"/>
        <w:autoSpaceDE w:val="0"/>
        <w:autoSpaceDN w:val="0"/>
        <w:adjustRightInd w:val="0"/>
        <w:jc w:val="both"/>
        <w:rPr>
          <w:rFonts w:ascii="Bookman Old Style" w:hAnsi="Bookman Old Style"/>
          <w:b/>
          <w:bCs/>
          <w:sz w:val="24"/>
          <w:szCs w:val="24"/>
        </w:rPr>
      </w:pPr>
      <w:r w:rsidRPr="00BB4D1E">
        <w:rPr>
          <w:rFonts w:ascii="Bookman Old Style" w:hAnsi="Bookman Old Style"/>
          <w:sz w:val="24"/>
          <w:szCs w:val="24"/>
        </w:rPr>
        <w:t xml:space="preserve">1. </w:t>
      </w:r>
      <w:r w:rsidR="00F83BA2" w:rsidRPr="00F83BA2">
        <w:rPr>
          <w:rFonts w:ascii="Bookman Old Style" w:hAnsi="Bookman Old Style"/>
          <w:b/>
          <w:sz w:val="24"/>
          <w:szCs w:val="24"/>
        </w:rPr>
        <w:t>A PRESENTE LICITAÇÃO VISA AQUISIÇÃO DE UM VEÍCULO AUTOMOTOR NOVO, ANO/MODELO 2020 OU SUPERIOR, NA COR BRANCA, MOTORIZAÇÃO MÍNIMA 2.0, COM CAPACIDADE PARA 03 (TRÊS) PASSAGEIROS, PARA ATENDIMENTO DA SECRETARIA MUNICIPAL DE AGRICULTURA, CONFORME AS ESPECIFICAÇÕES DO EDITAL E SEUS ANEXOS</w:t>
      </w:r>
    </w:p>
    <w:p w14:paraId="0B6D8262" w14:textId="77777777" w:rsidR="00C8028D" w:rsidRPr="00BB4D1E" w:rsidRDefault="00C8028D" w:rsidP="00BB4D1E">
      <w:pPr>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841"/>
        <w:gridCol w:w="2089"/>
        <w:gridCol w:w="1114"/>
        <w:gridCol w:w="850"/>
        <w:gridCol w:w="826"/>
        <w:gridCol w:w="888"/>
        <w:gridCol w:w="1013"/>
      </w:tblGrid>
      <w:tr w:rsidR="00BB4D1E" w:rsidRPr="00BB4D1E" w14:paraId="4DF56640" w14:textId="77777777" w:rsidTr="00045F87">
        <w:trPr>
          <w:trHeight w:val="143"/>
        </w:trPr>
        <w:tc>
          <w:tcPr>
            <w:tcW w:w="353" w:type="pct"/>
            <w:shd w:val="clear" w:color="auto" w:fill="E6E6E6"/>
          </w:tcPr>
          <w:p w14:paraId="032FABEB"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LOTE</w:t>
            </w:r>
          </w:p>
        </w:tc>
        <w:tc>
          <w:tcPr>
            <w:tcW w:w="358" w:type="pct"/>
            <w:shd w:val="clear" w:color="auto" w:fill="E6E6E6"/>
          </w:tcPr>
          <w:p w14:paraId="56E30054"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ITEM</w:t>
            </w:r>
          </w:p>
        </w:tc>
        <w:tc>
          <w:tcPr>
            <w:tcW w:w="1639" w:type="pct"/>
            <w:shd w:val="clear" w:color="auto" w:fill="E6E6E6"/>
          </w:tcPr>
          <w:p w14:paraId="5D908BEE"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DESCRIÇÃO</w:t>
            </w:r>
          </w:p>
        </w:tc>
        <w:tc>
          <w:tcPr>
            <w:tcW w:w="483" w:type="pct"/>
            <w:shd w:val="clear" w:color="auto" w:fill="E6E6E6"/>
          </w:tcPr>
          <w:p w14:paraId="0D550C25"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MARCA</w:t>
            </w:r>
          </w:p>
        </w:tc>
        <w:tc>
          <w:tcPr>
            <w:tcW w:w="368" w:type="pct"/>
            <w:shd w:val="clear" w:color="auto" w:fill="E6E6E6"/>
          </w:tcPr>
          <w:p w14:paraId="12BFA363"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UND.</w:t>
            </w:r>
          </w:p>
        </w:tc>
        <w:tc>
          <w:tcPr>
            <w:tcW w:w="353" w:type="pct"/>
            <w:shd w:val="clear" w:color="auto" w:fill="E6E6E6"/>
          </w:tcPr>
          <w:p w14:paraId="5CEBCC6D"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QTD.</w:t>
            </w:r>
          </w:p>
        </w:tc>
        <w:tc>
          <w:tcPr>
            <w:tcW w:w="731" w:type="pct"/>
            <w:shd w:val="clear" w:color="auto" w:fill="E6E6E6"/>
          </w:tcPr>
          <w:p w14:paraId="5D0E6C07"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VLR. UNIT.</w:t>
            </w:r>
          </w:p>
        </w:tc>
        <w:tc>
          <w:tcPr>
            <w:tcW w:w="715" w:type="pct"/>
            <w:shd w:val="clear" w:color="auto" w:fill="E6E6E6"/>
          </w:tcPr>
          <w:p w14:paraId="0D53411B"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VLR. TOTAL</w:t>
            </w:r>
          </w:p>
        </w:tc>
      </w:tr>
      <w:tr w:rsidR="00BB4D1E" w:rsidRPr="00BB4D1E" w14:paraId="011847C2" w14:textId="77777777" w:rsidTr="00045F87">
        <w:trPr>
          <w:trHeight w:val="656"/>
        </w:trPr>
        <w:tc>
          <w:tcPr>
            <w:tcW w:w="353" w:type="pct"/>
            <w:shd w:val="clear" w:color="auto" w:fill="auto"/>
          </w:tcPr>
          <w:p w14:paraId="5A607CFD" w14:textId="77777777" w:rsidR="00C8028D" w:rsidRPr="00BB4D1E" w:rsidRDefault="00C8028D" w:rsidP="00BB4D1E">
            <w:pPr>
              <w:jc w:val="both"/>
              <w:rPr>
                <w:rFonts w:ascii="Bookman Old Style" w:hAnsi="Bookman Old Style"/>
                <w:sz w:val="24"/>
                <w:szCs w:val="24"/>
              </w:rPr>
            </w:pPr>
          </w:p>
        </w:tc>
        <w:tc>
          <w:tcPr>
            <w:tcW w:w="358" w:type="pct"/>
            <w:shd w:val="clear" w:color="auto" w:fill="auto"/>
          </w:tcPr>
          <w:p w14:paraId="42A7EAA6" w14:textId="77777777" w:rsidR="00C8028D" w:rsidRPr="00BB4D1E" w:rsidRDefault="00C8028D" w:rsidP="00BB4D1E">
            <w:pPr>
              <w:jc w:val="both"/>
              <w:rPr>
                <w:rFonts w:ascii="Bookman Old Style" w:hAnsi="Bookman Old Style"/>
                <w:sz w:val="24"/>
                <w:szCs w:val="24"/>
              </w:rPr>
            </w:pPr>
          </w:p>
        </w:tc>
        <w:tc>
          <w:tcPr>
            <w:tcW w:w="1639" w:type="pct"/>
            <w:shd w:val="clear" w:color="auto" w:fill="auto"/>
          </w:tcPr>
          <w:p w14:paraId="3EE1BBFF" w14:textId="77777777" w:rsidR="00C8028D" w:rsidRPr="00BB4D1E" w:rsidRDefault="00C8028D" w:rsidP="00BB4D1E">
            <w:pPr>
              <w:jc w:val="both"/>
              <w:rPr>
                <w:rFonts w:ascii="Bookman Old Style" w:hAnsi="Bookman Old Style"/>
                <w:sz w:val="24"/>
                <w:szCs w:val="24"/>
              </w:rPr>
            </w:pPr>
          </w:p>
        </w:tc>
        <w:tc>
          <w:tcPr>
            <w:tcW w:w="483" w:type="pct"/>
          </w:tcPr>
          <w:p w14:paraId="74F5E95E" w14:textId="77777777" w:rsidR="00C8028D" w:rsidRPr="00BB4D1E" w:rsidRDefault="00C8028D" w:rsidP="00BB4D1E">
            <w:pPr>
              <w:jc w:val="both"/>
              <w:rPr>
                <w:rFonts w:ascii="Bookman Old Style" w:hAnsi="Bookman Old Style"/>
                <w:sz w:val="24"/>
                <w:szCs w:val="24"/>
              </w:rPr>
            </w:pPr>
          </w:p>
        </w:tc>
        <w:tc>
          <w:tcPr>
            <w:tcW w:w="368" w:type="pct"/>
            <w:shd w:val="clear" w:color="auto" w:fill="auto"/>
          </w:tcPr>
          <w:p w14:paraId="1906C325" w14:textId="77777777" w:rsidR="00C8028D" w:rsidRPr="00BB4D1E" w:rsidRDefault="00C8028D" w:rsidP="00BB4D1E">
            <w:pPr>
              <w:jc w:val="both"/>
              <w:rPr>
                <w:rFonts w:ascii="Bookman Old Style" w:hAnsi="Bookman Old Style"/>
                <w:sz w:val="24"/>
                <w:szCs w:val="24"/>
              </w:rPr>
            </w:pPr>
          </w:p>
        </w:tc>
        <w:tc>
          <w:tcPr>
            <w:tcW w:w="353" w:type="pct"/>
            <w:shd w:val="clear" w:color="auto" w:fill="auto"/>
          </w:tcPr>
          <w:p w14:paraId="33792FFE" w14:textId="77777777" w:rsidR="00C8028D" w:rsidRPr="00BB4D1E" w:rsidRDefault="00C8028D" w:rsidP="00BB4D1E">
            <w:pPr>
              <w:jc w:val="both"/>
              <w:rPr>
                <w:rFonts w:ascii="Bookman Old Style" w:hAnsi="Bookman Old Style"/>
                <w:sz w:val="24"/>
                <w:szCs w:val="24"/>
              </w:rPr>
            </w:pPr>
          </w:p>
        </w:tc>
        <w:tc>
          <w:tcPr>
            <w:tcW w:w="731" w:type="pct"/>
            <w:shd w:val="clear" w:color="auto" w:fill="auto"/>
          </w:tcPr>
          <w:p w14:paraId="4B32FD0A" w14:textId="77777777" w:rsidR="00C8028D" w:rsidRPr="00BB4D1E" w:rsidRDefault="00C8028D" w:rsidP="00BB4D1E">
            <w:pPr>
              <w:jc w:val="both"/>
              <w:rPr>
                <w:rFonts w:ascii="Bookman Old Style" w:hAnsi="Bookman Old Style"/>
                <w:sz w:val="24"/>
                <w:szCs w:val="24"/>
              </w:rPr>
            </w:pPr>
          </w:p>
        </w:tc>
        <w:tc>
          <w:tcPr>
            <w:tcW w:w="715" w:type="pct"/>
            <w:shd w:val="clear" w:color="auto" w:fill="auto"/>
          </w:tcPr>
          <w:p w14:paraId="7E223355" w14:textId="77777777" w:rsidR="00C8028D" w:rsidRPr="00BB4D1E" w:rsidRDefault="00C8028D" w:rsidP="00BB4D1E">
            <w:pPr>
              <w:jc w:val="both"/>
              <w:rPr>
                <w:rFonts w:ascii="Bookman Old Style" w:hAnsi="Bookman Old Style"/>
                <w:sz w:val="24"/>
                <w:szCs w:val="24"/>
              </w:rPr>
            </w:pPr>
          </w:p>
        </w:tc>
      </w:tr>
    </w:tbl>
    <w:p w14:paraId="1B8584F7" w14:textId="77777777" w:rsidR="00C8028D" w:rsidRPr="00BB4D1E" w:rsidRDefault="00C8028D" w:rsidP="00BB4D1E">
      <w:pPr>
        <w:jc w:val="both"/>
        <w:rPr>
          <w:rFonts w:ascii="Bookman Old Style" w:hAnsi="Bookman Old Style"/>
          <w:sz w:val="24"/>
          <w:szCs w:val="24"/>
        </w:rPr>
      </w:pPr>
    </w:p>
    <w:p w14:paraId="6C4AC701" w14:textId="77777777" w:rsidR="00C8028D" w:rsidRPr="00BB4D1E" w:rsidRDefault="00C8028D" w:rsidP="00BB4D1E">
      <w:pPr>
        <w:jc w:val="both"/>
        <w:rPr>
          <w:rFonts w:ascii="Bookman Old Style" w:hAnsi="Bookman Old Style"/>
          <w:bCs/>
          <w:sz w:val="24"/>
          <w:szCs w:val="24"/>
        </w:rPr>
      </w:pPr>
    </w:p>
    <w:p w14:paraId="0BC15D73" w14:textId="77777777" w:rsidR="00C8028D" w:rsidRPr="009705B0" w:rsidRDefault="00C8028D" w:rsidP="00BB4D1E">
      <w:pPr>
        <w:jc w:val="both"/>
        <w:rPr>
          <w:rFonts w:ascii="Bookman Old Style" w:hAnsi="Bookman Old Style"/>
          <w:b/>
          <w:bCs/>
          <w:sz w:val="24"/>
          <w:szCs w:val="24"/>
        </w:rPr>
      </w:pPr>
      <w:r w:rsidRPr="009705B0">
        <w:rPr>
          <w:rFonts w:ascii="Bookman Old Style" w:hAnsi="Bookman Old Style"/>
          <w:b/>
          <w:bCs/>
          <w:sz w:val="24"/>
          <w:szCs w:val="24"/>
        </w:rPr>
        <w:t>CLÁUS</w:t>
      </w:r>
      <w:r w:rsidR="00983CEA" w:rsidRPr="009705B0">
        <w:rPr>
          <w:rFonts w:ascii="Bookman Old Style" w:hAnsi="Bookman Old Style"/>
          <w:b/>
          <w:bCs/>
          <w:sz w:val="24"/>
          <w:szCs w:val="24"/>
        </w:rPr>
        <w:t>ULA SEGUNDA – DO CONTRATO</w:t>
      </w:r>
    </w:p>
    <w:p w14:paraId="142ACC30" w14:textId="77777777" w:rsidR="008F6E5A" w:rsidRPr="00BB4D1E" w:rsidRDefault="008F6E5A" w:rsidP="00BB4D1E">
      <w:pPr>
        <w:jc w:val="both"/>
        <w:rPr>
          <w:rFonts w:ascii="Bookman Old Style" w:hAnsi="Bookman Old Style"/>
          <w:bCs/>
          <w:sz w:val="24"/>
          <w:szCs w:val="24"/>
        </w:rPr>
      </w:pPr>
    </w:p>
    <w:p w14:paraId="48E804E2" w14:textId="1F3F7F05" w:rsidR="00C8028D" w:rsidRPr="00BB4D1E" w:rsidRDefault="00C8028D" w:rsidP="00BB4D1E">
      <w:pPr>
        <w:jc w:val="both"/>
        <w:rPr>
          <w:rFonts w:ascii="Bookman Old Style" w:hAnsi="Bookman Old Style"/>
          <w:sz w:val="24"/>
          <w:szCs w:val="24"/>
        </w:rPr>
      </w:pPr>
      <w:r w:rsidRPr="009705B0">
        <w:rPr>
          <w:rFonts w:ascii="Bookman Old Style" w:hAnsi="Bookman Old Style"/>
          <w:b/>
          <w:bCs/>
          <w:sz w:val="24"/>
          <w:szCs w:val="24"/>
        </w:rPr>
        <w:t>1.</w:t>
      </w:r>
      <w:r w:rsidR="00D63624" w:rsidRPr="00BB4D1E">
        <w:rPr>
          <w:rFonts w:ascii="Bookman Old Style" w:hAnsi="Bookman Old Style"/>
          <w:bCs/>
          <w:sz w:val="24"/>
          <w:szCs w:val="24"/>
        </w:rPr>
        <w:t xml:space="preserve"> O</w:t>
      </w:r>
      <w:r w:rsidRPr="00BB4D1E">
        <w:rPr>
          <w:rFonts w:ascii="Bookman Old Style" w:hAnsi="Bookman Old Style"/>
          <w:bCs/>
          <w:sz w:val="24"/>
          <w:szCs w:val="24"/>
        </w:rPr>
        <w:t xml:space="preserve"> presente </w:t>
      </w:r>
      <w:r w:rsidR="00D63624" w:rsidRPr="00BB4D1E">
        <w:rPr>
          <w:rFonts w:ascii="Bookman Old Style" w:hAnsi="Bookman Old Style"/>
          <w:bCs/>
          <w:sz w:val="24"/>
          <w:szCs w:val="24"/>
        </w:rPr>
        <w:t>contrato</w:t>
      </w:r>
      <w:r w:rsidRPr="00BB4D1E">
        <w:rPr>
          <w:rFonts w:ascii="Bookman Old Style" w:hAnsi="Bookman Old Style"/>
          <w:bCs/>
          <w:sz w:val="24"/>
          <w:szCs w:val="24"/>
        </w:rPr>
        <w:t xml:space="preserve"> terá </w:t>
      </w:r>
      <w:r w:rsidR="00D63624" w:rsidRPr="00BB4D1E">
        <w:rPr>
          <w:rFonts w:ascii="Bookman Old Style" w:hAnsi="Bookman Old Style"/>
          <w:bCs/>
          <w:sz w:val="24"/>
          <w:szCs w:val="24"/>
        </w:rPr>
        <w:t>validade até dia 31/12/20</w:t>
      </w:r>
      <w:r w:rsidR="00F83BA2">
        <w:rPr>
          <w:rFonts w:ascii="Bookman Old Style" w:hAnsi="Bookman Old Style"/>
          <w:bCs/>
          <w:sz w:val="24"/>
          <w:szCs w:val="24"/>
        </w:rPr>
        <w:t>20</w:t>
      </w:r>
      <w:r w:rsidR="00FD41E0" w:rsidRPr="00BB4D1E">
        <w:rPr>
          <w:rFonts w:ascii="Bookman Old Style" w:hAnsi="Bookman Old Style"/>
          <w:bCs/>
          <w:sz w:val="24"/>
          <w:szCs w:val="24"/>
        </w:rPr>
        <w:t>.</w:t>
      </w:r>
    </w:p>
    <w:p w14:paraId="08103BD4"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xml:space="preserve"> D</w:t>
      </w:r>
      <w:r w:rsidR="00D63624" w:rsidRPr="00BB4D1E">
        <w:rPr>
          <w:rFonts w:ascii="Bookman Old Style" w:hAnsi="Bookman Old Style"/>
          <w:sz w:val="24"/>
          <w:szCs w:val="24"/>
        </w:rPr>
        <w:t>urante o prazo de validade deste</w:t>
      </w:r>
      <w:r w:rsidRPr="00BB4D1E">
        <w:rPr>
          <w:rFonts w:ascii="Bookman Old Style" w:hAnsi="Bookman Old Style"/>
          <w:sz w:val="24"/>
          <w:szCs w:val="24"/>
        </w:rPr>
        <w:t xml:space="preserve"> </w:t>
      </w:r>
      <w:r w:rsidR="00D63624" w:rsidRPr="00BB4D1E">
        <w:rPr>
          <w:rFonts w:ascii="Bookman Old Style" w:hAnsi="Bookman Old Style"/>
          <w:sz w:val="24"/>
          <w:szCs w:val="24"/>
        </w:rPr>
        <w:t>contrato</w:t>
      </w:r>
      <w:r w:rsidRPr="00BB4D1E">
        <w:rPr>
          <w:rFonts w:ascii="Bookman Old Style" w:hAnsi="Bookman Old Style"/>
          <w:sz w:val="24"/>
          <w:szCs w:val="24"/>
        </w:rPr>
        <w:t xml:space="preserve">, a Administração não será obrigada a firmar as contratações que dela poderão advir, facultando-lhe a realização de licitação específica para a aquisição pretendida, sendo </w:t>
      </w:r>
      <w:r w:rsidRPr="00BB4D1E">
        <w:rPr>
          <w:rFonts w:ascii="Bookman Old Style" w:hAnsi="Bookman Old Style"/>
          <w:sz w:val="24"/>
          <w:szCs w:val="24"/>
        </w:rPr>
        <w:lastRenderedPageBreak/>
        <w:t>assegurado ao(s) beneficiário(s) do registro preferência de fornecimento em igualdade de condições.</w:t>
      </w:r>
    </w:p>
    <w:p w14:paraId="71D3F2C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xml:space="preserve"> Os p</w:t>
      </w:r>
      <w:r w:rsidR="00983CEA" w:rsidRPr="00BB4D1E">
        <w:rPr>
          <w:rFonts w:ascii="Bookman Old Style" w:hAnsi="Bookman Old Style"/>
          <w:sz w:val="24"/>
          <w:szCs w:val="24"/>
        </w:rPr>
        <w:t>reços, durante a vigência do Contrato</w:t>
      </w:r>
      <w:r w:rsidRPr="00BB4D1E">
        <w:rPr>
          <w:rFonts w:ascii="Bookman Old Style" w:hAnsi="Bookman Old Style"/>
          <w:sz w:val="24"/>
          <w:szCs w:val="24"/>
        </w:rPr>
        <w:t>, serão fixos e irreajustáveis, exceto nas hipóteses devidamente comprovadas, de ocorrência de situação prevista na alínea “d” do inciso II do art. 65 da Lei 8666/93 ou de redução dos preços praticados no mercado.</w:t>
      </w:r>
    </w:p>
    <w:p w14:paraId="6B16AAEA" w14:textId="77777777" w:rsidR="00C8028D" w:rsidRPr="00BB4D1E" w:rsidRDefault="00C8028D" w:rsidP="00BB4D1E">
      <w:pPr>
        <w:jc w:val="both"/>
        <w:rPr>
          <w:rFonts w:ascii="Bookman Old Style" w:hAnsi="Bookman Old Style"/>
          <w:sz w:val="24"/>
          <w:szCs w:val="24"/>
        </w:rPr>
      </w:pPr>
    </w:p>
    <w:p w14:paraId="5FA7CA5E"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TERCEIRA – DO PREÇO</w:t>
      </w:r>
    </w:p>
    <w:p w14:paraId="430B5FA0" w14:textId="77777777" w:rsidR="008F6E5A" w:rsidRPr="00BB4D1E" w:rsidRDefault="008F6E5A" w:rsidP="00BB4D1E">
      <w:pPr>
        <w:jc w:val="both"/>
        <w:rPr>
          <w:rFonts w:ascii="Bookman Old Style" w:hAnsi="Bookman Old Style"/>
          <w:sz w:val="24"/>
          <w:szCs w:val="24"/>
        </w:rPr>
      </w:pPr>
    </w:p>
    <w:p w14:paraId="2660510C"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00C70976" w:rsidRPr="00BB4D1E">
        <w:rPr>
          <w:rFonts w:ascii="Bookman Old Style" w:hAnsi="Bookman Old Style"/>
          <w:sz w:val="24"/>
          <w:szCs w:val="24"/>
        </w:rPr>
        <w:t xml:space="preserve"> O</w:t>
      </w:r>
      <w:r w:rsidRPr="00BB4D1E">
        <w:rPr>
          <w:rFonts w:ascii="Bookman Old Style" w:hAnsi="Bookman Old Style"/>
          <w:sz w:val="24"/>
          <w:szCs w:val="24"/>
        </w:rPr>
        <w:t xml:space="preserve"> </w:t>
      </w:r>
      <w:r w:rsidR="00C70976" w:rsidRPr="00BB4D1E">
        <w:rPr>
          <w:rFonts w:ascii="Bookman Old Style" w:hAnsi="Bookman Old Style"/>
          <w:sz w:val="24"/>
          <w:szCs w:val="24"/>
        </w:rPr>
        <w:t>MUNICÍPIO</w:t>
      </w:r>
      <w:r w:rsidRPr="00BB4D1E">
        <w:rPr>
          <w:rFonts w:ascii="Bookman Old Style" w:hAnsi="Bookman Old Style"/>
          <w:sz w:val="24"/>
          <w:szCs w:val="24"/>
        </w:rPr>
        <w:t xml:space="preserve"> pagará a</w:t>
      </w:r>
      <w:r w:rsidR="006A0CE4" w:rsidRPr="00BB4D1E">
        <w:rPr>
          <w:rFonts w:ascii="Bookman Old Style" w:hAnsi="Bookman Old Style"/>
          <w:sz w:val="24"/>
          <w:szCs w:val="24"/>
        </w:rPr>
        <w:t xml:space="preserve"> CONTRATADA</w:t>
      </w:r>
      <w:r w:rsidRPr="00BB4D1E">
        <w:rPr>
          <w:rFonts w:ascii="Bookman Old Style" w:hAnsi="Bookman Old Style"/>
          <w:bCs/>
          <w:sz w:val="24"/>
          <w:szCs w:val="24"/>
        </w:rPr>
        <w:t xml:space="preserve"> </w:t>
      </w:r>
      <w:r w:rsidRPr="00BB4D1E">
        <w:rPr>
          <w:rFonts w:ascii="Bookman Old Style" w:hAnsi="Bookman Old Style"/>
          <w:sz w:val="24"/>
          <w:szCs w:val="24"/>
        </w:rPr>
        <w:t>o valor total de R$ _________(____________________) dos itens adquiridos nas condiç</w:t>
      </w:r>
      <w:r w:rsidR="001106D0" w:rsidRPr="00BB4D1E">
        <w:rPr>
          <w:rFonts w:ascii="Bookman Old Style" w:hAnsi="Bookman Old Style"/>
          <w:sz w:val="24"/>
          <w:szCs w:val="24"/>
        </w:rPr>
        <w:t>ões estabelec</w:t>
      </w:r>
      <w:r w:rsidR="00D63624" w:rsidRPr="00BB4D1E">
        <w:rPr>
          <w:rFonts w:ascii="Bookman Old Style" w:hAnsi="Bookman Old Style"/>
          <w:sz w:val="24"/>
          <w:szCs w:val="24"/>
        </w:rPr>
        <w:t>idas no contrato</w:t>
      </w:r>
      <w:r w:rsidRPr="00BB4D1E">
        <w:rPr>
          <w:rFonts w:ascii="Bookman Old Style" w:hAnsi="Bookman Old Style"/>
          <w:sz w:val="24"/>
          <w:szCs w:val="24"/>
        </w:rPr>
        <w:t>.</w:t>
      </w:r>
    </w:p>
    <w:p w14:paraId="5811FD9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A mera majoração de preços pelo fornecedor do contratado não constitui motivo para que este pleiteie junto a Administração pedido de revisão de preço ou reequilíbrio econômico.</w:t>
      </w:r>
    </w:p>
    <w:p w14:paraId="453B8272" w14:textId="77777777" w:rsidR="00C8028D" w:rsidRPr="00BB4D1E" w:rsidRDefault="00C8028D" w:rsidP="00BB4D1E">
      <w:pPr>
        <w:jc w:val="both"/>
        <w:rPr>
          <w:rFonts w:ascii="Bookman Old Style" w:hAnsi="Bookman Old Style"/>
          <w:sz w:val="24"/>
          <w:szCs w:val="24"/>
        </w:rPr>
      </w:pPr>
    </w:p>
    <w:p w14:paraId="17082669"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QUARTA – DO PAGAMENTO</w:t>
      </w:r>
    </w:p>
    <w:p w14:paraId="2EB63933" w14:textId="77777777" w:rsidR="008F6E5A" w:rsidRPr="00BB4D1E" w:rsidRDefault="008F6E5A" w:rsidP="00BB4D1E">
      <w:pPr>
        <w:jc w:val="both"/>
        <w:rPr>
          <w:rFonts w:ascii="Bookman Old Style" w:hAnsi="Bookman Old Style"/>
          <w:sz w:val="24"/>
          <w:szCs w:val="24"/>
        </w:rPr>
      </w:pPr>
    </w:p>
    <w:p w14:paraId="1FBD361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Após o recebimento do objeto, acompanhado da respectiva nota fiscal, conferida e assinada pelo fiscal, o pa</w:t>
      </w:r>
      <w:r w:rsidR="00A63292" w:rsidRPr="00BB4D1E">
        <w:rPr>
          <w:rFonts w:ascii="Bookman Old Style" w:hAnsi="Bookman Old Style"/>
          <w:sz w:val="24"/>
          <w:szCs w:val="24"/>
        </w:rPr>
        <w:t>gamento será efetuado</w:t>
      </w:r>
      <w:r w:rsidRPr="00BB4D1E">
        <w:rPr>
          <w:rFonts w:ascii="Bookman Old Style" w:hAnsi="Bookman Old Style"/>
          <w:sz w:val="24"/>
          <w:szCs w:val="24"/>
        </w:rPr>
        <w:t>.</w:t>
      </w:r>
    </w:p>
    <w:p w14:paraId="38CFEA2A"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xml:space="preserve"> Nenhum pag</w:t>
      </w:r>
      <w:r w:rsidR="006A0CE4" w:rsidRPr="00BB4D1E">
        <w:rPr>
          <w:rFonts w:ascii="Bookman Old Style" w:hAnsi="Bookman Old Style"/>
          <w:sz w:val="24"/>
          <w:szCs w:val="24"/>
        </w:rPr>
        <w:t>amento será efetuado à contratada</w:t>
      </w:r>
      <w:r w:rsidR="001106D0" w:rsidRPr="00BB4D1E">
        <w:rPr>
          <w:rFonts w:ascii="Bookman Old Style" w:hAnsi="Bookman Old Style"/>
          <w:sz w:val="24"/>
          <w:szCs w:val="24"/>
        </w:rPr>
        <w:t xml:space="preserve"> </w:t>
      </w:r>
      <w:r w:rsidRPr="00BB4D1E">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14:paraId="1B572BBF"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Os pagamentos serão efetuados, obrigatoriamente, através de crédito em conta corrente bancária, exclusivamente em nome da empresa fornecedora.</w:t>
      </w:r>
    </w:p>
    <w:p w14:paraId="7A35F3BC" w14:textId="77777777" w:rsidR="00C8028D" w:rsidRPr="00BB4D1E" w:rsidRDefault="00C8028D" w:rsidP="00BB4D1E">
      <w:pPr>
        <w:jc w:val="both"/>
        <w:rPr>
          <w:rFonts w:ascii="Bookman Old Style" w:hAnsi="Bookman Old Style"/>
          <w:sz w:val="24"/>
          <w:szCs w:val="24"/>
        </w:rPr>
      </w:pPr>
    </w:p>
    <w:p w14:paraId="02D459BA"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QUINTA – DO PRAZO E CONDIÇÕES DE FORNECIMENTO DO OBJETO</w:t>
      </w:r>
    </w:p>
    <w:p w14:paraId="2782F3BD" w14:textId="77777777" w:rsidR="008F6E5A" w:rsidRPr="00BB4D1E" w:rsidRDefault="008F6E5A" w:rsidP="00BB4D1E">
      <w:pPr>
        <w:jc w:val="both"/>
        <w:rPr>
          <w:rFonts w:ascii="Bookman Old Style" w:hAnsi="Bookman Old Style"/>
          <w:sz w:val="24"/>
          <w:szCs w:val="24"/>
        </w:rPr>
      </w:pPr>
    </w:p>
    <w:p w14:paraId="65CD51DB"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xml:space="preserve">. A </w:t>
      </w:r>
      <w:r w:rsidR="006A0CE4" w:rsidRPr="00BB4D1E">
        <w:rPr>
          <w:rFonts w:ascii="Bookman Old Style" w:hAnsi="Bookman Old Style"/>
          <w:sz w:val="24"/>
          <w:szCs w:val="24"/>
        </w:rPr>
        <w:t>CONTRATADA</w:t>
      </w:r>
      <w:r w:rsidR="00E769E3" w:rsidRPr="00BB4D1E">
        <w:rPr>
          <w:rFonts w:ascii="Bookman Old Style" w:hAnsi="Bookman Old Style"/>
          <w:sz w:val="24"/>
          <w:szCs w:val="24"/>
        </w:rPr>
        <w:t xml:space="preserve"> deverá entregar o objeto</w:t>
      </w:r>
      <w:r w:rsidR="005A75A9" w:rsidRPr="00BB4D1E">
        <w:rPr>
          <w:rFonts w:ascii="Bookman Old Style" w:hAnsi="Bookman Old Style"/>
          <w:sz w:val="24"/>
          <w:szCs w:val="24"/>
        </w:rPr>
        <w:t xml:space="preserve"> e/ou serviços </w:t>
      </w:r>
      <w:r w:rsidRPr="00BB4D1E">
        <w:rPr>
          <w:rFonts w:ascii="Bookman Old Style" w:hAnsi="Bookman Old Style"/>
          <w:sz w:val="24"/>
          <w:szCs w:val="24"/>
        </w:rPr>
        <w:t xml:space="preserve"> solici</w:t>
      </w:r>
      <w:r w:rsidR="00FB4441" w:rsidRPr="00BB4D1E">
        <w:rPr>
          <w:rFonts w:ascii="Bookman Old Style" w:hAnsi="Bookman Old Style"/>
          <w:sz w:val="24"/>
          <w:szCs w:val="24"/>
        </w:rPr>
        <w:t>tados no local indicado na autorização</w:t>
      </w:r>
      <w:r w:rsidRPr="00BB4D1E">
        <w:rPr>
          <w:rFonts w:ascii="Bookman Old Style" w:hAnsi="Bookman Old Style"/>
          <w:sz w:val="24"/>
          <w:szCs w:val="24"/>
        </w:rPr>
        <w:t xml:space="preserve"> de fornecimento, no prazo máximo de ______ (___________________) </w:t>
      </w:r>
      <w:r w:rsidR="00FB4441" w:rsidRPr="00BB4D1E">
        <w:rPr>
          <w:rFonts w:ascii="Bookman Old Style" w:hAnsi="Bookman Old Style"/>
          <w:sz w:val="24"/>
          <w:szCs w:val="24"/>
        </w:rPr>
        <w:t>após a emissão da referida autorização</w:t>
      </w:r>
      <w:r w:rsidRPr="00BB4D1E">
        <w:rPr>
          <w:rFonts w:ascii="Bookman Old Style" w:hAnsi="Bookman Old Style"/>
          <w:sz w:val="24"/>
          <w:szCs w:val="24"/>
        </w:rPr>
        <w:t xml:space="preserve"> de fornecimento.</w:t>
      </w:r>
    </w:p>
    <w:p w14:paraId="10CA383F"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Se o objeto ou parte deste não corresponder à descrição solicitada, ou ainda, a qualidade for comprovadamente inferior à média dos produtos similares exi</w:t>
      </w:r>
      <w:r w:rsidR="009D08EA" w:rsidRPr="00BB4D1E">
        <w:rPr>
          <w:rFonts w:ascii="Bookman Old Style" w:hAnsi="Bookman Old Style"/>
          <w:sz w:val="24"/>
          <w:szCs w:val="24"/>
        </w:rPr>
        <w:t>stentes</w:t>
      </w:r>
      <w:r w:rsidR="006A0CE4" w:rsidRPr="00BB4D1E">
        <w:rPr>
          <w:rFonts w:ascii="Bookman Old Style" w:hAnsi="Bookman Old Style"/>
          <w:sz w:val="24"/>
          <w:szCs w:val="24"/>
        </w:rPr>
        <w:t xml:space="preserve"> no mercado, a CONTRATADA</w:t>
      </w:r>
      <w:r w:rsidRPr="00BB4D1E">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14:paraId="38DC7BC4"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Sendo necessário a troca do obje</w:t>
      </w:r>
      <w:r w:rsidR="006A0CE4" w:rsidRPr="00BB4D1E">
        <w:rPr>
          <w:rFonts w:ascii="Bookman Old Style" w:hAnsi="Bookman Old Style"/>
          <w:sz w:val="24"/>
          <w:szCs w:val="24"/>
        </w:rPr>
        <w:t>to desta licitação, a CONTRATADA</w:t>
      </w:r>
      <w:r w:rsidRPr="00BB4D1E">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14:paraId="7D84CE7D"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w:t>
      </w:r>
      <w:r w:rsidRPr="00BB4D1E">
        <w:rPr>
          <w:rFonts w:ascii="Bookman Old Style" w:hAnsi="Bookman Old Style"/>
          <w:sz w:val="24"/>
          <w:szCs w:val="24"/>
        </w:rPr>
        <w:t>. O atraso injustificado na entrega do objeto ou na troca deste, se solicitado pela Administração, caracteriza-se como inexecu</w:t>
      </w:r>
      <w:r w:rsidR="001106D0" w:rsidRPr="00BB4D1E">
        <w:rPr>
          <w:rFonts w:ascii="Bookman Old Style" w:hAnsi="Bookman Old Style"/>
          <w:sz w:val="24"/>
          <w:szCs w:val="24"/>
        </w:rPr>
        <w:t xml:space="preserve">ção total ou </w:t>
      </w:r>
      <w:r w:rsidR="001106D0" w:rsidRPr="00BB4D1E">
        <w:rPr>
          <w:rFonts w:ascii="Bookman Old Style" w:hAnsi="Bookman Old Style"/>
          <w:sz w:val="24"/>
          <w:szCs w:val="24"/>
        </w:rPr>
        <w:lastRenderedPageBreak/>
        <w:t>parcial</w:t>
      </w:r>
      <w:r w:rsidRPr="00BB4D1E">
        <w:rPr>
          <w:rFonts w:ascii="Bookman Old Style" w:hAnsi="Bookman Old Style"/>
          <w:sz w:val="24"/>
          <w:szCs w:val="24"/>
        </w:rPr>
        <w:t>, conforme o caso, sujeitando aquele que deu causa as penalidades constantes no edital.</w:t>
      </w:r>
    </w:p>
    <w:p w14:paraId="6AF28BC4" w14:textId="77777777" w:rsidR="00C8028D" w:rsidRPr="009705B0" w:rsidRDefault="00C8028D" w:rsidP="00BB4D1E">
      <w:pPr>
        <w:jc w:val="both"/>
        <w:rPr>
          <w:rFonts w:ascii="Bookman Old Style" w:hAnsi="Bookman Old Style"/>
          <w:b/>
          <w:sz w:val="24"/>
          <w:szCs w:val="24"/>
        </w:rPr>
      </w:pPr>
    </w:p>
    <w:p w14:paraId="75E8CFDE"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w:t>
      </w:r>
      <w:r w:rsidR="00C70976" w:rsidRPr="009705B0">
        <w:rPr>
          <w:rFonts w:ascii="Bookman Old Style" w:hAnsi="Bookman Old Style"/>
          <w:b/>
          <w:sz w:val="24"/>
          <w:szCs w:val="24"/>
        </w:rPr>
        <w:t>USULA SEXTA – DAS OBRIGAÇÕES DO MUNICÍPIO</w:t>
      </w:r>
    </w:p>
    <w:p w14:paraId="7F7B669D" w14:textId="77777777" w:rsidR="008F6E5A" w:rsidRPr="00BB4D1E" w:rsidRDefault="008F6E5A" w:rsidP="00BB4D1E">
      <w:pPr>
        <w:jc w:val="both"/>
        <w:rPr>
          <w:rFonts w:ascii="Bookman Old Style" w:hAnsi="Bookman Old Style"/>
          <w:sz w:val="24"/>
          <w:szCs w:val="24"/>
        </w:rPr>
      </w:pPr>
    </w:p>
    <w:p w14:paraId="3C1C95B0" w14:textId="77777777" w:rsidR="00C8028D" w:rsidRPr="00BB4D1E" w:rsidRDefault="00C70976" w:rsidP="00BB4D1E">
      <w:pPr>
        <w:jc w:val="both"/>
        <w:rPr>
          <w:rFonts w:ascii="Bookman Old Style" w:hAnsi="Bookman Old Style"/>
          <w:sz w:val="24"/>
          <w:szCs w:val="24"/>
        </w:rPr>
      </w:pPr>
      <w:r w:rsidRPr="00BB4D1E">
        <w:rPr>
          <w:rFonts w:ascii="Bookman Old Style" w:hAnsi="Bookman Old Style"/>
          <w:sz w:val="24"/>
          <w:szCs w:val="24"/>
        </w:rPr>
        <w:t>O</w:t>
      </w:r>
      <w:r w:rsidR="00C8028D" w:rsidRPr="00BB4D1E">
        <w:rPr>
          <w:rFonts w:ascii="Bookman Old Style" w:hAnsi="Bookman Old Style"/>
          <w:sz w:val="24"/>
          <w:szCs w:val="24"/>
        </w:rPr>
        <w:t xml:space="preserve"> </w:t>
      </w:r>
      <w:r w:rsidRPr="00BB4D1E">
        <w:rPr>
          <w:rFonts w:ascii="Bookman Old Style" w:hAnsi="Bookman Old Style"/>
          <w:sz w:val="24"/>
          <w:szCs w:val="24"/>
        </w:rPr>
        <w:t>Município</w:t>
      </w:r>
      <w:r w:rsidR="00C8028D" w:rsidRPr="00BB4D1E">
        <w:rPr>
          <w:rFonts w:ascii="Bookman Old Style" w:hAnsi="Bookman Old Style"/>
          <w:sz w:val="24"/>
          <w:szCs w:val="24"/>
        </w:rPr>
        <w:t xml:space="preserve"> obrigar-se-á:</w:t>
      </w:r>
    </w:p>
    <w:p w14:paraId="2FA75622" w14:textId="77777777" w:rsidR="00C8028D" w:rsidRPr="00BB4D1E" w:rsidRDefault="00C8028D" w:rsidP="00BB4D1E">
      <w:pPr>
        <w:jc w:val="both"/>
        <w:rPr>
          <w:rFonts w:ascii="Bookman Old Style" w:hAnsi="Bookman Old Style"/>
          <w:bCs/>
          <w:sz w:val="24"/>
          <w:szCs w:val="24"/>
        </w:rPr>
      </w:pPr>
      <w:r w:rsidRPr="009705B0">
        <w:rPr>
          <w:rFonts w:ascii="Bookman Old Style" w:hAnsi="Bookman Old Style"/>
          <w:b/>
          <w:sz w:val="24"/>
          <w:szCs w:val="24"/>
        </w:rPr>
        <w:t>1</w:t>
      </w:r>
      <w:r w:rsidRPr="00BB4D1E">
        <w:rPr>
          <w:rFonts w:ascii="Bookman Old Style" w:hAnsi="Bookman Old Style"/>
          <w:sz w:val="24"/>
          <w:szCs w:val="24"/>
        </w:rPr>
        <w:t xml:space="preserve">. Cumprir as condições de pagamento, sendo que o pagamento ficará condicionado ao fornecimento do objeto de conformidade com o </w:t>
      </w:r>
      <w:r w:rsidRPr="00BB4D1E">
        <w:rPr>
          <w:rFonts w:ascii="Bookman Old Style" w:hAnsi="Bookman Old Style"/>
          <w:bCs/>
          <w:sz w:val="24"/>
          <w:szCs w:val="24"/>
        </w:rPr>
        <w:t xml:space="preserve">processo licitatório. </w:t>
      </w:r>
    </w:p>
    <w:p w14:paraId="41A01DFC"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Transmitir por escrito determinações sobre possíveis modificações no objeto fornecido.</w:t>
      </w:r>
    </w:p>
    <w:p w14:paraId="36AB18E6"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Esclarecer dúvidas que lhe forem apresentadas.</w:t>
      </w:r>
    </w:p>
    <w:p w14:paraId="5CE70CEA"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w:t>
      </w:r>
      <w:r w:rsidRPr="00BB4D1E">
        <w:rPr>
          <w:rFonts w:ascii="Bookman Old Style" w:hAnsi="Bookman Old Style"/>
          <w:sz w:val="24"/>
          <w:szCs w:val="24"/>
        </w:rPr>
        <w:t>. Fi</w:t>
      </w:r>
      <w:r w:rsidR="001106D0" w:rsidRPr="00BB4D1E">
        <w:rPr>
          <w:rFonts w:ascii="Bookman Old Style" w:hAnsi="Bookman Old Style"/>
          <w:sz w:val="24"/>
          <w:szCs w:val="24"/>
        </w:rPr>
        <w:t>sca</w:t>
      </w:r>
      <w:r w:rsidR="00E769E3" w:rsidRPr="00BB4D1E">
        <w:rPr>
          <w:rFonts w:ascii="Bookman Old Style" w:hAnsi="Bookman Old Style"/>
          <w:sz w:val="24"/>
          <w:szCs w:val="24"/>
        </w:rPr>
        <w:t>lizar os serviços e/ou objeto</w:t>
      </w:r>
      <w:r w:rsidRPr="00BB4D1E">
        <w:rPr>
          <w:rFonts w:ascii="Bookman Old Style" w:hAnsi="Bookman Old Style"/>
          <w:sz w:val="24"/>
          <w:szCs w:val="24"/>
        </w:rPr>
        <w:t>.</w:t>
      </w:r>
    </w:p>
    <w:p w14:paraId="26E7534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5</w:t>
      </w:r>
      <w:r w:rsidRPr="00BB4D1E">
        <w:rPr>
          <w:rFonts w:ascii="Bookman Old Style" w:hAnsi="Bookman Old Style"/>
          <w:sz w:val="24"/>
          <w:szCs w:val="24"/>
        </w:rPr>
        <w:t xml:space="preserve">. Aplicar penalidades se houver descumprimento das cláusulas contratuais ou </w:t>
      </w:r>
      <w:r w:rsidR="00FA3F5A" w:rsidRPr="00BB4D1E">
        <w:rPr>
          <w:rFonts w:ascii="Bookman Old Style" w:hAnsi="Bookman Old Style"/>
          <w:sz w:val="24"/>
          <w:szCs w:val="24"/>
        </w:rPr>
        <w:t>editalí</w:t>
      </w:r>
      <w:r w:rsidRPr="00BB4D1E">
        <w:rPr>
          <w:rFonts w:ascii="Bookman Old Style" w:hAnsi="Bookman Old Style"/>
          <w:sz w:val="24"/>
          <w:szCs w:val="24"/>
        </w:rPr>
        <w:t>cias.</w:t>
      </w:r>
    </w:p>
    <w:p w14:paraId="1372EF0A" w14:textId="77777777" w:rsidR="00C8028D" w:rsidRPr="00BB4D1E" w:rsidRDefault="00C8028D" w:rsidP="00BB4D1E">
      <w:pPr>
        <w:jc w:val="both"/>
        <w:rPr>
          <w:rFonts w:ascii="Bookman Old Style" w:hAnsi="Bookman Old Style"/>
          <w:sz w:val="24"/>
          <w:szCs w:val="24"/>
        </w:rPr>
      </w:pPr>
    </w:p>
    <w:p w14:paraId="3B490C1A"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SÉTIM</w:t>
      </w:r>
      <w:r w:rsidR="006A0CE4" w:rsidRPr="009705B0">
        <w:rPr>
          <w:rFonts w:ascii="Bookman Old Style" w:hAnsi="Bookman Old Style"/>
          <w:b/>
          <w:sz w:val="24"/>
          <w:szCs w:val="24"/>
        </w:rPr>
        <w:t>A – DAS OBRIGAÇÕES DA CONTRATADA</w:t>
      </w:r>
    </w:p>
    <w:p w14:paraId="7C62277F" w14:textId="77777777" w:rsidR="008F6E5A" w:rsidRPr="00BB4D1E" w:rsidRDefault="008F6E5A" w:rsidP="00BB4D1E">
      <w:pPr>
        <w:jc w:val="both"/>
        <w:rPr>
          <w:rFonts w:ascii="Bookman Old Style" w:hAnsi="Bookman Old Style"/>
          <w:sz w:val="24"/>
          <w:szCs w:val="24"/>
        </w:rPr>
      </w:pPr>
    </w:p>
    <w:p w14:paraId="5C921C1C"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xml:space="preserve">. A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obriga – se - á:</w:t>
      </w:r>
    </w:p>
    <w:p w14:paraId="6C4D4A7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w:t>
      </w:r>
      <w:r w:rsidRPr="00BB4D1E">
        <w:rPr>
          <w:rFonts w:ascii="Bookman Old Style" w:hAnsi="Bookman Old Style"/>
          <w:sz w:val="24"/>
          <w:szCs w:val="24"/>
        </w:rPr>
        <w:t>. Fornecer objeto licitado no prazo estabelecido, obedecendo rigorosamente</w:t>
      </w:r>
      <w:r w:rsidR="001106D0" w:rsidRPr="00BB4D1E">
        <w:rPr>
          <w:rFonts w:ascii="Bookman Old Style" w:hAnsi="Bookman Old Style"/>
          <w:sz w:val="24"/>
          <w:szCs w:val="24"/>
        </w:rPr>
        <w:t xml:space="preserve"> os critérios estabelec</w:t>
      </w:r>
      <w:r w:rsidR="00D63624" w:rsidRPr="00BB4D1E">
        <w:rPr>
          <w:rFonts w:ascii="Bookman Old Style" w:hAnsi="Bookman Old Style"/>
          <w:sz w:val="24"/>
          <w:szCs w:val="24"/>
        </w:rPr>
        <w:t xml:space="preserve">idos no contrato </w:t>
      </w:r>
      <w:r w:rsidRPr="00BB4D1E">
        <w:rPr>
          <w:rFonts w:ascii="Bookman Old Style" w:hAnsi="Bookman Old Style"/>
          <w:sz w:val="24"/>
          <w:szCs w:val="24"/>
        </w:rPr>
        <w:t>e</w:t>
      </w:r>
      <w:r w:rsidR="00D63624" w:rsidRPr="00BB4D1E">
        <w:rPr>
          <w:rFonts w:ascii="Bookman Old Style" w:hAnsi="Bookman Old Style"/>
          <w:sz w:val="24"/>
          <w:szCs w:val="24"/>
        </w:rPr>
        <w:t>m</w:t>
      </w:r>
      <w:r w:rsidRPr="00BB4D1E">
        <w:rPr>
          <w:rFonts w:ascii="Bookman Old Style" w:hAnsi="Bookman Old Style"/>
          <w:sz w:val="24"/>
          <w:szCs w:val="24"/>
        </w:rPr>
        <w:t xml:space="preserve"> conformidade com o </w:t>
      </w:r>
      <w:r w:rsidRPr="00BB4D1E">
        <w:rPr>
          <w:rFonts w:ascii="Bookman Old Style" w:hAnsi="Bookman Old Style"/>
          <w:bCs/>
          <w:sz w:val="24"/>
          <w:szCs w:val="24"/>
        </w:rPr>
        <w:t>processo licitatório citado</w:t>
      </w:r>
      <w:r w:rsidRPr="00BB4D1E">
        <w:rPr>
          <w:rFonts w:ascii="Bookman Old Style" w:hAnsi="Bookman Old Style"/>
          <w:sz w:val="24"/>
          <w:szCs w:val="24"/>
        </w:rPr>
        <w:t>.</w:t>
      </w:r>
    </w:p>
    <w:p w14:paraId="6C2DBCF2"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w:t>
      </w:r>
      <w:r w:rsidRPr="00BB4D1E">
        <w:rPr>
          <w:rFonts w:ascii="Bookman Old Style" w:hAnsi="Bookman Old Style"/>
          <w:sz w:val="24"/>
          <w:szCs w:val="24"/>
        </w:rPr>
        <w:t>.</w:t>
      </w:r>
      <w:r w:rsidR="00C70976" w:rsidRPr="00BB4D1E">
        <w:rPr>
          <w:rFonts w:ascii="Bookman Old Style" w:hAnsi="Bookman Old Style"/>
          <w:sz w:val="24"/>
          <w:szCs w:val="24"/>
        </w:rPr>
        <w:t xml:space="preserve"> Permitir que os prepostos do</w:t>
      </w:r>
      <w:r w:rsidRPr="00BB4D1E">
        <w:rPr>
          <w:rFonts w:ascii="Bookman Old Style" w:hAnsi="Bookman Old Style"/>
          <w:sz w:val="24"/>
          <w:szCs w:val="24"/>
        </w:rPr>
        <w:t xml:space="preserve"> </w:t>
      </w:r>
      <w:r w:rsidR="00C70976" w:rsidRPr="00BB4D1E">
        <w:rPr>
          <w:rFonts w:ascii="Bookman Old Style" w:hAnsi="Bookman Old Style"/>
          <w:sz w:val="24"/>
          <w:szCs w:val="24"/>
        </w:rPr>
        <w:t xml:space="preserve">Município </w:t>
      </w:r>
      <w:r w:rsidR="00C45536" w:rsidRPr="00BB4D1E">
        <w:rPr>
          <w:rFonts w:ascii="Bookman Old Style" w:hAnsi="Bookman Old Style"/>
          <w:sz w:val="24"/>
          <w:szCs w:val="24"/>
        </w:rPr>
        <w:t xml:space="preserve"> inspecionem</w:t>
      </w:r>
      <w:r w:rsidRPr="00BB4D1E">
        <w:rPr>
          <w:rFonts w:ascii="Bookman Old Style" w:hAnsi="Bookman Old Style"/>
          <w:sz w:val="24"/>
          <w:szCs w:val="24"/>
        </w:rPr>
        <w:t xml:space="preserve"> e fiscalizem a qualquer tempo e hora o andamento e as especificações do objeto a ser fornecido.</w:t>
      </w:r>
    </w:p>
    <w:p w14:paraId="31B67F5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w:t>
      </w:r>
      <w:r w:rsidRPr="00BB4D1E">
        <w:rPr>
          <w:rFonts w:ascii="Bookman Old Style" w:hAnsi="Bookman Old Style"/>
          <w:sz w:val="24"/>
          <w:szCs w:val="24"/>
        </w:rPr>
        <w:t>. Apresentar sempre que lhe for solicitado, provas de que o objeto entregue condiz com o espe</w:t>
      </w:r>
      <w:r w:rsidR="001106D0" w:rsidRPr="00BB4D1E">
        <w:rPr>
          <w:rFonts w:ascii="Bookman Old Style" w:hAnsi="Bookman Old Style"/>
          <w:sz w:val="24"/>
          <w:szCs w:val="24"/>
        </w:rPr>
        <w:t>cificado no edital</w:t>
      </w:r>
      <w:r w:rsidRPr="00BB4D1E">
        <w:rPr>
          <w:rFonts w:ascii="Bookman Old Style" w:hAnsi="Bookman Old Style"/>
          <w:sz w:val="24"/>
          <w:szCs w:val="24"/>
        </w:rPr>
        <w:t>.</w:t>
      </w:r>
    </w:p>
    <w:p w14:paraId="413FBD9D"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1.4</w:t>
      </w:r>
      <w:r w:rsidRPr="00BB4D1E">
        <w:rPr>
          <w:rFonts w:ascii="Bookman Old Style" w:hAnsi="Bookman Old Style"/>
          <w:sz w:val="24"/>
          <w:szCs w:val="24"/>
        </w:rPr>
        <w:t xml:space="preserve">. </w:t>
      </w:r>
      <w:r w:rsidR="0073648E" w:rsidRPr="00BB4D1E">
        <w:rPr>
          <w:rFonts w:ascii="Bookman Old Style" w:hAnsi="Bookman Old Style"/>
          <w:sz w:val="24"/>
          <w:szCs w:val="24"/>
        </w:rPr>
        <w:t>Executar a entrega do veiculo</w:t>
      </w:r>
      <w:r w:rsidRPr="00BB4D1E">
        <w:rPr>
          <w:rFonts w:ascii="Bookman Old Style" w:hAnsi="Bookman Old Style"/>
          <w:sz w:val="24"/>
          <w:szCs w:val="24"/>
        </w:rPr>
        <w:t xml:space="preserve"> e observando </w:t>
      </w:r>
      <w:r w:rsidRPr="00BB4D1E">
        <w:rPr>
          <w:rFonts w:ascii="Bookman Old Style" w:hAnsi="Bookman Old Style"/>
          <w:bCs/>
          <w:sz w:val="24"/>
          <w:szCs w:val="24"/>
        </w:rPr>
        <w:t>a melhor qualidade e técnica, agindo com ética.</w:t>
      </w:r>
    </w:p>
    <w:p w14:paraId="455A12CA" w14:textId="77777777" w:rsidR="00C8028D" w:rsidRPr="00BB4D1E" w:rsidRDefault="00C8028D" w:rsidP="00BB4D1E">
      <w:pPr>
        <w:jc w:val="both"/>
        <w:rPr>
          <w:rFonts w:ascii="Bookman Old Style" w:hAnsi="Bookman Old Style"/>
          <w:bCs/>
          <w:sz w:val="24"/>
          <w:szCs w:val="24"/>
        </w:rPr>
      </w:pPr>
      <w:r w:rsidRPr="009705B0">
        <w:rPr>
          <w:rFonts w:ascii="Bookman Old Style" w:hAnsi="Bookman Old Style"/>
          <w:b/>
          <w:sz w:val="24"/>
          <w:szCs w:val="24"/>
        </w:rPr>
        <w:t>1.5.</w:t>
      </w:r>
      <w:r w:rsidRPr="00BB4D1E">
        <w:rPr>
          <w:rFonts w:ascii="Bookman Old Style" w:hAnsi="Bookman Old Style"/>
          <w:sz w:val="24"/>
          <w:szCs w:val="24"/>
        </w:rPr>
        <w:t xml:space="preserve"> Responsabilizar-se por </w:t>
      </w:r>
      <w:r w:rsidRPr="00BB4D1E">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14:paraId="2B8FB8A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bCs/>
          <w:sz w:val="24"/>
          <w:szCs w:val="24"/>
        </w:rPr>
        <w:t>1.5.1.</w:t>
      </w:r>
      <w:r w:rsidRPr="00BB4D1E">
        <w:rPr>
          <w:rFonts w:ascii="Bookman Old Style" w:hAnsi="Bookman Old Style"/>
          <w:bCs/>
          <w:sz w:val="24"/>
          <w:szCs w:val="24"/>
        </w:rPr>
        <w:t xml:space="preserve"> Nenhuma reivindicação adicional de pagamento ou reajustamento de preços será considerada</w:t>
      </w:r>
      <w:r w:rsidRPr="00BB4D1E">
        <w:rPr>
          <w:rFonts w:ascii="Bookman Old Style" w:hAnsi="Bookman Old Style"/>
          <w:sz w:val="24"/>
          <w:szCs w:val="24"/>
        </w:rPr>
        <w:t>.</w:t>
      </w:r>
    </w:p>
    <w:p w14:paraId="43ABE6BD"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1.6</w:t>
      </w:r>
      <w:r w:rsidRPr="00BB4D1E">
        <w:rPr>
          <w:rFonts w:ascii="Bookman Old Style" w:hAnsi="Bookman Old Style"/>
          <w:sz w:val="24"/>
          <w:szCs w:val="24"/>
        </w:rPr>
        <w:t>. Responsabilizar-se pela obrigação do pagamento de tributos que incidirem sobre os serviços, em qualquer esfera.</w:t>
      </w:r>
    </w:p>
    <w:p w14:paraId="34BFB51B"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1.7.</w:t>
      </w:r>
      <w:r w:rsidRPr="00BB4D1E">
        <w:rPr>
          <w:rFonts w:ascii="Bookman Old Style" w:hAnsi="Bookman Old Style"/>
          <w:sz w:val="24"/>
          <w:szCs w:val="24"/>
        </w:rPr>
        <w:t xml:space="preserve"> Assumir as despesas decorrentes de transporte ferramentas e equipamentos, necessários ao fornecimento do objeto licitado.</w:t>
      </w:r>
    </w:p>
    <w:p w14:paraId="39939B7C" w14:textId="77777777" w:rsidR="00C8028D" w:rsidRPr="00BB4D1E" w:rsidRDefault="00C8028D" w:rsidP="00BB4D1E">
      <w:pPr>
        <w:jc w:val="both"/>
        <w:rPr>
          <w:rFonts w:ascii="Bookman Old Style" w:hAnsi="Bookman Old Style"/>
          <w:sz w:val="24"/>
          <w:szCs w:val="24"/>
        </w:rPr>
      </w:pPr>
    </w:p>
    <w:p w14:paraId="6EC0B33E" w14:textId="77777777" w:rsidR="00C8028D" w:rsidRPr="009705B0" w:rsidRDefault="003C3D13" w:rsidP="00BB4D1E">
      <w:pPr>
        <w:jc w:val="both"/>
        <w:rPr>
          <w:rFonts w:ascii="Bookman Old Style" w:hAnsi="Bookman Old Style"/>
          <w:b/>
          <w:bCs/>
          <w:sz w:val="24"/>
          <w:szCs w:val="24"/>
        </w:rPr>
      </w:pPr>
      <w:r w:rsidRPr="009705B0">
        <w:rPr>
          <w:rFonts w:ascii="Bookman Old Style" w:hAnsi="Bookman Old Style"/>
          <w:b/>
          <w:bCs/>
          <w:sz w:val="24"/>
          <w:szCs w:val="24"/>
        </w:rPr>
        <w:t xml:space="preserve">CLÁUSULA OITAVA – DA RESCISÃO </w:t>
      </w:r>
      <w:r w:rsidR="00D63624" w:rsidRPr="009705B0">
        <w:rPr>
          <w:rFonts w:ascii="Bookman Old Style" w:hAnsi="Bookman Old Style"/>
          <w:b/>
          <w:bCs/>
          <w:sz w:val="24"/>
          <w:szCs w:val="24"/>
        </w:rPr>
        <w:t xml:space="preserve"> DO CONTRATO</w:t>
      </w:r>
    </w:p>
    <w:p w14:paraId="71A95180" w14:textId="77777777" w:rsidR="008F6E5A" w:rsidRPr="009705B0" w:rsidRDefault="008F6E5A" w:rsidP="00BB4D1E">
      <w:pPr>
        <w:jc w:val="both"/>
        <w:rPr>
          <w:rFonts w:ascii="Bookman Old Style" w:hAnsi="Bookman Old Style"/>
          <w:b/>
          <w:bCs/>
          <w:sz w:val="24"/>
          <w:szCs w:val="24"/>
        </w:rPr>
      </w:pPr>
    </w:p>
    <w:p w14:paraId="07A87EA2"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w:t>
      </w:r>
      <w:r w:rsidR="00CC09ED" w:rsidRPr="00BB4D1E">
        <w:rPr>
          <w:rFonts w:ascii="Bookman Old Style" w:hAnsi="Bookman Old Style"/>
          <w:sz w:val="24"/>
          <w:szCs w:val="24"/>
        </w:rPr>
        <w:t xml:space="preserve"> Es</w:t>
      </w:r>
      <w:r w:rsidR="003C3D13" w:rsidRPr="00BB4D1E">
        <w:rPr>
          <w:rFonts w:ascii="Bookman Old Style" w:hAnsi="Bookman Old Style"/>
          <w:sz w:val="24"/>
          <w:szCs w:val="24"/>
        </w:rPr>
        <w:t xml:space="preserve">te contrato poderá ser rescindindo </w:t>
      </w:r>
      <w:r w:rsidRPr="00BB4D1E">
        <w:rPr>
          <w:rFonts w:ascii="Bookman Old Style" w:hAnsi="Bookman Old Style"/>
          <w:sz w:val="24"/>
          <w:szCs w:val="24"/>
        </w:rPr>
        <w:t xml:space="preserve"> pela Administração:</w:t>
      </w:r>
    </w:p>
    <w:p w14:paraId="660ECC50"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w:t>
      </w:r>
      <w:r w:rsidRPr="00BB4D1E">
        <w:rPr>
          <w:rFonts w:ascii="Bookman Old Style" w:hAnsi="Bookman Old Style"/>
          <w:sz w:val="24"/>
          <w:szCs w:val="24"/>
        </w:rPr>
        <w:t>. Automaticamente:</w:t>
      </w:r>
    </w:p>
    <w:p w14:paraId="60C1137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1.1.1</w:t>
      </w:r>
      <w:r w:rsidRPr="00BB4D1E">
        <w:rPr>
          <w:rFonts w:ascii="Bookman Old Style" w:hAnsi="Bookman Old Style"/>
          <w:sz w:val="24"/>
          <w:szCs w:val="24"/>
        </w:rPr>
        <w:t>.</w:t>
      </w:r>
      <w:r w:rsidR="00C45536" w:rsidRPr="00BB4D1E">
        <w:rPr>
          <w:rFonts w:ascii="Bookman Old Style" w:hAnsi="Bookman Old Style"/>
          <w:sz w:val="24"/>
          <w:szCs w:val="24"/>
        </w:rPr>
        <w:t xml:space="preserve"> Por</w:t>
      </w:r>
      <w:r w:rsidRPr="00BB4D1E">
        <w:rPr>
          <w:rFonts w:ascii="Bookman Old Style" w:hAnsi="Bookman Old Style"/>
          <w:sz w:val="24"/>
          <w:szCs w:val="24"/>
        </w:rPr>
        <w:t xml:space="preserve"> decurso de prazo de vigência;</w:t>
      </w:r>
    </w:p>
    <w:p w14:paraId="6A15C15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lastRenderedPageBreak/>
        <w:t>1.1.2</w:t>
      </w:r>
      <w:r w:rsidRPr="00BB4D1E">
        <w:rPr>
          <w:rFonts w:ascii="Bookman Old Style" w:hAnsi="Bookman Old Style"/>
          <w:sz w:val="24"/>
          <w:szCs w:val="24"/>
        </w:rPr>
        <w:t>.</w:t>
      </w:r>
      <w:r w:rsidR="00C45536" w:rsidRPr="00BB4D1E">
        <w:rPr>
          <w:rFonts w:ascii="Bookman Old Style" w:hAnsi="Bookman Old Style"/>
          <w:sz w:val="24"/>
          <w:szCs w:val="24"/>
        </w:rPr>
        <w:t xml:space="preserve"> Quando</w:t>
      </w:r>
      <w:r w:rsidRPr="00BB4D1E">
        <w:rPr>
          <w:rFonts w:ascii="Bookman Old Style" w:hAnsi="Bookman Old Style"/>
          <w:sz w:val="24"/>
          <w:szCs w:val="24"/>
        </w:rPr>
        <w:t xml:space="preserve"> não restarem fornecedores registrados;</w:t>
      </w:r>
    </w:p>
    <w:p w14:paraId="5FA6BDAF"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1.1.3</w:t>
      </w:r>
      <w:r w:rsidRPr="00BB4D1E">
        <w:rPr>
          <w:rFonts w:ascii="Bookman Old Style" w:hAnsi="Bookman Old Style"/>
          <w:sz w:val="24"/>
          <w:szCs w:val="24"/>
        </w:rPr>
        <w:t>.</w:t>
      </w:r>
      <w:r w:rsidR="00C45536" w:rsidRPr="00BB4D1E">
        <w:rPr>
          <w:rFonts w:ascii="Bookman Old Style" w:hAnsi="Bookman Old Style"/>
          <w:sz w:val="24"/>
          <w:szCs w:val="24"/>
        </w:rPr>
        <w:t xml:space="preserve"> Quando </w:t>
      </w:r>
      <w:r w:rsidRPr="00BB4D1E">
        <w:rPr>
          <w:rFonts w:ascii="Bookman Old Style" w:hAnsi="Bookman Old Style"/>
          <w:sz w:val="24"/>
          <w:szCs w:val="24"/>
        </w:rPr>
        <w:t xml:space="preserve"> caracterizado o interesse público.</w:t>
      </w:r>
    </w:p>
    <w:p w14:paraId="1AC7BA5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w:t>
      </w:r>
      <w:r w:rsidRPr="00BB4D1E">
        <w:rPr>
          <w:rFonts w:ascii="Bookman Old Style" w:hAnsi="Bookman Old Style"/>
          <w:sz w:val="24"/>
          <w:szCs w:val="24"/>
        </w:rPr>
        <w:t xml:space="preserve">. O Proponente terá o seu </w:t>
      </w:r>
      <w:r w:rsidR="003C3D13" w:rsidRPr="00BB4D1E">
        <w:rPr>
          <w:rFonts w:ascii="Bookman Old Style" w:hAnsi="Bookman Old Style"/>
          <w:sz w:val="24"/>
          <w:szCs w:val="24"/>
        </w:rPr>
        <w:t>contrato rescindindo</w:t>
      </w:r>
      <w:r w:rsidRPr="00BB4D1E">
        <w:rPr>
          <w:rFonts w:ascii="Bookman Old Style" w:hAnsi="Bookman Old Style"/>
          <w:sz w:val="24"/>
          <w:szCs w:val="24"/>
        </w:rPr>
        <w:t>, por intermédio de processo administrativo especí</w:t>
      </w:r>
      <w:r w:rsidR="00C45536" w:rsidRPr="00BB4D1E">
        <w:rPr>
          <w:rFonts w:ascii="Bookman Old Style" w:hAnsi="Bookman Old Style"/>
          <w:sz w:val="24"/>
          <w:szCs w:val="24"/>
        </w:rPr>
        <w:t>fico, assegurado o contraditório</w:t>
      </w:r>
      <w:r w:rsidRPr="00BB4D1E">
        <w:rPr>
          <w:rFonts w:ascii="Bookman Old Style" w:hAnsi="Bookman Old Style"/>
          <w:sz w:val="24"/>
          <w:szCs w:val="24"/>
        </w:rPr>
        <w:t xml:space="preserve"> e ampla defesa:</w:t>
      </w:r>
    </w:p>
    <w:p w14:paraId="7B4383CC"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1.2.1</w:t>
      </w:r>
      <w:r w:rsidRPr="00BB4D1E">
        <w:rPr>
          <w:rFonts w:ascii="Bookman Old Style" w:hAnsi="Bookman Old Style"/>
          <w:sz w:val="24"/>
          <w:szCs w:val="24"/>
        </w:rPr>
        <w:t>. A pedido, quando:</w:t>
      </w:r>
    </w:p>
    <w:p w14:paraId="6824292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1.2.2.</w:t>
      </w:r>
      <w:r w:rsidR="00C45536" w:rsidRPr="00BB4D1E">
        <w:rPr>
          <w:rFonts w:ascii="Bookman Old Style" w:hAnsi="Bookman Old Style"/>
          <w:sz w:val="24"/>
          <w:szCs w:val="24"/>
        </w:rPr>
        <w:t xml:space="preserve"> comprovar</w:t>
      </w:r>
      <w:r w:rsidRPr="00BB4D1E">
        <w:rPr>
          <w:rFonts w:ascii="Bookman Old Style" w:hAnsi="Bookman Old Style"/>
          <w:sz w:val="24"/>
          <w:szCs w:val="24"/>
        </w:rPr>
        <w:t xml:space="preserve"> estar impossibili</w:t>
      </w:r>
      <w:r w:rsidR="00CC09ED" w:rsidRPr="00BB4D1E">
        <w:rPr>
          <w:rFonts w:ascii="Bookman Old Style" w:hAnsi="Bookman Old Style"/>
          <w:sz w:val="24"/>
          <w:szCs w:val="24"/>
        </w:rPr>
        <w:t>tado de cumprir as exigências do contrato</w:t>
      </w:r>
      <w:r w:rsidRPr="00BB4D1E">
        <w:rPr>
          <w:rFonts w:ascii="Bookman Old Style" w:hAnsi="Bookman Old Style"/>
          <w:sz w:val="24"/>
          <w:szCs w:val="24"/>
        </w:rPr>
        <w:t>, por ocorrência de casos fortuitos ou de força maior;</w:t>
      </w:r>
    </w:p>
    <w:p w14:paraId="4E4BF41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1.2.3.</w:t>
      </w:r>
      <w:r w:rsidRPr="00BB4D1E">
        <w:rPr>
          <w:rFonts w:ascii="Bookman Old Style" w:hAnsi="Bookman Old Style"/>
          <w:sz w:val="24"/>
          <w:szCs w:val="24"/>
        </w:rPr>
        <w:t xml:space="preserve"> O seu preço registrado se tornar, comprovadamente, inexequível em função da elevação dos preços de mercado dos insumo</w:t>
      </w:r>
      <w:r w:rsidR="00571F0D" w:rsidRPr="00BB4D1E">
        <w:rPr>
          <w:rFonts w:ascii="Bookman Old Style" w:hAnsi="Bookman Old Style"/>
          <w:sz w:val="24"/>
          <w:szCs w:val="24"/>
        </w:rPr>
        <w:t>s</w:t>
      </w:r>
      <w:r w:rsidR="0073648E" w:rsidRPr="00BB4D1E">
        <w:rPr>
          <w:rFonts w:ascii="Bookman Old Style" w:hAnsi="Bookman Old Style"/>
          <w:sz w:val="24"/>
          <w:szCs w:val="24"/>
        </w:rPr>
        <w:t xml:space="preserve"> que compõem o custo do veiculo</w:t>
      </w:r>
      <w:r w:rsidRPr="00BB4D1E">
        <w:rPr>
          <w:rFonts w:ascii="Bookman Old Style" w:hAnsi="Bookman Old Style"/>
          <w:sz w:val="24"/>
          <w:szCs w:val="24"/>
        </w:rPr>
        <w:t>.</w:t>
      </w:r>
    </w:p>
    <w:p w14:paraId="52DF18C6"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1.2.4</w:t>
      </w:r>
      <w:r w:rsidRPr="00BB4D1E">
        <w:rPr>
          <w:rFonts w:ascii="Bookman Old Style" w:hAnsi="Bookman Old Style"/>
          <w:sz w:val="24"/>
          <w:szCs w:val="24"/>
        </w:rPr>
        <w:t xml:space="preserve">. A solicitação dos fornecedores para cancelamento dos preços registrados deverá ser formulada com a antecedência de </w:t>
      </w:r>
      <w:r w:rsidRPr="00BB4D1E">
        <w:rPr>
          <w:rFonts w:ascii="Bookman Old Style" w:hAnsi="Bookman Old Style"/>
          <w:bCs/>
          <w:sz w:val="24"/>
          <w:szCs w:val="24"/>
        </w:rPr>
        <w:t xml:space="preserve">30 </w:t>
      </w:r>
      <w:r w:rsidRPr="00BB4D1E">
        <w:rPr>
          <w:rFonts w:ascii="Bookman Old Style" w:hAnsi="Bookman Old Style"/>
          <w:sz w:val="24"/>
          <w:szCs w:val="24"/>
        </w:rPr>
        <w:t>(trinta) dias, facultada à Administração a aplicação das penalidades pr</w:t>
      </w:r>
      <w:r w:rsidR="003C3D13" w:rsidRPr="00BB4D1E">
        <w:rPr>
          <w:rFonts w:ascii="Bookman Old Style" w:hAnsi="Bookman Old Style"/>
          <w:sz w:val="24"/>
          <w:szCs w:val="24"/>
        </w:rPr>
        <w:t>evistas na cláusula Sétima deste</w:t>
      </w:r>
      <w:r w:rsidRPr="00BB4D1E">
        <w:rPr>
          <w:rFonts w:ascii="Bookman Old Style" w:hAnsi="Bookman Old Style"/>
          <w:sz w:val="24"/>
          <w:szCs w:val="24"/>
        </w:rPr>
        <w:t xml:space="preserve"> </w:t>
      </w:r>
      <w:r w:rsidR="003C3D13" w:rsidRPr="00BB4D1E">
        <w:rPr>
          <w:rFonts w:ascii="Bookman Old Style" w:hAnsi="Bookman Old Style"/>
          <w:sz w:val="24"/>
          <w:szCs w:val="24"/>
        </w:rPr>
        <w:t>contrato</w:t>
      </w:r>
      <w:r w:rsidRPr="00BB4D1E">
        <w:rPr>
          <w:rFonts w:ascii="Bookman Old Style" w:hAnsi="Bookman Old Style"/>
          <w:sz w:val="24"/>
          <w:szCs w:val="24"/>
        </w:rPr>
        <w:t>, caso não aceitas as razões do pedido.</w:t>
      </w:r>
    </w:p>
    <w:p w14:paraId="53C653A6"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w:t>
      </w:r>
      <w:r w:rsidRPr="00BB4D1E">
        <w:rPr>
          <w:rFonts w:ascii="Bookman Old Style" w:hAnsi="Bookman Old Style"/>
          <w:sz w:val="24"/>
          <w:szCs w:val="24"/>
        </w:rPr>
        <w:t xml:space="preserve"> Por iniciativa da Administração Municipal, quando:</w:t>
      </w:r>
    </w:p>
    <w:p w14:paraId="7A83DA7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1.3.1.</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que perder qualquer condição de habilitação exigida no processo licitatório, ou seja, não cumprir o estabelecido no Edital;</w:t>
      </w:r>
    </w:p>
    <w:p w14:paraId="2F6145A0"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1.3.2.</w:t>
      </w:r>
      <w:r w:rsidR="00C45536" w:rsidRPr="00BB4D1E">
        <w:rPr>
          <w:rFonts w:ascii="Bookman Old Style" w:hAnsi="Bookman Old Style"/>
          <w:sz w:val="24"/>
          <w:szCs w:val="24"/>
        </w:rPr>
        <w:t xml:space="preserve"> P</w:t>
      </w:r>
      <w:r w:rsidR="00203FBA" w:rsidRPr="00BB4D1E">
        <w:rPr>
          <w:rFonts w:ascii="Bookman Old Style" w:hAnsi="Bookman Old Style"/>
          <w:sz w:val="24"/>
          <w:szCs w:val="24"/>
        </w:rPr>
        <w:t xml:space="preserve">or razões de interesse público, </w:t>
      </w:r>
      <w:r w:rsidRPr="00BB4D1E">
        <w:rPr>
          <w:rFonts w:ascii="Bookman Old Style" w:hAnsi="Bookman Old Style"/>
          <w:sz w:val="24"/>
          <w:szCs w:val="24"/>
        </w:rPr>
        <w:t>devidamente motivadas e justificadas;</w:t>
      </w:r>
    </w:p>
    <w:p w14:paraId="41B8D3BB"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1.3.3.</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não cumprir</w:t>
      </w:r>
      <w:r w:rsidR="00CC09ED" w:rsidRPr="00BB4D1E">
        <w:rPr>
          <w:rFonts w:ascii="Bookman Old Style" w:hAnsi="Bookman Old Style"/>
          <w:sz w:val="24"/>
          <w:szCs w:val="24"/>
        </w:rPr>
        <w:t xml:space="preserve"> as obrigações decorrentes deste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14:paraId="6A9F872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1.3.4</w:t>
      </w:r>
      <w:r w:rsidRPr="00BB4D1E">
        <w:rPr>
          <w:rFonts w:ascii="Bookman Old Style" w:hAnsi="Bookman Old Style"/>
          <w:sz w:val="24"/>
          <w:szCs w:val="24"/>
        </w:rPr>
        <w:t>.</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não comparecer ou se recusar a retirar, no prazo estabeleci</w:t>
      </w:r>
      <w:r w:rsidR="00CC09ED" w:rsidRPr="00BB4D1E">
        <w:rPr>
          <w:rFonts w:ascii="Bookman Old Style" w:hAnsi="Bookman Old Style"/>
          <w:sz w:val="24"/>
          <w:szCs w:val="24"/>
        </w:rPr>
        <w:t>do, os pedidos decorrentes deste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14:paraId="05108AF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1.3.5</w:t>
      </w:r>
      <w:r w:rsidRPr="00BB4D1E">
        <w:rPr>
          <w:rFonts w:ascii="Bookman Old Style" w:hAnsi="Bookman Old Style"/>
          <w:sz w:val="24"/>
          <w:szCs w:val="24"/>
        </w:rPr>
        <w:t>.</w:t>
      </w:r>
      <w:r w:rsidR="00C45536" w:rsidRPr="00BB4D1E">
        <w:rPr>
          <w:rFonts w:ascii="Bookman Old Style" w:hAnsi="Bookman Old Style"/>
          <w:sz w:val="24"/>
          <w:szCs w:val="24"/>
        </w:rPr>
        <w:t xml:space="preserve"> C</w:t>
      </w:r>
      <w:r w:rsidRPr="00BB4D1E">
        <w:rPr>
          <w:rFonts w:ascii="Bookman Old Style" w:hAnsi="Bookman Old Style"/>
          <w:sz w:val="24"/>
          <w:szCs w:val="24"/>
        </w:rPr>
        <w:t>aracterizada qualquer hipótese de inexecução total ou parcial d</w:t>
      </w:r>
      <w:r w:rsidR="00CC09ED" w:rsidRPr="00BB4D1E">
        <w:rPr>
          <w:rFonts w:ascii="Bookman Old Style" w:hAnsi="Bookman Old Style"/>
          <w:sz w:val="24"/>
          <w:szCs w:val="24"/>
        </w:rPr>
        <w:t>as condições estabelecidas neste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 ou nos pedidos dele</w:t>
      </w:r>
      <w:r w:rsidRPr="00BB4D1E">
        <w:rPr>
          <w:rFonts w:ascii="Bookman Old Style" w:hAnsi="Bookman Old Style"/>
          <w:sz w:val="24"/>
          <w:szCs w:val="24"/>
        </w:rPr>
        <w:t xml:space="preserve"> decorrentes;</w:t>
      </w:r>
    </w:p>
    <w:p w14:paraId="66AF9DC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1.3.6.</w:t>
      </w:r>
      <w:r w:rsidR="00C45536" w:rsidRPr="00BB4D1E">
        <w:rPr>
          <w:rFonts w:ascii="Bookman Old Style" w:hAnsi="Bookman Old Style"/>
          <w:sz w:val="24"/>
          <w:szCs w:val="24"/>
        </w:rPr>
        <w:t xml:space="preserve"> N</w:t>
      </w:r>
      <w:r w:rsidRPr="00BB4D1E">
        <w:rPr>
          <w:rFonts w:ascii="Bookman Old Style" w:hAnsi="Bookman Old Style"/>
          <w:sz w:val="24"/>
          <w:szCs w:val="24"/>
        </w:rPr>
        <w:t>ão atender solicitação do fiscal de contrato ou deixar de entregar documentos, comprovantes ou certificados exigidos;</w:t>
      </w:r>
    </w:p>
    <w:p w14:paraId="7A451E7A"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1.3.7</w:t>
      </w:r>
      <w:r w:rsidRPr="00BB4D1E">
        <w:rPr>
          <w:rFonts w:ascii="Bookman Old Style" w:hAnsi="Bookman Old Style"/>
          <w:sz w:val="24"/>
          <w:szCs w:val="24"/>
        </w:rPr>
        <w:t xml:space="preserve">. </w:t>
      </w:r>
      <w:r w:rsidR="00C45536" w:rsidRPr="00BB4D1E">
        <w:rPr>
          <w:rFonts w:ascii="Bookman Old Style" w:hAnsi="Bookman Old Style"/>
          <w:sz w:val="24"/>
          <w:szCs w:val="24"/>
        </w:rPr>
        <w:t>S</w:t>
      </w:r>
      <w:r w:rsidRPr="00BB4D1E">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14:paraId="48AF353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1.3.8.</w:t>
      </w:r>
      <w:r w:rsidR="00C45536" w:rsidRPr="00BB4D1E">
        <w:rPr>
          <w:rFonts w:ascii="Bookman Old Style" w:hAnsi="Bookman Old Style"/>
          <w:sz w:val="24"/>
          <w:szCs w:val="24"/>
        </w:rPr>
        <w:t xml:space="preserve"> N</w:t>
      </w:r>
      <w:r w:rsidRPr="00BB4D1E">
        <w:rPr>
          <w:rFonts w:ascii="Bookman Old Style" w:hAnsi="Bookman Old Style"/>
          <w:sz w:val="24"/>
          <w:szCs w:val="24"/>
        </w:rPr>
        <w:t>ão aceitar reduzir seu preço registrado, na hipótese de este se tornar superior àqueles praticados no mercado.</w:t>
      </w:r>
    </w:p>
    <w:p w14:paraId="049870D8"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1.4</w:t>
      </w:r>
      <w:r w:rsidRPr="00BB4D1E">
        <w:rPr>
          <w:rFonts w:ascii="Bookman Old Style" w:hAnsi="Bookman Old Style"/>
          <w:sz w:val="24"/>
          <w:szCs w:val="24"/>
        </w:rPr>
        <w:t>.</w:t>
      </w:r>
      <w:r w:rsidR="00F06535" w:rsidRPr="00BB4D1E">
        <w:rPr>
          <w:rFonts w:ascii="Bookman Old Style" w:hAnsi="Bookman Old Style"/>
          <w:sz w:val="24"/>
          <w:szCs w:val="24"/>
        </w:rPr>
        <w:t xml:space="preserve"> A comunicação da rescisão do contrato</w:t>
      </w:r>
      <w:r w:rsidRPr="00BB4D1E">
        <w:rPr>
          <w:rFonts w:ascii="Bookman Old Style" w:hAnsi="Bookman Old Style"/>
          <w:sz w:val="24"/>
          <w:szCs w:val="24"/>
        </w:rPr>
        <w:t>, nos casos previstos, será feita por meio de documento oficial ou Através de publicação no Diário Oficial dos Municípios de Santa Catarina.</w:t>
      </w:r>
    </w:p>
    <w:p w14:paraId="672DD25A" w14:textId="77777777" w:rsidR="00C8028D" w:rsidRPr="00BB4D1E" w:rsidRDefault="00C8028D" w:rsidP="00BB4D1E">
      <w:pPr>
        <w:jc w:val="both"/>
        <w:rPr>
          <w:rFonts w:ascii="Bookman Old Style" w:hAnsi="Bookman Old Style"/>
          <w:sz w:val="24"/>
          <w:szCs w:val="24"/>
        </w:rPr>
      </w:pPr>
    </w:p>
    <w:p w14:paraId="63EBB643" w14:textId="77777777" w:rsidR="00C8028D" w:rsidRPr="00BB4D1E" w:rsidRDefault="00C8028D" w:rsidP="00BB4D1E">
      <w:pPr>
        <w:jc w:val="both"/>
        <w:rPr>
          <w:rFonts w:ascii="Bookman Old Style" w:hAnsi="Bookman Old Style"/>
          <w:sz w:val="24"/>
          <w:szCs w:val="24"/>
        </w:rPr>
      </w:pPr>
    </w:p>
    <w:p w14:paraId="64BC13EF"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NONA – DAS PENALIDADES</w:t>
      </w:r>
    </w:p>
    <w:p w14:paraId="1E55B1BC" w14:textId="77777777" w:rsidR="008F6E5A" w:rsidRPr="00BB4D1E" w:rsidRDefault="008F6E5A" w:rsidP="00BB4D1E">
      <w:pPr>
        <w:jc w:val="both"/>
        <w:rPr>
          <w:rFonts w:ascii="Bookman Old Style" w:hAnsi="Bookman Old Style"/>
          <w:sz w:val="24"/>
          <w:szCs w:val="24"/>
        </w:rPr>
      </w:pPr>
    </w:p>
    <w:p w14:paraId="58904114"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A recusa imotivad</w:t>
      </w:r>
      <w:r w:rsidR="00CC09ED" w:rsidRPr="00BB4D1E">
        <w:rPr>
          <w:rFonts w:ascii="Bookman Old Style" w:hAnsi="Bookman Old Style"/>
          <w:sz w:val="24"/>
          <w:szCs w:val="24"/>
        </w:rPr>
        <w:t>a do adjudicatário em assinar o contrato</w:t>
      </w:r>
      <w:r w:rsidRPr="00BB4D1E">
        <w:rPr>
          <w:rFonts w:ascii="Bookman Old Style" w:hAnsi="Bookman Old Style"/>
          <w:sz w:val="24"/>
          <w:szCs w:val="24"/>
        </w:rPr>
        <w:t xml:space="preserve"> no prazo assi</w:t>
      </w:r>
      <w:r w:rsidR="00C45536" w:rsidRPr="00BB4D1E">
        <w:rPr>
          <w:rFonts w:ascii="Bookman Old Style" w:hAnsi="Bookman Old Style"/>
          <w:sz w:val="24"/>
          <w:szCs w:val="24"/>
        </w:rPr>
        <w:t xml:space="preserve">nalado neste edital, sujeitá-lo </w:t>
      </w:r>
      <w:r w:rsidRPr="00BB4D1E">
        <w:rPr>
          <w:rFonts w:ascii="Bookman Old Style" w:hAnsi="Bookman Old Style"/>
          <w:sz w:val="24"/>
          <w:szCs w:val="24"/>
        </w:rPr>
        <w:t xml:space="preserve"> à multa de 20% (vinte por cento) sobre o seu valor total, contada a partir do primeiro dia útil após ter expirado o prazo que teria para assiná-lo.</w:t>
      </w:r>
    </w:p>
    <w:p w14:paraId="311D768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lastRenderedPageBreak/>
        <w:t>2.</w:t>
      </w:r>
      <w:r w:rsidRPr="00BB4D1E">
        <w:rPr>
          <w:rFonts w:ascii="Bookman Old Style" w:hAnsi="Bookman Old Style"/>
          <w:sz w:val="24"/>
          <w:szCs w:val="24"/>
        </w:rPr>
        <w:t xml:space="preserve"> A penalidade de multa, prevista no acima poderá ser aplicada cumulativamente com as penalidades dispostas na Lei nº 10.520/2002, conforme o art. 7, do mesmo diploma legal.</w:t>
      </w:r>
    </w:p>
    <w:p w14:paraId="5259FAB4"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sidRPr="00BB4D1E">
        <w:rPr>
          <w:rFonts w:ascii="Bookman Old Style" w:hAnsi="Bookman Old Style"/>
          <w:sz w:val="24"/>
          <w:szCs w:val="24"/>
        </w:rPr>
        <w:t>CONTRATADA</w:t>
      </w:r>
      <w:r w:rsidRPr="00BB4D1E">
        <w:rPr>
          <w:rFonts w:ascii="Bookman Old Style" w:hAnsi="Bookman Old Style"/>
          <w:sz w:val="24"/>
          <w:szCs w:val="24"/>
        </w:rPr>
        <w:t>, nos termos do que dispõe o artigo 43, parágrafo 6º c/c artigo 81, e artigo 87, “caput”, da Lei nº 8.666/1993.</w:t>
      </w:r>
    </w:p>
    <w:p w14:paraId="60F3B26A"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w:t>
      </w:r>
      <w:r w:rsidRPr="00BB4D1E">
        <w:rPr>
          <w:rFonts w:ascii="Bookman Old Style" w:hAnsi="Bookman Old Style"/>
          <w:sz w:val="24"/>
          <w:szCs w:val="24"/>
        </w:rPr>
        <w:t xml:space="preserve">. Sem prejuízo das sanções previstas nos artigos. 86 e 87 da Lei 8.666/1993, 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ficará sujeita às seguintes penalidades, assegurada a prévia defesa:</w:t>
      </w:r>
    </w:p>
    <w:p w14:paraId="0010835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4.1</w:t>
      </w:r>
      <w:r w:rsidRPr="00BB4D1E">
        <w:rPr>
          <w:rFonts w:ascii="Bookman Old Style" w:hAnsi="Bookman Old Style"/>
          <w:sz w:val="24"/>
          <w:szCs w:val="24"/>
        </w:rPr>
        <w:t>. Pelo atr</w:t>
      </w:r>
      <w:r w:rsidR="00CC09ED" w:rsidRPr="00BB4D1E">
        <w:rPr>
          <w:rFonts w:ascii="Bookman Old Style" w:hAnsi="Bookman Old Style"/>
          <w:sz w:val="24"/>
          <w:szCs w:val="24"/>
        </w:rPr>
        <w:t>aso injustificado na execução do contrato</w:t>
      </w:r>
      <w:r w:rsidRPr="00BB4D1E">
        <w:rPr>
          <w:rFonts w:ascii="Bookman Old Style" w:hAnsi="Bookman Old Style"/>
          <w:sz w:val="24"/>
          <w:szCs w:val="24"/>
        </w:rPr>
        <w:t xml:space="preserve">, sujeita-se à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à penalidade de multa de 0,033% sobre o valor total da obrigação não cumprida por dia de atraso, limitada ao total de 20%.</w:t>
      </w:r>
    </w:p>
    <w:p w14:paraId="148BA3F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4.2</w:t>
      </w:r>
      <w:r w:rsidRPr="00BB4D1E">
        <w:rPr>
          <w:rFonts w:ascii="Bookman Old Style" w:hAnsi="Bookman Old Style"/>
          <w:sz w:val="24"/>
          <w:szCs w:val="24"/>
        </w:rPr>
        <w:t>. Pela inexecu</w:t>
      </w:r>
      <w:r w:rsidR="009E06EE" w:rsidRPr="00BB4D1E">
        <w:rPr>
          <w:rFonts w:ascii="Bookman Old Style" w:hAnsi="Bookman Old Style"/>
          <w:sz w:val="24"/>
          <w:szCs w:val="24"/>
        </w:rPr>
        <w:t>ção total ou parcial d</w:t>
      </w:r>
      <w:r w:rsidR="00CC09ED" w:rsidRPr="00BB4D1E">
        <w:rPr>
          <w:rFonts w:ascii="Bookman Old Style" w:hAnsi="Bookman Old Style"/>
          <w:sz w:val="24"/>
          <w:szCs w:val="24"/>
        </w:rPr>
        <w:t>o contrato</w:t>
      </w:r>
      <w:r w:rsidRPr="00BB4D1E">
        <w:rPr>
          <w:rFonts w:ascii="Bookman Old Style" w:hAnsi="Bookman Old Style"/>
          <w:sz w:val="24"/>
          <w:szCs w:val="24"/>
        </w:rPr>
        <w:t xml:space="preserve">, será aplicado à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14:paraId="4C1DB17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4.3</w:t>
      </w:r>
      <w:r w:rsidRPr="00BB4D1E">
        <w:rPr>
          <w:rFonts w:ascii="Bookman Old Style" w:hAnsi="Bookman Old Style"/>
          <w:sz w:val="24"/>
          <w:szCs w:val="24"/>
        </w:rPr>
        <w:t>. Multa correspondente à diferença de preço resultante de nova licitação realizada para complementação ou realização da obrigação não cumprida.</w:t>
      </w:r>
    </w:p>
    <w:p w14:paraId="2A2D0F77"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5.</w:t>
      </w:r>
      <w:r w:rsidRPr="00BB4D1E">
        <w:rPr>
          <w:rFonts w:ascii="Bookman Old Style" w:hAnsi="Bookman Old Style"/>
          <w:sz w:val="24"/>
          <w:szCs w:val="24"/>
        </w:rPr>
        <w:t xml:space="preserve"> O valor a servir de base para o cálculo das multas referidas acima </w:t>
      </w:r>
      <w:r w:rsidR="00CC09ED" w:rsidRPr="00BB4D1E">
        <w:rPr>
          <w:rFonts w:ascii="Bookman Old Style" w:hAnsi="Bookman Old Style"/>
          <w:sz w:val="24"/>
          <w:szCs w:val="24"/>
        </w:rPr>
        <w:t>será o valor inicial do</w:t>
      </w:r>
      <w:r w:rsidR="009E06EE"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14:paraId="1DB72093"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6.</w:t>
      </w:r>
      <w:r w:rsidRPr="00BB4D1E">
        <w:rPr>
          <w:rFonts w:ascii="Bookman Old Style" w:hAnsi="Bookman Old Style"/>
          <w:sz w:val="24"/>
          <w:szCs w:val="24"/>
        </w:rPr>
        <w:t xml:space="preserve"> As multas aqui previstas não têm caráter compensatório, p</w:t>
      </w:r>
      <w:r w:rsidR="00293768" w:rsidRPr="00BB4D1E">
        <w:rPr>
          <w:rFonts w:ascii="Bookman Old Style" w:hAnsi="Bookman Old Style"/>
          <w:sz w:val="24"/>
          <w:szCs w:val="24"/>
        </w:rPr>
        <w:t>orém moratório e, conseqü</w:t>
      </w:r>
      <w:r w:rsidRPr="00BB4D1E">
        <w:rPr>
          <w:rFonts w:ascii="Bookman Old Style" w:hAnsi="Bookman Old Style"/>
          <w:sz w:val="24"/>
          <w:szCs w:val="24"/>
        </w:rPr>
        <w:t xml:space="preserve">entemente, o pagamento delas não exime a empresa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da reparação dos eventuais danos, perdas ou prejuízos que seu ato punível venha acarretar à Administração.</w:t>
      </w:r>
    </w:p>
    <w:p w14:paraId="156960CD"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w:t>
      </w:r>
      <w:r w:rsidRPr="00BB4D1E">
        <w:rPr>
          <w:rFonts w:ascii="Bookman Old Style" w:hAnsi="Bookman Old Style"/>
          <w:sz w:val="24"/>
          <w:szCs w:val="24"/>
        </w:rPr>
        <w:t xml:space="preserve">. Sem prejuízo das penalidades de multa, fica 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que não cumprir as cláusulas contratuais sujeita ainda à:</w:t>
      </w:r>
    </w:p>
    <w:p w14:paraId="06B35132"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7.1</w:t>
      </w:r>
      <w:r w:rsidRPr="00BB4D1E">
        <w:rPr>
          <w:rFonts w:ascii="Bookman Old Style" w:hAnsi="Bookman Old Style"/>
          <w:sz w:val="24"/>
          <w:szCs w:val="24"/>
        </w:rPr>
        <w:t>. Suspensão temporária de participação em licitação e impedimento de contratar com a Administração, por prazo de até dois anos.</w:t>
      </w:r>
    </w:p>
    <w:p w14:paraId="283EB1E6"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7.2</w:t>
      </w:r>
      <w:r w:rsidRPr="00BB4D1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ressarcir a Administração pelos prejuízos resultante e após decorrido o prazo da sanção aplicada.</w:t>
      </w:r>
    </w:p>
    <w:p w14:paraId="083B8A04" w14:textId="77777777" w:rsidR="00C8028D" w:rsidRPr="00BB4D1E" w:rsidRDefault="00C8028D" w:rsidP="00BB4D1E">
      <w:pPr>
        <w:jc w:val="both"/>
        <w:rPr>
          <w:rFonts w:ascii="Bookman Old Style" w:hAnsi="Bookman Old Style"/>
          <w:sz w:val="24"/>
          <w:szCs w:val="24"/>
        </w:rPr>
      </w:pPr>
    </w:p>
    <w:p w14:paraId="6F2A7D8A"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DÉCIMA – DA RESCISÃO</w:t>
      </w:r>
    </w:p>
    <w:p w14:paraId="4C1EF8EA" w14:textId="77777777" w:rsidR="008F6E5A" w:rsidRPr="00BB4D1E" w:rsidRDefault="008F6E5A" w:rsidP="00BB4D1E">
      <w:pPr>
        <w:jc w:val="both"/>
        <w:rPr>
          <w:rFonts w:ascii="Bookman Old Style" w:hAnsi="Bookman Old Style"/>
          <w:sz w:val="24"/>
          <w:szCs w:val="24"/>
        </w:rPr>
      </w:pPr>
    </w:p>
    <w:p w14:paraId="5B40047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w:t>
      </w:r>
      <w:r w:rsidR="00CC09ED" w:rsidRPr="00BB4D1E">
        <w:rPr>
          <w:rFonts w:ascii="Bookman Old Style" w:hAnsi="Bookman Old Style"/>
          <w:sz w:val="24"/>
          <w:szCs w:val="24"/>
        </w:rPr>
        <w:t xml:space="preserve"> O contrato  poderá ser rescindido</w:t>
      </w:r>
      <w:r w:rsidRPr="00BB4D1E">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14:paraId="41F94DA9" w14:textId="77777777" w:rsidR="00C8028D" w:rsidRPr="00BB4D1E" w:rsidRDefault="00C8028D" w:rsidP="00BB4D1E">
      <w:pPr>
        <w:jc w:val="both"/>
        <w:rPr>
          <w:rFonts w:ascii="Bookman Old Style" w:hAnsi="Bookman Old Style"/>
          <w:sz w:val="24"/>
          <w:szCs w:val="24"/>
        </w:rPr>
      </w:pPr>
    </w:p>
    <w:p w14:paraId="142517DA"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DÉCIMA PRIMEIRA – DA DOTAÇÃO ORÇAMENTÁRIA</w:t>
      </w:r>
    </w:p>
    <w:p w14:paraId="6E10B64C" w14:textId="77777777" w:rsidR="00624CA5" w:rsidRPr="00BB4D1E" w:rsidRDefault="00624CA5" w:rsidP="00BB4D1E">
      <w:pPr>
        <w:jc w:val="both"/>
        <w:rPr>
          <w:rFonts w:ascii="Bookman Old Style" w:hAnsi="Bookman Old Style"/>
          <w:bCs/>
          <w:sz w:val="24"/>
          <w:szCs w:val="24"/>
        </w:rPr>
      </w:pPr>
    </w:p>
    <w:p w14:paraId="122E72FB" w14:textId="43F7765E"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 xml:space="preserve">Cod. Red.: </w:t>
      </w:r>
      <w:r w:rsidR="00F83BA2">
        <w:rPr>
          <w:rFonts w:ascii="Bookman Old Style" w:hAnsi="Bookman Old Style"/>
          <w:bCs/>
          <w:sz w:val="24"/>
          <w:szCs w:val="24"/>
        </w:rPr>
        <w:t>138 e 139</w:t>
      </w:r>
    </w:p>
    <w:p w14:paraId="1AFDB3EB" w14:textId="77777777"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lastRenderedPageBreak/>
        <w:t xml:space="preserve">Proj/Ativ: </w:t>
      </w:r>
      <w:r w:rsidR="002C76C1">
        <w:rPr>
          <w:rFonts w:ascii="Bookman Old Style" w:hAnsi="Bookman Old Style"/>
          <w:bCs/>
          <w:sz w:val="24"/>
          <w:szCs w:val="24"/>
        </w:rPr>
        <w:t>1027</w:t>
      </w:r>
    </w:p>
    <w:p w14:paraId="11EC02B5" w14:textId="77777777"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14:paraId="2630A668" w14:textId="77777777" w:rsidR="00C8028D" w:rsidRPr="00BB4D1E" w:rsidRDefault="00C8028D" w:rsidP="00BB4D1E">
      <w:pPr>
        <w:jc w:val="both"/>
        <w:rPr>
          <w:rFonts w:ascii="Bookman Old Style" w:hAnsi="Bookman Old Style"/>
          <w:sz w:val="24"/>
          <w:szCs w:val="24"/>
        </w:rPr>
      </w:pPr>
    </w:p>
    <w:p w14:paraId="336CB6A7"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DECIMA SEGUNDA– DO FORO</w:t>
      </w:r>
    </w:p>
    <w:p w14:paraId="6CA7FA75" w14:textId="77777777" w:rsidR="008F6E5A" w:rsidRPr="00BB4D1E" w:rsidRDefault="008F6E5A" w:rsidP="00BB4D1E">
      <w:pPr>
        <w:jc w:val="both"/>
        <w:rPr>
          <w:rFonts w:ascii="Bookman Old Style" w:hAnsi="Bookman Old Style"/>
          <w:sz w:val="24"/>
          <w:szCs w:val="24"/>
        </w:rPr>
      </w:pPr>
    </w:p>
    <w:p w14:paraId="034059E3"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Para dirimir as questões decorrentes deste contrato fica eleito o Foro da Comarca de Campo Erê, Estado de Santa Catarina, com renúncia expressa de qualquer outro, por mais privilegiado ou especial que possa ser.</w:t>
      </w:r>
    </w:p>
    <w:p w14:paraId="56C504D9" w14:textId="77777777" w:rsidR="00C8028D" w:rsidRPr="00BB4D1E" w:rsidRDefault="00C8028D" w:rsidP="00BB4D1E">
      <w:pPr>
        <w:jc w:val="both"/>
        <w:rPr>
          <w:rFonts w:ascii="Bookman Old Style" w:hAnsi="Bookman Old Style"/>
          <w:sz w:val="24"/>
          <w:szCs w:val="24"/>
        </w:rPr>
      </w:pPr>
    </w:p>
    <w:p w14:paraId="5F57D931"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DECIMA TERCEIRA – DAS DISPOSIÇÕES GERAIS</w:t>
      </w:r>
    </w:p>
    <w:p w14:paraId="48340DE8" w14:textId="77777777" w:rsidR="008F6E5A" w:rsidRPr="009705B0" w:rsidRDefault="008F6E5A" w:rsidP="00BB4D1E">
      <w:pPr>
        <w:jc w:val="both"/>
        <w:rPr>
          <w:rFonts w:ascii="Bookman Old Style" w:hAnsi="Bookman Old Style"/>
          <w:b/>
          <w:sz w:val="24"/>
          <w:szCs w:val="24"/>
        </w:rPr>
      </w:pPr>
    </w:p>
    <w:p w14:paraId="100666B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Nenhuma modificação poderá ser introduzida no contrato sem o consentimento prévio da Administração, mediante acordo escrito, obedecido os limites legais permitidos.</w:t>
      </w:r>
    </w:p>
    <w:p w14:paraId="609EF708"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14:paraId="4D77E07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Os recebimentos decorrentes do fornecimento objeto deste contrato deverão ser feitos diretamente a empresa através de deposito bancário.</w:t>
      </w:r>
    </w:p>
    <w:p w14:paraId="0AEB5162" w14:textId="77777777" w:rsidR="009E06EE" w:rsidRPr="00BB4D1E" w:rsidRDefault="00C8028D" w:rsidP="00BB4D1E">
      <w:pPr>
        <w:jc w:val="both"/>
        <w:rPr>
          <w:rFonts w:ascii="Bookman Old Style" w:hAnsi="Bookman Old Style"/>
          <w:bCs/>
          <w:sz w:val="24"/>
          <w:szCs w:val="24"/>
        </w:rPr>
      </w:pPr>
      <w:r w:rsidRPr="009705B0">
        <w:rPr>
          <w:rFonts w:ascii="Bookman Old Style" w:hAnsi="Bookman Old Style"/>
          <w:b/>
          <w:sz w:val="24"/>
          <w:szCs w:val="24"/>
        </w:rPr>
        <w:t>4.</w:t>
      </w:r>
      <w:r w:rsidRPr="00BB4D1E">
        <w:rPr>
          <w:rFonts w:ascii="Bookman Old Style" w:hAnsi="Bookman Old Style"/>
          <w:sz w:val="24"/>
          <w:szCs w:val="24"/>
        </w:rPr>
        <w:t xml:space="preserve"> Os casos omissos a este contrato reger-se-ão pela legislação pertinente a matéria, Lei Federal nº 10.520/02, Lei Federal nº 8.</w:t>
      </w:r>
      <w:r w:rsidR="00C45536" w:rsidRPr="00BB4D1E">
        <w:rPr>
          <w:rFonts w:ascii="Bookman Old Style" w:hAnsi="Bookman Old Style"/>
          <w:sz w:val="24"/>
          <w:szCs w:val="24"/>
        </w:rPr>
        <w:t xml:space="preserve">666/93 </w:t>
      </w:r>
      <w:r w:rsidRPr="00BB4D1E">
        <w:rPr>
          <w:rFonts w:ascii="Bookman Old Style" w:hAnsi="Bookman Old Style"/>
          <w:sz w:val="24"/>
          <w:szCs w:val="24"/>
        </w:rPr>
        <w:t xml:space="preserve"> e o disposto no </w:t>
      </w:r>
      <w:r w:rsidRPr="00BB4D1E">
        <w:rPr>
          <w:rFonts w:ascii="Bookman Old Style" w:hAnsi="Bookman Old Style"/>
          <w:bCs/>
          <w:sz w:val="24"/>
          <w:szCs w:val="24"/>
        </w:rPr>
        <w:t>proces</w:t>
      </w:r>
      <w:r w:rsidR="009E06EE" w:rsidRPr="00BB4D1E">
        <w:rPr>
          <w:rFonts w:ascii="Bookman Old Style" w:hAnsi="Bookman Old Style"/>
          <w:bCs/>
          <w:sz w:val="24"/>
          <w:szCs w:val="24"/>
        </w:rPr>
        <w:t>s</w:t>
      </w:r>
      <w:r w:rsidR="00CC09ED" w:rsidRPr="00BB4D1E">
        <w:rPr>
          <w:rFonts w:ascii="Bookman Old Style" w:hAnsi="Bookman Old Style"/>
          <w:bCs/>
          <w:sz w:val="24"/>
          <w:szCs w:val="24"/>
        </w:rPr>
        <w:t>o licitatório que originou este contrato</w:t>
      </w:r>
      <w:r w:rsidR="009E06EE" w:rsidRPr="00BB4D1E">
        <w:rPr>
          <w:rFonts w:ascii="Bookman Old Style" w:hAnsi="Bookman Old Style"/>
          <w:bCs/>
          <w:sz w:val="24"/>
          <w:szCs w:val="24"/>
        </w:rPr>
        <w:t>.</w:t>
      </w:r>
      <w:r w:rsidRPr="00BB4D1E">
        <w:rPr>
          <w:rFonts w:ascii="Bookman Old Style" w:hAnsi="Bookman Old Style"/>
          <w:bCs/>
          <w:sz w:val="24"/>
          <w:szCs w:val="24"/>
        </w:rPr>
        <w:t xml:space="preserve"> </w:t>
      </w:r>
    </w:p>
    <w:p w14:paraId="009DE4C3"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5</w:t>
      </w:r>
      <w:r w:rsidRPr="00BB4D1E">
        <w:rPr>
          <w:rFonts w:ascii="Bookman Old Style" w:hAnsi="Bookman Old Style"/>
          <w:sz w:val="24"/>
          <w:szCs w:val="24"/>
        </w:rPr>
        <w:t xml:space="preserve">. Para desempenhar as atribuições de “Fiscal de Contrato”, fica designado através da Portaria nº </w:t>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t>__________ de ___________ o(a) Servidor(a) Municipal _______________________ para acompanhar e fiscalizar o presente contrato.</w:t>
      </w:r>
    </w:p>
    <w:p w14:paraId="445DBD3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6.</w:t>
      </w:r>
      <w:r w:rsidRPr="00BB4D1E">
        <w:rPr>
          <w:rFonts w:ascii="Bookman Old Style" w:hAnsi="Bookman Old Style"/>
          <w:sz w:val="24"/>
          <w:szCs w:val="24"/>
        </w:rPr>
        <w:t xml:space="preserve"> Ao fiscal caberá</w:t>
      </w:r>
      <w:r w:rsidR="00AA2E5D" w:rsidRPr="00BB4D1E">
        <w:rPr>
          <w:rFonts w:ascii="Bookman Old Style" w:hAnsi="Bookman Old Style"/>
          <w:sz w:val="24"/>
          <w:szCs w:val="24"/>
        </w:rPr>
        <w:t xml:space="preserve"> acompanhamento da instauração </w:t>
      </w:r>
      <w:r w:rsidR="009E06EE" w:rsidRPr="00BB4D1E">
        <w:rPr>
          <w:rFonts w:ascii="Bookman Old Style" w:hAnsi="Bookman Old Style"/>
          <w:sz w:val="24"/>
          <w:szCs w:val="24"/>
        </w:rPr>
        <w:t xml:space="preserve"> execução e conclusão</w:t>
      </w:r>
      <w:r w:rsidRPr="00BB4D1E">
        <w:rPr>
          <w:rFonts w:ascii="Bookman Old Style" w:hAnsi="Bookman Old Style"/>
          <w:sz w:val="24"/>
          <w:szCs w:val="24"/>
        </w:rPr>
        <w:t xml:space="preserve"> dos processos administrativos de punição a</w:t>
      </w:r>
      <w:r w:rsidR="006A0CE4" w:rsidRPr="00BB4D1E">
        <w:rPr>
          <w:rFonts w:ascii="Bookman Old Style" w:hAnsi="Bookman Old Style"/>
          <w:sz w:val="24"/>
          <w:szCs w:val="24"/>
        </w:rPr>
        <w:t xml:space="preserve"> CONTRATADA</w:t>
      </w:r>
      <w:r w:rsidR="00E81D8B" w:rsidRPr="00BB4D1E">
        <w:rPr>
          <w:rFonts w:ascii="Bookman Old Style" w:hAnsi="Bookman Old Style"/>
          <w:sz w:val="24"/>
          <w:szCs w:val="24"/>
        </w:rPr>
        <w:t xml:space="preserve"> </w:t>
      </w:r>
      <w:r w:rsidRPr="00BB4D1E">
        <w:rPr>
          <w:rFonts w:ascii="Bookman Old Style" w:hAnsi="Bookman Old Style"/>
          <w:sz w:val="24"/>
          <w:szCs w:val="24"/>
        </w:rPr>
        <w:t>que descumprir o disposto no edital, seus anexos e o avençado.</w:t>
      </w:r>
    </w:p>
    <w:p w14:paraId="5B31DA66"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w:t>
      </w:r>
      <w:r w:rsidRPr="00BB4D1E">
        <w:rPr>
          <w:rFonts w:ascii="Bookman Old Style" w:hAnsi="Bookman Old Style"/>
          <w:sz w:val="24"/>
          <w:szCs w:val="24"/>
        </w:rPr>
        <w:t xml:space="preserve">. </w:t>
      </w:r>
      <w:r w:rsidR="00AA2E5D" w:rsidRPr="00BB4D1E">
        <w:rPr>
          <w:rFonts w:ascii="Bookman Old Style" w:hAnsi="Bookman Old Style"/>
          <w:sz w:val="24"/>
          <w:szCs w:val="24"/>
        </w:rPr>
        <w:t>O prazo de vigênci</w:t>
      </w:r>
      <w:r w:rsidR="00CC09ED" w:rsidRPr="00BB4D1E">
        <w:rPr>
          <w:rFonts w:ascii="Bookman Old Style" w:hAnsi="Bookman Old Style"/>
          <w:sz w:val="24"/>
          <w:szCs w:val="24"/>
        </w:rPr>
        <w:t>a d</w:t>
      </w:r>
      <w:r w:rsidR="00FD41E0" w:rsidRPr="00BB4D1E">
        <w:rPr>
          <w:rFonts w:ascii="Bookman Old Style" w:hAnsi="Bookman Old Style"/>
          <w:sz w:val="24"/>
          <w:szCs w:val="24"/>
        </w:rPr>
        <w:t>este contrato até dia 31/12/2019</w:t>
      </w:r>
      <w:r w:rsidRPr="00BB4D1E">
        <w:rPr>
          <w:rFonts w:ascii="Bookman Old Style" w:hAnsi="Bookman Old Style"/>
          <w:sz w:val="24"/>
          <w:szCs w:val="24"/>
        </w:rPr>
        <w:t>.</w:t>
      </w:r>
    </w:p>
    <w:p w14:paraId="22946F6C"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8</w:t>
      </w:r>
      <w:r w:rsidRPr="00BB4D1E">
        <w:rPr>
          <w:rFonts w:ascii="Bookman Old Style" w:hAnsi="Bookman Old Style"/>
          <w:sz w:val="24"/>
          <w:szCs w:val="24"/>
        </w:rPr>
        <w:t>. E por estarem assim, justos e contratados, firmam o presente, juntamente com 02 (duas) testemunhas, em 03 (três) vias de igual teor e forma, sem emendas ou rasuras, para que produza seus jurídicos e legais efeitos.</w:t>
      </w:r>
    </w:p>
    <w:p w14:paraId="33833915" w14:textId="77777777" w:rsidR="00C8028D" w:rsidRPr="00BB4D1E" w:rsidRDefault="00C8028D" w:rsidP="00BB4D1E">
      <w:pPr>
        <w:jc w:val="both"/>
        <w:rPr>
          <w:rFonts w:ascii="Bookman Old Style" w:hAnsi="Bookman Old Style"/>
          <w:sz w:val="24"/>
          <w:szCs w:val="24"/>
        </w:rPr>
      </w:pPr>
    </w:p>
    <w:p w14:paraId="4C31B2F8" w14:textId="77777777" w:rsidR="00C8028D" w:rsidRPr="00BB4D1E" w:rsidRDefault="00C8028D" w:rsidP="00BB4D1E">
      <w:pPr>
        <w:jc w:val="both"/>
        <w:rPr>
          <w:rFonts w:ascii="Bookman Old Style" w:hAnsi="Bookman Old Style"/>
          <w:sz w:val="24"/>
          <w:szCs w:val="24"/>
        </w:rPr>
      </w:pPr>
    </w:p>
    <w:p w14:paraId="29ABB3DB" w14:textId="77777777" w:rsidR="007D613E" w:rsidRPr="00BB4D1E" w:rsidRDefault="007D613E" w:rsidP="00BB4D1E">
      <w:pPr>
        <w:jc w:val="both"/>
        <w:rPr>
          <w:rFonts w:ascii="Bookman Old Style" w:hAnsi="Bookman Old Style"/>
          <w:sz w:val="24"/>
          <w:szCs w:val="24"/>
        </w:rPr>
      </w:pPr>
    </w:p>
    <w:p w14:paraId="3B1F9148" w14:textId="77777777" w:rsidR="007D613E" w:rsidRPr="00BB4D1E" w:rsidRDefault="007D613E" w:rsidP="00BB4D1E">
      <w:pPr>
        <w:jc w:val="both"/>
        <w:rPr>
          <w:rFonts w:ascii="Bookman Old Style" w:hAnsi="Bookman Old Style"/>
          <w:sz w:val="24"/>
          <w:szCs w:val="24"/>
        </w:rPr>
      </w:pPr>
    </w:p>
    <w:p w14:paraId="45153DE3" w14:textId="77777777" w:rsidR="007D613E" w:rsidRPr="00BB4D1E" w:rsidRDefault="007D613E" w:rsidP="00BB4D1E">
      <w:pPr>
        <w:jc w:val="both"/>
        <w:rPr>
          <w:rFonts w:ascii="Bookman Old Style" w:hAnsi="Bookman Old Style"/>
          <w:sz w:val="24"/>
          <w:szCs w:val="24"/>
        </w:rPr>
      </w:pPr>
    </w:p>
    <w:p w14:paraId="5AF41949" w14:textId="77777777" w:rsidR="00C65D59" w:rsidRPr="00BB4D1E" w:rsidRDefault="00C65D59" w:rsidP="00BB4D1E">
      <w:pPr>
        <w:jc w:val="both"/>
        <w:rPr>
          <w:rFonts w:ascii="Bookman Old Style" w:hAnsi="Bookman Old Style"/>
          <w:sz w:val="24"/>
          <w:szCs w:val="24"/>
        </w:rPr>
      </w:pPr>
    </w:p>
    <w:p w14:paraId="617AEDF8" w14:textId="77777777" w:rsidR="00C65D59" w:rsidRPr="00BB4D1E" w:rsidRDefault="00C65D59" w:rsidP="00BB4D1E">
      <w:pPr>
        <w:jc w:val="both"/>
        <w:rPr>
          <w:rFonts w:ascii="Bookman Old Style" w:hAnsi="Bookman Old Style"/>
          <w:sz w:val="24"/>
          <w:szCs w:val="24"/>
        </w:rPr>
      </w:pPr>
    </w:p>
    <w:p w14:paraId="440824E0" w14:textId="77777777" w:rsidR="00C65D59" w:rsidRPr="00BB4D1E" w:rsidRDefault="00C65D59" w:rsidP="00BB4D1E">
      <w:pPr>
        <w:jc w:val="both"/>
        <w:rPr>
          <w:rFonts w:ascii="Bookman Old Style" w:hAnsi="Bookman Old Style"/>
          <w:sz w:val="24"/>
          <w:szCs w:val="24"/>
        </w:rPr>
      </w:pPr>
    </w:p>
    <w:p w14:paraId="077B80CB" w14:textId="77777777" w:rsidR="007D613E" w:rsidRPr="00BB4D1E" w:rsidRDefault="007D613E" w:rsidP="00BB4D1E">
      <w:pPr>
        <w:jc w:val="both"/>
        <w:rPr>
          <w:rFonts w:ascii="Bookman Old Style" w:hAnsi="Bookman Old Style"/>
          <w:sz w:val="24"/>
          <w:szCs w:val="24"/>
        </w:rPr>
      </w:pPr>
    </w:p>
    <w:p w14:paraId="28088FF0" w14:textId="77777777" w:rsidR="007D613E" w:rsidRPr="00BB4D1E" w:rsidRDefault="007D613E" w:rsidP="00BB4D1E">
      <w:pPr>
        <w:jc w:val="both"/>
        <w:rPr>
          <w:rFonts w:ascii="Bookman Old Style" w:hAnsi="Bookman Old Style"/>
          <w:sz w:val="24"/>
          <w:szCs w:val="24"/>
        </w:rPr>
      </w:pPr>
    </w:p>
    <w:p w14:paraId="6B86B9C2" w14:textId="77777777" w:rsidR="007D613E" w:rsidRPr="00BB4D1E" w:rsidRDefault="007D613E" w:rsidP="00BB4D1E">
      <w:pPr>
        <w:jc w:val="both"/>
        <w:rPr>
          <w:rFonts w:ascii="Bookman Old Style" w:hAnsi="Bookman Old Style"/>
          <w:sz w:val="24"/>
          <w:szCs w:val="24"/>
        </w:rPr>
      </w:pPr>
    </w:p>
    <w:p w14:paraId="2A9143EF" w14:textId="77777777" w:rsidR="007D613E" w:rsidRPr="00BB4D1E" w:rsidRDefault="007D613E" w:rsidP="00BB4D1E">
      <w:pPr>
        <w:jc w:val="both"/>
        <w:rPr>
          <w:rFonts w:ascii="Bookman Old Style" w:hAnsi="Bookman Old Style"/>
          <w:sz w:val="24"/>
          <w:szCs w:val="24"/>
        </w:rPr>
      </w:pPr>
    </w:p>
    <w:p w14:paraId="21E7F66D"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333E80" w:rsidRPr="00BB4D1E">
        <w:rPr>
          <w:rFonts w:ascii="Bookman Old Style" w:hAnsi="Bookman Old Style"/>
          <w:sz w:val="24"/>
          <w:szCs w:val="24"/>
        </w:rPr>
        <w:t>data</w:t>
      </w:r>
      <w:r w:rsidRPr="00BB4D1E">
        <w:rPr>
          <w:rFonts w:ascii="Bookman Old Style" w:hAnsi="Bookman Old Style"/>
          <w:sz w:val="24"/>
          <w:szCs w:val="24"/>
        </w:rPr>
        <w:t xml:space="preserve"> _____ de_______</w:t>
      </w:r>
      <w:r w:rsidR="00333E80" w:rsidRPr="00BB4D1E">
        <w:rPr>
          <w:rFonts w:ascii="Bookman Old Style" w:hAnsi="Bookman Old Style"/>
          <w:sz w:val="24"/>
          <w:szCs w:val="24"/>
        </w:rPr>
        <w:t xml:space="preserve">______ de </w:t>
      </w:r>
      <w:r w:rsidRPr="00BB4D1E">
        <w:rPr>
          <w:rFonts w:ascii="Bookman Old Style" w:hAnsi="Bookman Old Style"/>
          <w:sz w:val="24"/>
          <w:szCs w:val="24"/>
        </w:rPr>
        <w:t>____.</w:t>
      </w:r>
    </w:p>
    <w:p w14:paraId="5AE57BD4" w14:textId="77777777" w:rsidR="00C8028D" w:rsidRPr="00BB4D1E" w:rsidRDefault="00C8028D" w:rsidP="00BB4D1E">
      <w:pPr>
        <w:jc w:val="both"/>
        <w:rPr>
          <w:rFonts w:ascii="Bookman Old Style" w:hAnsi="Bookman Old Style"/>
          <w:sz w:val="24"/>
          <w:szCs w:val="24"/>
        </w:rPr>
      </w:pPr>
    </w:p>
    <w:p w14:paraId="30CC51C1" w14:textId="77777777" w:rsidR="00C8028D" w:rsidRPr="00BB4D1E" w:rsidRDefault="00C8028D" w:rsidP="00BB4D1E">
      <w:pPr>
        <w:jc w:val="both"/>
        <w:rPr>
          <w:rFonts w:ascii="Bookman Old Style" w:hAnsi="Bookman Old Style"/>
          <w:sz w:val="24"/>
          <w:szCs w:val="24"/>
        </w:rPr>
      </w:pPr>
    </w:p>
    <w:p w14:paraId="29691582" w14:textId="77777777" w:rsidR="00C8028D" w:rsidRPr="00BB4D1E" w:rsidRDefault="00C8028D" w:rsidP="00BB4D1E">
      <w:pPr>
        <w:jc w:val="both"/>
        <w:rPr>
          <w:rFonts w:ascii="Bookman Old Style" w:hAnsi="Bookman Old Style"/>
          <w:sz w:val="24"/>
          <w:szCs w:val="24"/>
        </w:rPr>
      </w:pPr>
    </w:p>
    <w:p w14:paraId="3F6ADF23" w14:textId="77777777" w:rsidR="00333E80" w:rsidRPr="00BB4D1E" w:rsidRDefault="00333E80" w:rsidP="00BB4D1E">
      <w:pPr>
        <w:jc w:val="both"/>
        <w:rPr>
          <w:rFonts w:ascii="Bookman Old Style" w:hAnsi="Bookman Old Style" w:cs="MoolBoran"/>
          <w:sz w:val="24"/>
          <w:szCs w:val="24"/>
          <w:lang w:val="pt-PT"/>
        </w:rPr>
      </w:pPr>
    </w:p>
    <w:p w14:paraId="01FF236D" w14:textId="77777777" w:rsidR="00333E80" w:rsidRPr="00BB4D1E" w:rsidRDefault="00333E80" w:rsidP="00BB4D1E">
      <w:pPr>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5"/>
      </w:tblGrid>
      <w:tr w:rsidR="00333E80" w:rsidRPr="00BB4D1E" w14:paraId="7EAE7542" w14:textId="77777777" w:rsidTr="00045F87">
        <w:tc>
          <w:tcPr>
            <w:tcW w:w="4322" w:type="dxa"/>
            <w:tcBorders>
              <w:right w:val="single" w:sz="4" w:space="0" w:color="auto"/>
            </w:tcBorders>
          </w:tcPr>
          <w:p w14:paraId="33FEBAAE" w14:textId="77777777" w:rsidR="00333E80" w:rsidRPr="00BB4D1E" w:rsidRDefault="00333E80" w:rsidP="00BB4D1E">
            <w:pPr>
              <w:jc w:val="both"/>
              <w:rPr>
                <w:rFonts w:ascii="Bookman Old Style" w:hAnsi="Bookman Old Style" w:cs="Arial"/>
                <w:bCs/>
                <w:sz w:val="24"/>
                <w:szCs w:val="24"/>
              </w:rPr>
            </w:pPr>
            <w:r w:rsidRPr="00BB4D1E">
              <w:rPr>
                <w:rFonts w:ascii="Bookman Old Style" w:hAnsi="Bookman Old Style" w:cs="Arial"/>
                <w:bCs/>
                <w:sz w:val="24"/>
                <w:szCs w:val="24"/>
              </w:rPr>
              <w:t>MUNICÍPIO SANTA T. PROGRESSO</w:t>
            </w:r>
          </w:p>
          <w:p w14:paraId="4E4C73E3" w14:textId="77777777" w:rsidR="00333E80" w:rsidRPr="00BB4D1E" w:rsidRDefault="00F2649A" w:rsidP="00BB4D1E">
            <w:pPr>
              <w:jc w:val="both"/>
              <w:rPr>
                <w:rFonts w:ascii="Bookman Old Style" w:hAnsi="Bookman Old Style" w:cs="Arial"/>
                <w:sz w:val="24"/>
                <w:szCs w:val="24"/>
              </w:rPr>
            </w:pPr>
            <w:r>
              <w:fldChar w:fldCharType="begin"/>
            </w:r>
            <w:r>
              <w:instrText xml:space="preserve"> DOCVARIABLE "NomeTitular" \* MERGEFORMAT </w:instrText>
            </w:r>
            <w:r>
              <w:fldChar w:fldCharType="separate"/>
            </w:r>
            <w:r w:rsidR="00AC7120" w:rsidRPr="00BB4D1E">
              <w:rPr>
                <w:rFonts w:ascii="Bookman Old Style" w:hAnsi="Bookman Old Style" w:cs="Arial"/>
                <w:sz w:val="24"/>
                <w:szCs w:val="24"/>
              </w:rPr>
              <w:t>DERLI FURTADO</w:t>
            </w:r>
            <w:r>
              <w:rPr>
                <w:rFonts w:ascii="Bookman Old Style" w:hAnsi="Bookman Old Style" w:cs="Arial"/>
                <w:sz w:val="24"/>
                <w:szCs w:val="24"/>
              </w:rPr>
              <w:fldChar w:fldCharType="end"/>
            </w:r>
          </w:p>
          <w:p w14:paraId="6606B1AA" w14:textId="77777777" w:rsidR="00333E80" w:rsidRPr="00BB4D1E" w:rsidRDefault="00F2649A" w:rsidP="00BB4D1E">
            <w:pPr>
              <w:jc w:val="both"/>
              <w:rPr>
                <w:rFonts w:ascii="Bookman Old Style" w:hAnsi="Bookman Old Style" w:cs="Arial"/>
                <w:sz w:val="24"/>
                <w:szCs w:val="24"/>
              </w:rPr>
            </w:pPr>
            <w:r>
              <w:fldChar w:fldCharType="begin"/>
            </w:r>
            <w:r>
              <w:instrText xml:space="preserve"> DOCVARIABLE "CargoTitular" \* MERGEFORMAT </w:instrText>
            </w:r>
            <w:r>
              <w:fldChar w:fldCharType="separate"/>
            </w:r>
            <w:r w:rsidR="00AC7120" w:rsidRPr="00BB4D1E">
              <w:rPr>
                <w:rFonts w:ascii="Bookman Old Style" w:hAnsi="Bookman Old Style" w:cs="Arial"/>
                <w:sz w:val="24"/>
                <w:szCs w:val="24"/>
              </w:rPr>
              <w:t>PREFEITO MUNICIPAL</w:t>
            </w:r>
            <w:r>
              <w:rPr>
                <w:rFonts w:ascii="Bookman Old Style" w:hAnsi="Bookman Old Style" w:cs="Arial"/>
                <w:sz w:val="24"/>
                <w:szCs w:val="24"/>
              </w:rPr>
              <w:fldChar w:fldCharType="end"/>
            </w:r>
          </w:p>
        </w:tc>
        <w:tc>
          <w:tcPr>
            <w:tcW w:w="4323" w:type="dxa"/>
            <w:tcBorders>
              <w:top w:val="single" w:sz="4" w:space="0" w:color="auto"/>
              <w:left w:val="single" w:sz="4" w:space="0" w:color="auto"/>
            </w:tcBorders>
          </w:tcPr>
          <w:p w14:paraId="29DABDAC" w14:textId="77777777" w:rsidR="00333E80" w:rsidRPr="00BB4D1E" w:rsidRDefault="006A0CE4" w:rsidP="00BB4D1E">
            <w:pPr>
              <w:jc w:val="both"/>
              <w:rPr>
                <w:rFonts w:ascii="Bookman Old Style" w:hAnsi="Bookman Old Style" w:cs="Arial"/>
                <w:bCs/>
                <w:sz w:val="24"/>
                <w:szCs w:val="24"/>
              </w:rPr>
            </w:pPr>
            <w:r w:rsidRPr="00BB4D1E">
              <w:rPr>
                <w:rFonts w:ascii="Bookman Old Style" w:hAnsi="Bookman Old Style" w:cs="Arial"/>
                <w:bCs/>
                <w:sz w:val="24"/>
                <w:szCs w:val="24"/>
              </w:rPr>
              <w:t>NOME DA CONTRATADA</w:t>
            </w:r>
          </w:p>
          <w:p w14:paraId="47AB2D13" w14:textId="77777777" w:rsidR="00333E80" w:rsidRPr="00BB4D1E" w:rsidRDefault="00333E80" w:rsidP="00BB4D1E">
            <w:pPr>
              <w:jc w:val="both"/>
              <w:rPr>
                <w:rFonts w:ascii="Bookman Old Style" w:hAnsi="Bookman Old Style" w:cs="Arial"/>
                <w:bCs/>
                <w:sz w:val="24"/>
                <w:szCs w:val="24"/>
              </w:rPr>
            </w:pPr>
          </w:p>
          <w:p w14:paraId="0CED1795" w14:textId="77777777" w:rsidR="00333E80" w:rsidRPr="00BB4D1E" w:rsidRDefault="00333E80" w:rsidP="00BB4D1E">
            <w:pPr>
              <w:jc w:val="both"/>
              <w:rPr>
                <w:rFonts w:ascii="Bookman Old Style" w:hAnsi="Bookman Old Style" w:cs="Arial"/>
                <w:bCs/>
                <w:sz w:val="24"/>
                <w:szCs w:val="24"/>
              </w:rPr>
            </w:pPr>
          </w:p>
        </w:tc>
      </w:tr>
    </w:tbl>
    <w:p w14:paraId="05D565C8" w14:textId="77777777" w:rsidR="00333E80" w:rsidRPr="00BB4D1E" w:rsidRDefault="00333E80" w:rsidP="00BB4D1E">
      <w:pPr>
        <w:jc w:val="both"/>
        <w:rPr>
          <w:rFonts w:ascii="Bookman Old Style" w:hAnsi="Bookman Old Style" w:cs="MoolBoran"/>
          <w:sz w:val="24"/>
          <w:szCs w:val="24"/>
        </w:rPr>
      </w:pPr>
    </w:p>
    <w:p w14:paraId="66AE666C" w14:textId="77777777" w:rsidR="00333E80" w:rsidRPr="00BB4D1E" w:rsidRDefault="00333E80" w:rsidP="00BB4D1E">
      <w:pPr>
        <w:jc w:val="both"/>
        <w:rPr>
          <w:rFonts w:ascii="Bookman Old Style" w:hAnsi="Bookman Old Style" w:cs="MoolBoran"/>
          <w:sz w:val="24"/>
          <w:szCs w:val="24"/>
        </w:rPr>
      </w:pPr>
    </w:p>
    <w:p w14:paraId="4B9C22FD" w14:textId="77777777" w:rsidR="00333E80" w:rsidRPr="00BB4D1E" w:rsidRDefault="00333E80" w:rsidP="00BB4D1E">
      <w:pPr>
        <w:jc w:val="both"/>
        <w:rPr>
          <w:rFonts w:ascii="Bookman Old Style" w:hAnsi="Bookman Old Style" w:cs="MoolBoran"/>
          <w:sz w:val="24"/>
          <w:szCs w:val="24"/>
        </w:rPr>
      </w:pPr>
    </w:p>
    <w:p w14:paraId="3FF71103" w14:textId="77777777"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4252"/>
      </w:tblGrid>
      <w:tr w:rsidR="00333E80" w:rsidRPr="00BB4D1E" w14:paraId="773CD3B7" w14:textId="77777777" w:rsidTr="00045F87">
        <w:tc>
          <w:tcPr>
            <w:tcW w:w="4490" w:type="dxa"/>
          </w:tcPr>
          <w:p w14:paraId="04547669" w14:textId="77777777"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Nome</w:t>
            </w:r>
          </w:p>
        </w:tc>
        <w:tc>
          <w:tcPr>
            <w:tcW w:w="4490" w:type="dxa"/>
          </w:tcPr>
          <w:p w14:paraId="374F5736" w14:textId="77777777"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Nome</w:t>
            </w:r>
          </w:p>
          <w:p w14:paraId="79D18DE0" w14:textId="77777777" w:rsidR="00333E80" w:rsidRPr="00BB4D1E" w:rsidRDefault="00333E80" w:rsidP="00BB4D1E">
            <w:pPr>
              <w:jc w:val="both"/>
              <w:rPr>
                <w:rFonts w:ascii="Bookman Old Style" w:hAnsi="Bookman Old Style" w:cs="Arial"/>
                <w:sz w:val="24"/>
                <w:szCs w:val="24"/>
              </w:rPr>
            </w:pPr>
          </w:p>
        </w:tc>
      </w:tr>
      <w:tr w:rsidR="00333E80" w:rsidRPr="00BB4D1E" w14:paraId="05337A96" w14:textId="77777777" w:rsidTr="00045F87">
        <w:tc>
          <w:tcPr>
            <w:tcW w:w="4490" w:type="dxa"/>
          </w:tcPr>
          <w:p w14:paraId="739311BB" w14:textId="77777777"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CPF</w:t>
            </w:r>
          </w:p>
        </w:tc>
        <w:tc>
          <w:tcPr>
            <w:tcW w:w="4490" w:type="dxa"/>
          </w:tcPr>
          <w:p w14:paraId="6C1C35AE" w14:textId="77777777"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CPF</w:t>
            </w:r>
          </w:p>
          <w:p w14:paraId="11445311" w14:textId="77777777" w:rsidR="00333E80" w:rsidRPr="00BB4D1E" w:rsidRDefault="00333E80" w:rsidP="00BB4D1E">
            <w:pPr>
              <w:jc w:val="both"/>
              <w:rPr>
                <w:rFonts w:ascii="Bookman Old Style" w:hAnsi="Bookman Old Style" w:cs="Arial"/>
                <w:sz w:val="24"/>
                <w:szCs w:val="24"/>
              </w:rPr>
            </w:pPr>
          </w:p>
        </w:tc>
      </w:tr>
    </w:tbl>
    <w:p w14:paraId="22F283F1" w14:textId="77777777" w:rsidR="00333E80" w:rsidRPr="00BB4D1E" w:rsidRDefault="00333E80" w:rsidP="00BB4D1E">
      <w:pPr>
        <w:jc w:val="both"/>
        <w:rPr>
          <w:rFonts w:ascii="Bookman Old Style" w:hAnsi="Bookman Old Style" w:cs="Arial"/>
          <w:sz w:val="24"/>
          <w:szCs w:val="24"/>
        </w:rPr>
      </w:pPr>
    </w:p>
    <w:p w14:paraId="4CBC77E9" w14:textId="77777777" w:rsidR="00333E80" w:rsidRPr="00BB4D1E" w:rsidRDefault="00333E80" w:rsidP="00BB4D1E">
      <w:pPr>
        <w:jc w:val="both"/>
        <w:rPr>
          <w:rFonts w:ascii="Bookman Old Style" w:hAnsi="Bookman Old Style" w:cs="MoolBoran"/>
          <w:sz w:val="24"/>
          <w:szCs w:val="24"/>
        </w:rPr>
      </w:pPr>
    </w:p>
    <w:p w14:paraId="75510ACB" w14:textId="77777777" w:rsidR="00333E80" w:rsidRPr="00BB4D1E" w:rsidRDefault="00333E80" w:rsidP="00BB4D1E">
      <w:pPr>
        <w:jc w:val="both"/>
        <w:rPr>
          <w:rFonts w:ascii="Bookman Old Style" w:hAnsi="Bookman Old Style"/>
          <w:sz w:val="24"/>
          <w:szCs w:val="24"/>
        </w:rPr>
      </w:pPr>
    </w:p>
    <w:p w14:paraId="41181631" w14:textId="77777777" w:rsidR="00333E80" w:rsidRPr="00BB4D1E" w:rsidRDefault="00333E80" w:rsidP="00BB4D1E">
      <w:pPr>
        <w:jc w:val="both"/>
        <w:rPr>
          <w:rFonts w:ascii="Bookman Old Style" w:hAnsi="Bookman Old Style"/>
          <w:sz w:val="24"/>
          <w:szCs w:val="24"/>
        </w:rPr>
      </w:pPr>
    </w:p>
    <w:p w14:paraId="541826CC" w14:textId="77777777" w:rsidR="00C8028D" w:rsidRPr="00BB4D1E" w:rsidRDefault="00C8028D" w:rsidP="00BB4D1E">
      <w:pPr>
        <w:jc w:val="both"/>
        <w:rPr>
          <w:rFonts w:ascii="Bookman Old Style" w:hAnsi="Bookman Old Style"/>
          <w:sz w:val="24"/>
          <w:szCs w:val="24"/>
        </w:rPr>
      </w:pPr>
    </w:p>
    <w:p w14:paraId="3D954783" w14:textId="77777777" w:rsidR="00C8028D" w:rsidRPr="00BB4D1E" w:rsidRDefault="00C8028D" w:rsidP="00BB4D1E">
      <w:pPr>
        <w:jc w:val="both"/>
        <w:rPr>
          <w:rFonts w:ascii="Bookman Old Style" w:hAnsi="Bookman Old Style"/>
          <w:sz w:val="24"/>
          <w:szCs w:val="24"/>
        </w:rPr>
      </w:pPr>
    </w:p>
    <w:p w14:paraId="22E5398B" w14:textId="77777777" w:rsidR="001E4714" w:rsidRPr="00BB4D1E" w:rsidRDefault="001E4714" w:rsidP="00BB4D1E">
      <w:pPr>
        <w:jc w:val="both"/>
        <w:rPr>
          <w:rFonts w:ascii="Bookman Old Style" w:hAnsi="Bookman Old Style"/>
          <w:sz w:val="24"/>
          <w:szCs w:val="24"/>
        </w:rPr>
      </w:pPr>
      <w:r w:rsidRPr="00BB4D1E">
        <w:rPr>
          <w:rFonts w:ascii="Bookman Old Style" w:hAnsi="Bookman Old Style"/>
          <w:sz w:val="24"/>
          <w:szCs w:val="24"/>
        </w:rPr>
        <w:t xml:space="preserve">                           ___________________________________</w:t>
      </w:r>
    </w:p>
    <w:p w14:paraId="4EDD51E0" w14:textId="77777777"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Examinado e Aprovado por esta</w:t>
      </w:r>
    </w:p>
    <w:p w14:paraId="1B9AEA0D" w14:textId="77777777"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Assessoria jurídica</w:t>
      </w:r>
    </w:p>
    <w:p w14:paraId="2111A8E0" w14:textId="77777777"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Eder Schlosser da Silva</w:t>
      </w:r>
    </w:p>
    <w:p w14:paraId="3D885D09" w14:textId="77777777"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OAB/SC 49.465</w:t>
      </w:r>
    </w:p>
    <w:p w14:paraId="3365FCEF" w14:textId="77777777" w:rsidR="001E4714" w:rsidRPr="00BB4D1E" w:rsidRDefault="001E4714" w:rsidP="00BB4D1E">
      <w:pPr>
        <w:jc w:val="both"/>
        <w:rPr>
          <w:rFonts w:ascii="Bookman Old Style" w:hAnsi="Bookman Old Style"/>
          <w:sz w:val="24"/>
          <w:szCs w:val="24"/>
        </w:rPr>
      </w:pPr>
    </w:p>
    <w:p w14:paraId="6AA52E6B" w14:textId="77777777" w:rsidR="001E4714" w:rsidRPr="00BB4D1E" w:rsidRDefault="001E4714" w:rsidP="00BB4D1E">
      <w:pPr>
        <w:jc w:val="both"/>
        <w:rPr>
          <w:rFonts w:ascii="Bookman Old Style" w:hAnsi="Bookman Old Style"/>
          <w:sz w:val="24"/>
          <w:szCs w:val="24"/>
        </w:rPr>
      </w:pPr>
    </w:p>
    <w:p w14:paraId="5DF2B7A7" w14:textId="77777777" w:rsidR="001E4714" w:rsidRPr="00BB4D1E" w:rsidRDefault="001E4714" w:rsidP="00BB4D1E">
      <w:pPr>
        <w:jc w:val="both"/>
        <w:rPr>
          <w:rFonts w:ascii="Bookman Old Style" w:hAnsi="Bookman Old Style"/>
          <w:sz w:val="24"/>
          <w:szCs w:val="24"/>
        </w:rPr>
      </w:pPr>
    </w:p>
    <w:p w14:paraId="437C7A61" w14:textId="77777777" w:rsidR="001E4714" w:rsidRPr="00BB4D1E" w:rsidRDefault="001E4714" w:rsidP="00BB4D1E">
      <w:pPr>
        <w:jc w:val="both"/>
        <w:rPr>
          <w:rFonts w:ascii="Bookman Old Style" w:hAnsi="Bookman Old Style"/>
          <w:sz w:val="24"/>
          <w:szCs w:val="24"/>
        </w:rPr>
      </w:pPr>
    </w:p>
    <w:p w14:paraId="196FA69E" w14:textId="77777777" w:rsidR="001E4714" w:rsidRPr="00BB4D1E" w:rsidRDefault="001E4714" w:rsidP="00BB4D1E">
      <w:pPr>
        <w:jc w:val="both"/>
        <w:rPr>
          <w:rFonts w:ascii="Bookman Old Style" w:hAnsi="Bookman Old Style"/>
          <w:sz w:val="24"/>
          <w:szCs w:val="24"/>
        </w:rPr>
      </w:pPr>
    </w:p>
    <w:p w14:paraId="6B57CAE5" w14:textId="77777777" w:rsidR="001E4714" w:rsidRPr="00BB4D1E" w:rsidRDefault="001E4714" w:rsidP="00BB4D1E">
      <w:pPr>
        <w:jc w:val="both"/>
        <w:rPr>
          <w:rFonts w:ascii="Bookman Old Style" w:hAnsi="Bookman Old Style"/>
          <w:sz w:val="24"/>
          <w:szCs w:val="24"/>
        </w:rPr>
      </w:pPr>
    </w:p>
    <w:p w14:paraId="220FA8AE" w14:textId="77777777" w:rsidR="001E4714" w:rsidRPr="00BB4D1E" w:rsidRDefault="001E4714" w:rsidP="00BB4D1E">
      <w:pPr>
        <w:jc w:val="both"/>
        <w:rPr>
          <w:rFonts w:ascii="Bookman Old Style" w:hAnsi="Bookman Old Style"/>
          <w:sz w:val="24"/>
          <w:szCs w:val="24"/>
        </w:rPr>
      </w:pPr>
    </w:p>
    <w:p w14:paraId="4DC6EDDB" w14:textId="77777777" w:rsidR="001E4714" w:rsidRPr="00BB4D1E" w:rsidRDefault="001E4714" w:rsidP="00BB4D1E">
      <w:pPr>
        <w:jc w:val="both"/>
        <w:rPr>
          <w:rFonts w:ascii="Bookman Old Style" w:hAnsi="Bookman Old Style"/>
          <w:sz w:val="24"/>
          <w:szCs w:val="24"/>
        </w:rPr>
      </w:pPr>
    </w:p>
    <w:p w14:paraId="639FD1CF" w14:textId="77777777" w:rsidR="001E4714" w:rsidRPr="00BB4D1E" w:rsidRDefault="001E4714" w:rsidP="00BB4D1E">
      <w:pPr>
        <w:jc w:val="both"/>
        <w:rPr>
          <w:rFonts w:ascii="Bookman Old Style" w:hAnsi="Bookman Old Style"/>
          <w:sz w:val="24"/>
          <w:szCs w:val="24"/>
        </w:rPr>
      </w:pPr>
    </w:p>
    <w:p w14:paraId="0540D795" w14:textId="77777777" w:rsidR="001E4714" w:rsidRPr="00BB4D1E" w:rsidRDefault="001E4714" w:rsidP="00BB4D1E">
      <w:pPr>
        <w:jc w:val="both"/>
        <w:rPr>
          <w:rFonts w:ascii="Bookman Old Style" w:hAnsi="Bookman Old Style"/>
          <w:sz w:val="24"/>
          <w:szCs w:val="24"/>
        </w:rPr>
      </w:pPr>
    </w:p>
    <w:p w14:paraId="239B1964" w14:textId="77777777" w:rsidR="001E4714" w:rsidRPr="00BB4D1E" w:rsidRDefault="001E4714" w:rsidP="00BB4D1E">
      <w:pPr>
        <w:jc w:val="both"/>
        <w:rPr>
          <w:rFonts w:ascii="Bookman Old Style" w:hAnsi="Bookman Old Style"/>
          <w:sz w:val="24"/>
          <w:szCs w:val="24"/>
        </w:rPr>
      </w:pPr>
    </w:p>
    <w:p w14:paraId="1029D5E4" w14:textId="77777777" w:rsidR="001E4714" w:rsidRPr="00BB4D1E" w:rsidRDefault="001E4714" w:rsidP="00BB4D1E">
      <w:pPr>
        <w:jc w:val="both"/>
        <w:rPr>
          <w:rFonts w:ascii="Bookman Old Style" w:hAnsi="Bookman Old Style"/>
          <w:sz w:val="24"/>
          <w:szCs w:val="24"/>
        </w:rPr>
      </w:pPr>
    </w:p>
    <w:p w14:paraId="2FFF4706" w14:textId="77777777" w:rsidR="001E4714" w:rsidRPr="00BB4D1E" w:rsidRDefault="001E4714" w:rsidP="00BB4D1E">
      <w:pPr>
        <w:jc w:val="both"/>
        <w:rPr>
          <w:rFonts w:ascii="Bookman Old Style" w:hAnsi="Bookman Old Style"/>
          <w:sz w:val="24"/>
          <w:szCs w:val="24"/>
        </w:rPr>
      </w:pPr>
    </w:p>
    <w:p w14:paraId="6F5477AF" w14:textId="77777777" w:rsidR="001E4714" w:rsidRPr="00BB4D1E" w:rsidRDefault="001E4714" w:rsidP="00BB4D1E">
      <w:pPr>
        <w:jc w:val="both"/>
        <w:rPr>
          <w:rFonts w:ascii="Bookman Old Style" w:hAnsi="Bookman Old Style"/>
          <w:sz w:val="24"/>
          <w:szCs w:val="24"/>
        </w:rPr>
      </w:pPr>
    </w:p>
    <w:p w14:paraId="168071DB" w14:textId="77777777" w:rsidR="001E4714" w:rsidRPr="00BB4D1E" w:rsidRDefault="001E4714" w:rsidP="00BB4D1E">
      <w:pPr>
        <w:jc w:val="both"/>
        <w:rPr>
          <w:rFonts w:ascii="Bookman Old Style" w:hAnsi="Bookman Old Style"/>
          <w:sz w:val="24"/>
          <w:szCs w:val="24"/>
        </w:rPr>
      </w:pPr>
    </w:p>
    <w:p w14:paraId="589CAD02" w14:textId="77777777" w:rsidR="00E24A47" w:rsidRDefault="00E24A47" w:rsidP="00BB4D1E">
      <w:pPr>
        <w:jc w:val="both"/>
        <w:rPr>
          <w:rFonts w:ascii="Bookman Old Style" w:hAnsi="Bookman Old Style"/>
          <w:sz w:val="24"/>
          <w:szCs w:val="24"/>
        </w:rPr>
      </w:pPr>
    </w:p>
    <w:p w14:paraId="0DA60663" w14:textId="77777777" w:rsidR="00BB4D1E" w:rsidRDefault="00BB4D1E" w:rsidP="00BB4D1E">
      <w:pPr>
        <w:jc w:val="both"/>
        <w:rPr>
          <w:rFonts w:ascii="Bookman Old Style" w:hAnsi="Bookman Old Style"/>
          <w:sz w:val="24"/>
          <w:szCs w:val="24"/>
        </w:rPr>
      </w:pPr>
    </w:p>
    <w:p w14:paraId="354FC394" w14:textId="77777777" w:rsidR="00BB4D1E" w:rsidRDefault="00BB4D1E" w:rsidP="00BB4D1E">
      <w:pPr>
        <w:jc w:val="both"/>
        <w:rPr>
          <w:rFonts w:ascii="Bookman Old Style" w:hAnsi="Bookman Old Style"/>
          <w:sz w:val="24"/>
          <w:szCs w:val="24"/>
        </w:rPr>
      </w:pPr>
    </w:p>
    <w:p w14:paraId="500EE6C5" w14:textId="77777777" w:rsidR="00BB4D1E" w:rsidRDefault="00BB4D1E" w:rsidP="00BB4D1E">
      <w:pPr>
        <w:jc w:val="both"/>
        <w:rPr>
          <w:rFonts w:ascii="Bookman Old Style" w:hAnsi="Bookman Old Style"/>
          <w:sz w:val="24"/>
          <w:szCs w:val="24"/>
        </w:rPr>
      </w:pPr>
    </w:p>
    <w:p w14:paraId="66B803E2" w14:textId="77777777" w:rsidR="00BB4D1E" w:rsidRDefault="00BB4D1E" w:rsidP="00BB4D1E">
      <w:pPr>
        <w:jc w:val="both"/>
        <w:rPr>
          <w:rFonts w:ascii="Bookman Old Style" w:hAnsi="Bookman Old Style"/>
          <w:sz w:val="24"/>
          <w:szCs w:val="24"/>
        </w:rPr>
      </w:pPr>
    </w:p>
    <w:p w14:paraId="3C79D9A8" w14:textId="77777777" w:rsidR="00BB4D1E" w:rsidRPr="00BB4D1E" w:rsidRDefault="00BB4D1E" w:rsidP="00BB4D1E">
      <w:pPr>
        <w:jc w:val="both"/>
        <w:rPr>
          <w:rFonts w:ascii="Bookman Old Style" w:hAnsi="Bookman Old Style"/>
          <w:sz w:val="24"/>
          <w:szCs w:val="24"/>
        </w:rPr>
      </w:pPr>
    </w:p>
    <w:p w14:paraId="299FD2BB" w14:textId="77777777" w:rsidR="00E24A47" w:rsidRPr="00BB4D1E" w:rsidRDefault="00E24A47" w:rsidP="00BB4D1E">
      <w:pPr>
        <w:jc w:val="both"/>
        <w:rPr>
          <w:rFonts w:ascii="Bookman Old Style" w:hAnsi="Bookman Old Style"/>
          <w:sz w:val="24"/>
          <w:szCs w:val="24"/>
        </w:rPr>
      </w:pPr>
    </w:p>
    <w:p w14:paraId="73641B75" w14:textId="77777777" w:rsidR="00C8028D" w:rsidRPr="009705B0" w:rsidRDefault="00C8028D" w:rsidP="00BB4D1E">
      <w:pPr>
        <w:jc w:val="center"/>
        <w:rPr>
          <w:rFonts w:ascii="Bookman Old Style" w:hAnsi="Bookman Old Style"/>
          <w:b/>
          <w:sz w:val="24"/>
          <w:szCs w:val="24"/>
        </w:rPr>
      </w:pPr>
      <w:r w:rsidRPr="009705B0">
        <w:rPr>
          <w:rFonts w:ascii="Bookman Old Style" w:hAnsi="Bookman Old Style"/>
          <w:b/>
          <w:sz w:val="24"/>
          <w:szCs w:val="24"/>
        </w:rPr>
        <w:t>ANEXO VI</w:t>
      </w:r>
    </w:p>
    <w:p w14:paraId="627E5B4D" w14:textId="77777777" w:rsidR="00864DB0" w:rsidRPr="00BB4D1E" w:rsidRDefault="00864DB0" w:rsidP="00BB4D1E">
      <w:pPr>
        <w:jc w:val="both"/>
        <w:rPr>
          <w:rFonts w:ascii="Bookman Old Style" w:hAnsi="Bookman Old Style"/>
          <w:sz w:val="24"/>
          <w:szCs w:val="24"/>
        </w:rPr>
      </w:pPr>
    </w:p>
    <w:p w14:paraId="2481864C" w14:textId="77777777"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2C76C1">
        <w:rPr>
          <w:rFonts w:ascii="Bookman Old Style" w:hAnsi="Bookman Old Style"/>
          <w:b/>
          <w:sz w:val="24"/>
          <w:szCs w:val="24"/>
        </w:rPr>
        <w:t>150</w:t>
      </w:r>
      <w:r w:rsidR="00FD41E0" w:rsidRPr="009705B0">
        <w:rPr>
          <w:rFonts w:ascii="Bookman Old Style" w:hAnsi="Bookman Old Style"/>
          <w:b/>
          <w:sz w:val="24"/>
          <w:szCs w:val="24"/>
        </w:rPr>
        <w:t>/2019</w:t>
      </w:r>
    </w:p>
    <w:p w14:paraId="1809C59D" w14:textId="77777777"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2C76C1">
        <w:rPr>
          <w:rFonts w:ascii="Bookman Old Style" w:hAnsi="Bookman Old Style"/>
          <w:b/>
          <w:sz w:val="24"/>
          <w:szCs w:val="24"/>
        </w:rPr>
        <w:t>95</w:t>
      </w:r>
      <w:r w:rsidR="00FD41E0" w:rsidRPr="009705B0">
        <w:rPr>
          <w:rFonts w:ascii="Bookman Old Style" w:hAnsi="Bookman Old Style"/>
          <w:b/>
          <w:sz w:val="24"/>
          <w:szCs w:val="24"/>
        </w:rPr>
        <w:t>/2019</w:t>
      </w:r>
    </w:p>
    <w:p w14:paraId="49EECDC2" w14:textId="77777777" w:rsidR="00333E80" w:rsidRPr="00BB4D1E" w:rsidRDefault="00333E80" w:rsidP="00BB4D1E">
      <w:pPr>
        <w:jc w:val="both"/>
        <w:rPr>
          <w:rFonts w:ascii="Bookman Old Style" w:hAnsi="Bookman Old Style"/>
          <w:sz w:val="24"/>
          <w:szCs w:val="24"/>
        </w:rPr>
      </w:pPr>
    </w:p>
    <w:p w14:paraId="69586E61" w14:textId="77777777" w:rsidR="00C8028D" w:rsidRPr="00BB4D1E" w:rsidRDefault="00C8028D" w:rsidP="00BB4D1E">
      <w:pPr>
        <w:jc w:val="both"/>
        <w:rPr>
          <w:rFonts w:ascii="Bookman Old Style" w:hAnsi="Bookman Old Style"/>
          <w:sz w:val="24"/>
          <w:szCs w:val="24"/>
        </w:rPr>
      </w:pPr>
    </w:p>
    <w:p w14:paraId="008F7674" w14:textId="77777777"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INFORMAÇÃO DOS DADOS BANCÁRIOS”</w:t>
      </w:r>
    </w:p>
    <w:p w14:paraId="1ABFF33F"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14:paraId="50E366B8" w14:textId="77777777" w:rsidR="00C8028D" w:rsidRPr="00BB4D1E" w:rsidRDefault="00C8028D" w:rsidP="00BB4D1E">
      <w:pPr>
        <w:jc w:val="both"/>
        <w:rPr>
          <w:rFonts w:ascii="Bookman Old Style" w:hAnsi="Bookman Old Style"/>
          <w:sz w:val="24"/>
          <w:szCs w:val="24"/>
        </w:rPr>
      </w:pPr>
    </w:p>
    <w:p w14:paraId="3EE873FA" w14:textId="77777777" w:rsidR="00C8028D" w:rsidRPr="00BB4D1E" w:rsidRDefault="00C8028D" w:rsidP="00BB4D1E">
      <w:pPr>
        <w:jc w:val="both"/>
        <w:rPr>
          <w:rFonts w:ascii="Bookman Old Style" w:hAnsi="Bookman Old Style"/>
          <w:sz w:val="24"/>
          <w:szCs w:val="24"/>
        </w:rPr>
      </w:pPr>
    </w:p>
    <w:p w14:paraId="76B618C8"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Banco: _____________________________________</w:t>
      </w:r>
    </w:p>
    <w:p w14:paraId="42E19E20"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Agência: ___________________________________</w:t>
      </w:r>
    </w:p>
    <w:p w14:paraId="647C1A00"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Conta Corrente</w:t>
      </w:r>
      <w:r w:rsidR="008F6E5A" w:rsidRPr="00BB4D1E">
        <w:rPr>
          <w:rFonts w:ascii="Bookman Old Style" w:hAnsi="Bookman Old Style"/>
          <w:sz w:val="24"/>
          <w:szCs w:val="24"/>
        </w:rPr>
        <w:t>: ____________________________</w:t>
      </w:r>
    </w:p>
    <w:p w14:paraId="07FE4CD1"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Nome: _____________________________________</w:t>
      </w:r>
    </w:p>
    <w:p w14:paraId="41D5A719"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e-mail: _____________________________________</w:t>
      </w:r>
    </w:p>
    <w:p w14:paraId="3C783443"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Celular: ____________________________________</w:t>
      </w:r>
    </w:p>
    <w:p w14:paraId="6A79C16F" w14:textId="77777777" w:rsidR="00C8028D" w:rsidRPr="00BB4D1E" w:rsidRDefault="00C8028D" w:rsidP="00BB4D1E">
      <w:pPr>
        <w:jc w:val="both"/>
        <w:rPr>
          <w:rFonts w:ascii="Bookman Old Style" w:hAnsi="Bookman Old Style"/>
          <w:sz w:val="24"/>
          <w:szCs w:val="24"/>
        </w:rPr>
      </w:pPr>
    </w:p>
    <w:p w14:paraId="5BFEAA05"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Declaramos que são da nossa inteira responsabilidade, os dados acima descritos.</w:t>
      </w:r>
    </w:p>
    <w:p w14:paraId="53CD74D5" w14:textId="77777777" w:rsidR="00C8028D" w:rsidRPr="00BB4D1E" w:rsidRDefault="00C8028D" w:rsidP="00BB4D1E">
      <w:pPr>
        <w:jc w:val="both"/>
        <w:rPr>
          <w:rFonts w:ascii="Bookman Old Style" w:hAnsi="Bookman Old Style"/>
          <w:bCs/>
          <w:i/>
          <w:sz w:val="24"/>
          <w:szCs w:val="24"/>
        </w:rPr>
      </w:pPr>
    </w:p>
    <w:p w14:paraId="0C07E241" w14:textId="77777777" w:rsidR="00C8028D" w:rsidRPr="00BB4D1E" w:rsidRDefault="00C8028D" w:rsidP="00BB4D1E">
      <w:pPr>
        <w:jc w:val="both"/>
        <w:rPr>
          <w:rFonts w:ascii="Bookman Old Style" w:hAnsi="Bookman Old Style"/>
          <w:bCs/>
          <w:i/>
          <w:sz w:val="24"/>
          <w:szCs w:val="24"/>
        </w:rPr>
      </w:pPr>
    </w:p>
    <w:p w14:paraId="257F870B"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Local,____________________, ___ de _______________ de _____</w:t>
      </w:r>
    </w:p>
    <w:p w14:paraId="286C8A03" w14:textId="77777777" w:rsidR="00333E80" w:rsidRPr="00BB4D1E" w:rsidRDefault="00333E80" w:rsidP="00BB4D1E">
      <w:pPr>
        <w:jc w:val="both"/>
        <w:rPr>
          <w:rFonts w:ascii="Bookman Old Style" w:hAnsi="Bookman Old Style"/>
          <w:sz w:val="24"/>
          <w:szCs w:val="24"/>
        </w:rPr>
      </w:pPr>
    </w:p>
    <w:p w14:paraId="66F766D6" w14:textId="77777777" w:rsidR="00333E80" w:rsidRPr="00BB4D1E" w:rsidRDefault="00333E80" w:rsidP="00BB4D1E">
      <w:pPr>
        <w:jc w:val="both"/>
        <w:rPr>
          <w:rFonts w:ascii="Bookman Old Style" w:hAnsi="Bookman Old Style"/>
          <w:sz w:val="24"/>
          <w:szCs w:val="24"/>
        </w:rPr>
      </w:pPr>
    </w:p>
    <w:p w14:paraId="3C31001A" w14:textId="77777777" w:rsidR="008F6E5A" w:rsidRPr="00BB4D1E" w:rsidRDefault="008F6E5A" w:rsidP="00BB4D1E">
      <w:pPr>
        <w:jc w:val="both"/>
        <w:rPr>
          <w:rFonts w:ascii="Bookman Old Style" w:hAnsi="Bookman Old Style"/>
          <w:sz w:val="24"/>
          <w:szCs w:val="24"/>
        </w:rPr>
      </w:pPr>
    </w:p>
    <w:p w14:paraId="3EDDAF8D"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14:paraId="59A48059"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14:paraId="16DCC527"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14:paraId="2E843572" w14:textId="77777777" w:rsidR="00C8028D" w:rsidRPr="00BB4D1E" w:rsidRDefault="00C8028D" w:rsidP="00BB4D1E">
      <w:pPr>
        <w:jc w:val="both"/>
        <w:rPr>
          <w:rFonts w:ascii="Bookman Old Style" w:hAnsi="Bookman Old Style"/>
          <w:sz w:val="24"/>
          <w:szCs w:val="24"/>
        </w:rPr>
      </w:pPr>
    </w:p>
    <w:p w14:paraId="21032CCF"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Obs: Esta declaração deverá ser inserida no envelope “A” Proposta de Preço.</w:t>
      </w:r>
    </w:p>
    <w:p w14:paraId="11DAC53D" w14:textId="77777777" w:rsidR="00C8028D" w:rsidRPr="00BB4D1E" w:rsidRDefault="00C8028D" w:rsidP="00BB4D1E">
      <w:pPr>
        <w:jc w:val="both"/>
        <w:rPr>
          <w:rFonts w:ascii="Bookman Old Style" w:hAnsi="Bookman Old Style"/>
          <w:sz w:val="24"/>
          <w:szCs w:val="24"/>
        </w:rPr>
      </w:pPr>
    </w:p>
    <w:p w14:paraId="10CD65F1" w14:textId="77777777" w:rsidR="00AD45E3" w:rsidRPr="00BB4D1E" w:rsidRDefault="00AD45E3" w:rsidP="00BB4D1E">
      <w:pPr>
        <w:jc w:val="both"/>
        <w:rPr>
          <w:rFonts w:ascii="Bookman Old Style" w:hAnsi="Bookman Old Style"/>
          <w:sz w:val="24"/>
          <w:szCs w:val="24"/>
        </w:rPr>
      </w:pPr>
    </w:p>
    <w:sectPr w:rsidR="00AD45E3" w:rsidRPr="00BB4D1E"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F3636" w14:textId="77777777" w:rsidR="00F2649A" w:rsidRDefault="00F2649A">
      <w:r>
        <w:separator/>
      </w:r>
    </w:p>
  </w:endnote>
  <w:endnote w:type="continuationSeparator" w:id="0">
    <w:p w14:paraId="3305CFC3" w14:textId="77777777" w:rsidR="00F2649A" w:rsidRDefault="00F2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11A2" w14:textId="77777777" w:rsidR="0081486F" w:rsidRDefault="0081486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402C6B" w14:textId="77777777" w:rsidR="0081486F" w:rsidRDefault="0081486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6"/>
      <w:gridCol w:w="889"/>
    </w:tblGrid>
    <w:tr w:rsidR="0081486F" w14:paraId="52E5685C" w14:textId="77777777" w:rsidTr="00045F87">
      <w:tc>
        <w:tcPr>
          <w:tcW w:w="8046" w:type="dxa"/>
          <w:tcBorders>
            <w:top w:val="single" w:sz="4" w:space="0" w:color="auto"/>
            <w:right w:val="single" w:sz="4" w:space="0" w:color="auto"/>
          </w:tcBorders>
        </w:tcPr>
        <w:p w14:paraId="759C928A" w14:textId="77777777" w:rsidR="0081486F" w:rsidRPr="0025202A" w:rsidRDefault="0081486F"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14:paraId="12AEADC6" w14:textId="77777777" w:rsidR="0081486F" w:rsidRPr="0025202A" w:rsidRDefault="0081486F"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14:paraId="524D3F4C" w14:textId="77777777" w:rsidR="0081486F" w:rsidRPr="0025202A" w:rsidRDefault="0081486F"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14:paraId="7882338D" w14:textId="77777777" w:rsidR="0081486F" w:rsidRPr="0025202A" w:rsidRDefault="0081486F" w:rsidP="00045F87">
          <w:pPr>
            <w:pStyle w:val="Rodap"/>
            <w:rPr>
              <w:rFonts w:ascii="Bookman Old Style" w:hAnsi="Bookman Old Style"/>
            </w:rPr>
          </w:pPr>
        </w:p>
        <w:p w14:paraId="3600AC79" w14:textId="77777777" w:rsidR="0081486F" w:rsidRPr="0025202A" w:rsidRDefault="0081486F"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Pr>
              <w:rFonts w:ascii="Bookman Old Style" w:hAnsi="Bookman Old Style"/>
              <w:noProof/>
            </w:rPr>
            <w:t>15</w:t>
          </w:r>
          <w:r w:rsidRPr="0025202A">
            <w:rPr>
              <w:rFonts w:ascii="Bookman Old Style" w:hAnsi="Bookman Old Style"/>
            </w:rPr>
            <w:fldChar w:fldCharType="end"/>
          </w:r>
        </w:p>
      </w:tc>
    </w:tr>
  </w:tbl>
  <w:p w14:paraId="45E1796C" w14:textId="77777777" w:rsidR="0081486F" w:rsidRPr="00245320" w:rsidRDefault="0081486F" w:rsidP="00045F87">
    <w:pPr>
      <w:pStyle w:val="Rodap"/>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5E2" w14:textId="77777777" w:rsidR="0081486F" w:rsidRDefault="008148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354BD" w14:textId="77777777" w:rsidR="00F2649A" w:rsidRDefault="00F2649A">
      <w:r>
        <w:separator/>
      </w:r>
    </w:p>
  </w:footnote>
  <w:footnote w:type="continuationSeparator" w:id="0">
    <w:p w14:paraId="6500EAFF" w14:textId="77777777" w:rsidR="00F2649A" w:rsidRDefault="00F2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733B" w14:textId="77777777" w:rsidR="0081486F" w:rsidRDefault="0081486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819"/>
    </w:tblGrid>
    <w:tr w:rsidR="0081486F" w14:paraId="29F9A202" w14:textId="77777777" w:rsidTr="00045F87">
      <w:tc>
        <w:tcPr>
          <w:tcW w:w="1668" w:type="dxa"/>
          <w:tcBorders>
            <w:bottom w:val="single" w:sz="4" w:space="0" w:color="auto"/>
          </w:tcBorders>
        </w:tcPr>
        <w:p w14:paraId="67D8E4BE" w14:textId="77777777" w:rsidR="0081486F" w:rsidRDefault="0081486F">
          <w:pPr>
            <w:pStyle w:val="Cabealho"/>
          </w:pPr>
          <w:r>
            <w:rPr>
              <w:noProof/>
            </w:rPr>
            <w:drawing>
              <wp:inline distT="0" distB="0" distL="0" distR="0" wp14:anchorId="79DC001A" wp14:editId="07FCEF2B">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14:paraId="06CC4A15" w14:textId="77777777" w:rsidR="0081486F" w:rsidRPr="0025202A" w:rsidRDefault="0081486F"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14:paraId="6642C12C" w14:textId="77777777" w:rsidR="0081486F" w:rsidRDefault="0081486F" w:rsidP="00045F87">
          <w:pPr>
            <w:pStyle w:val="Cabealho"/>
            <w:tabs>
              <w:tab w:val="clear" w:pos="4252"/>
            </w:tabs>
            <w:jc w:val="center"/>
          </w:pPr>
          <w:r w:rsidRPr="0025202A">
            <w:rPr>
              <w:rFonts w:ascii="Bookman Old Style" w:hAnsi="Bookman Old Style"/>
              <w:b/>
              <w:sz w:val="22"/>
            </w:rPr>
            <w:t>PODER EXECUTIVO MUNICIPAL</w:t>
          </w:r>
        </w:p>
      </w:tc>
    </w:tr>
  </w:tbl>
  <w:p w14:paraId="68C8E537" w14:textId="77777777" w:rsidR="0081486F" w:rsidRDefault="0081486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68D0" w14:textId="77777777" w:rsidR="0081486F" w:rsidRDefault="008148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4"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11FAE"/>
    <w:rsid w:val="000312E9"/>
    <w:rsid w:val="00045F87"/>
    <w:rsid w:val="000464D9"/>
    <w:rsid w:val="000615D3"/>
    <w:rsid w:val="0007068D"/>
    <w:rsid w:val="00090310"/>
    <w:rsid w:val="00093DA1"/>
    <w:rsid w:val="000C7E59"/>
    <w:rsid w:val="000D339F"/>
    <w:rsid w:val="000F42AF"/>
    <w:rsid w:val="0010769B"/>
    <w:rsid w:val="001106D0"/>
    <w:rsid w:val="0012416B"/>
    <w:rsid w:val="00126B80"/>
    <w:rsid w:val="00132B7C"/>
    <w:rsid w:val="001477AE"/>
    <w:rsid w:val="001506F6"/>
    <w:rsid w:val="001664A5"/>
    <w:rsid w:val="0016686A"/>
    <w:rsid w:val="0017375E"/>
    <w:rsid w:val="001801F0"/>
    <w:rsid w:val="001A224E"/>
    <w:rsid w:val="001C66F7"/>
    <w:rsid w:val="001C6D48"/>
    <w:rsid w:val="001E4714"/>
    <w:rsid w:val="001F5CF5"/>
    <w:rsid w:val="00203FBA"/>
    <w:rsid w:val="002101A7"/>
    <w:rsid w:val="002421A4"/>
    <w:rsid w:val="00293768"/>
    <w:rsid w:val="002B4AE8"/>
    <w:rsid w:val="002B5478"/>
    <w:rsid w:val="002B671F"/>
    <w:rsid w:val="002C32C7"/>
    <w:rsid w:val="002C57A7"/>
    <w:rsid w:val="002C76C1"/>
    <w:rsid w:val="002E5C7B"/>
    <w:rsid w:val="00312221"/>
    <w:rsid w:val="00333E80"/>
    <w:rsid w:val="003425F3"/>
    <w:rsid w:val="00357642"/>
    <w:rsid w:val="00375F32"/>
    <w:rsid w:val="0038582F"/>
    <w:rsid w:val="003A256B"/>
    <w:rsid w:val="003B23AD"/>
    <w:rsid w:val="003B6770"/>
    <w:rsid w:val="003C3D13"/>
    <w:rsid w:val="003C67BF"/>
    <w:rsid w:val="003F642E"/>
    <w:rsid w:val="0044760F"/>
    <w:rsid w:val="0045499A"/>
    <w:rsid w:val="00457C51"/>
    <w:rsid w:val="00484595"/>
    <w:rsid w:val="004A04C5"/>
    <w:rsid w:val="004A17F9"/>
    <w:rsid w:val="004A46AA"/>
    <w:rsid w:val="004C3998"/>
    <w:rsid w:val="004D17A8"/>
    <w:rsid w:val="004D60AF"/>
    <w:rsid w:val="00501C2B"/>
    <w:rsid w:val="0050403A"/>
    <w:rsid w:val="005115F6"/>
    <w:rsid w:val="005172E7"/>
    <w:rsid w:val="00530E16"/>
    <w:rsid w:val="005404A1"/>
    <w:rsid w:val="00540673"/>
    <w:rsid w:val="00542061"/>
    <w:rsid w:val="00545DC8"/>
    <w:rsid w:val="00571F0D"/>
    <w:rsid w:val="00580329"/>
    <w:rsid w:val="00580EC7"/>
    <w:rsid w:val="005A4659"/>
    <w:rsid w:val="005A75A9"/>
    <w:rsid w:val="005B0AF0"/>
    <w:rsid w:val="005B2F9A"/>
    <w:rsid w:val="005C28FE"/>
    <w:rsid w:val="005D24BA"/>
    <w:rsid w:val="005D788F"/>
    <w:rsid w:val="005F483B"/>
    <w:rsid w:val="0060408E"/>
    <w:rsid w:val="006064AE"/>
    <w:rsid w:val="00610229"/>
    <w:rsid w:val="0061103B"/>
    <w:rsid w:val="00624CA5"/>
    <w:rsid w:val="00634B4D"/>
    <w:rsid w:val="00636876"/>
    <w:rsid w:val="00645F23"/>
    <w:rsid w:val="00650D50"/>
    <w:rsid w:val="00652B6E"/>
    <w:rsid w:val="00654B1C"/>
    <w:rsid w:val="00657999"/>
    <w:rsid w:val="00666E76"/>
    <w:rsid w:val="006A01B4"/>
    <w:rsid w:val="006A0CE4"/>
    <w:rsid w:val="006A0D45"/>
    <w:rsid w:val="006A2D1D"/>
    <w:rsid w:val="006A2EFC"/>
    <w:rsid w:val="006B4656"/>
    <w:rsid w:val="006C69E7"/>
    <w:rsid w:val="006E08E7"/>
    <w:rsid w:val="006E0EFC"/>
    <w:rsid w:val="006F309A"/>
    <w:rsid w:val="0070411D"/>
    <w:rsid w:val="0070648C"/>
    <w:rsid w:val="007075D0"/>
    <w:rsid w:val="00707F4F"/>
    <w:rsid w:val="0071305D"/>
    <w:rsid w:val="0071604C"/>
    <w:rsid w:val="007211D4"/>
    <w:rsid w:val="0073648E"/>
    <w:rsid w:val="007611EE"/>
    <w:rsid w:val="0076374C"/>
    <w:rsid w:val="00777A3B"/>
    <w:rsid w:val="007918B5"/>
    <w:rsid w:val="007943E2"/>
    <w:rsid w:val="007C231C"/>
    <w:rsid w:val="007D613E"/>
    <w:rsid w:val="007E4C14"/>
    <w:rsid w:val="007E6BE2"/>
    <w:rsid w:val="00812B4F"/>
    <w:rsid w:val="0081486F"/>
    <w:rsid w:val="00822203"/>
    <w:rsid w:val="00824971"/>
    <w:rsid w:val="008536E5"/>
    <w:rsid w:val="00853ACA"/>
    <w:rsid w:val="00864DB0"/>
    <w:rsid w:val="0088115A"/>
    <w:rsid w:val="008A7E0D"/>
    <w:rsid w:val="008B35D3"/>
    <w:rsid w:val="008B401D"/>
    <w:rsid w:val="008C7681"/>
    <w:rsid w:val="008D6262"/>
    <w:rsid w:val="008E7938"/>
    <w:rsid w:val="008F55EA"/>
    <w:rsid w:val="008F6E5A"/>
    <w:rsid w:val="009143AE"/>
    <w:rsid w:val="009227DD"/>
    <w:rsid w:val="009370C5"/>
    <w:rsid w:val="00941E4F"/>
    <w:rsid w:val="00944794"/>
    <w:rsid w:val="00944C88"/>
    <w:rsid w:val="009468E7"/>
    <w:rsid w:val="009544C4"/>
    <w:rsid w:val="009705B0"/>
    <w:rsid w:val="009801EE"/>
    <w:rsid w:val="00983CEA"/>
    <w:rsid w:val="009A5136"/>
    <w:rsid w:val="009C14B6"/>
    <w:rsid w:val="009D08EA"/>
    <w:rsid w:val="009D1922"/>
    <w:rsid w:val="009E06EE"/>
    <w:rsid w:val="009E13F3"/>
    <w:rsid w:val="009E3B65"/>
    <w:rsid w:val="009E7C42"/>
    <w:rsid w:val="009F1F2A"/>
    <w:rsid w:val="009F547F"/>
    <w:rsid w:val="00A04AC7"/>
    <w:rsid w:val="00A05C83"/>
    <w:rsid w:val="00A06455"/>
    <w:rsid w:val="00A1495E"/>
    <w:rsid w:val="00A227CF"/>
    <w:rsid w:val="00A30828"/>
    <w:rsid w:val="00A4064D"/>
    <w:rsid w:val="00A43755"/>
    <w:rsid w:val="00A44807"/>
    <w:rsid w:val="00A5097A"/>
    <w:rsid w:val="00A509E8"/>
    <w:rsid w:val="00A545A8"/>
    <w:rsid w:val="00A63292"/>
    <w:rsid w:val="00A66928"/>
    <w:rsid w:val="00A71425"/>
    <w:rsid w:val="00A84936"/>
    <w:rsid w:val="00AA2E5D"/>
    <w:rsid w:val="00AB3E99"/>
    <w:rsid w:val="00AC6E62"/>
    <w:rsid w:val="00AC7120"/>
    <w:rsid w:val="00AD10DE"/>
    <w:rsid w:val="00AD45E3"/>
    <w:rsid w:val="00B1322C"/>
    <w:rsid w:val="00B20E08"/>
    <w:rsid w:val="00B25345"/>
    <w:rsid w:val="00B25A9C"/>
    <w:rsid w:val="00B304FC"/>
    <w:rsid w:val="00B64CEC"/>
    <w:rsid w:val="00B70DDA"/>
    <w:rsid w:val="00B8097D"/>
    <w:rsid w:val="00B93412"/>
    <w:rsid w:val="00BA22DB"/>
    <w:rsid w:val="00BA7098"/>
    <w:rsid w:val="00BB4D1E"/>
    <w:rsid w:val="00BD6042"/>
    <w:rsid w:val="00BE4DF9"/>
    <w:rsid w:val="00BF3F65"/>
    <w:rsid w:val="00BF433B"/>
    <w:rsid w:val="00C023CB"/>
    <w:rsid w:val="00C0503F"/>
    <w:rsid w:val="00C12DDE"/>
    <w:rsid w:val="00C13AF8"/>
    <w:rsid w:val="00C15C0C"/>
    <w:rsid w:val="00C17D45"/>
    <w:rsid w:val="00C200FA"/>
    <w:rsid w:val="00C20DEF"/>
    <w:rsid w:val="00C27D5E"/>
    <w:rsid w:val="00C30B98"/>
    <w:rsid w:val="00C440E0"/>
    <w:rsid w:val="00C45536"/>
    <w:rsid w:val="00C4654A"/>
    <w:rsid w:val="00C65D59"/>
    <w:rsid w:val="00C70976"/>
    <w:rsid w:val="00C7712B"/>
    <w:rsid w:val="00C8028D"/>
    <w:rsid w:val="00CB02AD"/>
    <w:rsid w:val="00CC09ED"/>
    <w:rsid w:val="00CC3AEC"/>
    <w:rsid w:val="00CC5513"/>
    <w:rsid w:val="00CC6566"/>
    <w:rsid w:val="00CD4881"/>
    <w:rsid w:val="00D228BB"/>
    <w:rsid w:val="00D27899"/>
    <w:rsid w:val="00D34A29"/>
    <w:rsid w:val="00D63624"/>
    <w:rsid w:val="00D63D40"/>
    <w:rsid w:val="00D67BAE"/>
    <w:rsid w:val="00D724C3"/>
    <w:rsid w:val="00D83583"/>
    <w:rsid w:val="00D87003"/>
    <w:rsid w:val="00D941CB"/>
    <w:rsid w:val="00DA4F2F"/>
    <w:rsid w:val="00DC2FDD"/>
    <w:rsid w:val="00DE712D"/>
    <w:rsid w:val="00DF7AE6"/>
    <w:rsid w:val="00E05404"/>
    <w:rsid w:val="00E24A47"/>
    <w:rsid w:val="00E3200D"/>
    <w:rsid w:val="00E574EE"/>
    <w:rsid w:val="00E62DD4"/>
    <w:rsid w:val="00E7331B"/>
    <w:rsid w:val="00E769E3"/>
    <w:rsid w:val="00E8057B"/>
    <w:rsid w:val="00E81D8B"/>
    <w:rsid w:val="00EA76BB"/>
    <w:rsid w:val="00EA7D54"/>
    <w:rsid w:val="00EB545A"/>
    <w:rsid w:val="00EB730B"/>
    <w:rsid w:val="00EC4168"/>
    <w:rsid w:val="00ED3130"/>
    <w:rsid w:val="00EF078B"/>
    <w:rsid w:val="00F002BB"/>
    <w:rsid w:val="00F06535"/>
    <w:rsid w:val="00F0654E"/>
    <w:rsid w:val="00F0779F"/>
    <w:rsid w:val="00F16A9B"/>
    <w:rsid w:val="00F2649A"/>
    <w:rsid w:val="00F55EC6"/>
    <w:rsid w:val="00F66582"/>
    <w:rsid w:val="00F67B6B"/>
    <w:rsid w:val="00F83668"/>
    <w:rsid w:val="00F83BA2"/>
    <w:rsid w:val="00F92FC6"/>
    <w:rsid w:val="00F96B65"/>
    <w:rsid w:val="00FA0848"/>
    <w:rsid w:val="00FA3F5A"/>
    <w:rsid w:val="00FB4441"/>
    <w:rsid w:val="00FB5A08"/>
    <w:rsid w:val="00FB7CDB"/>
    <w:rsid w:val="00FC77A6"/>
    <w:rsid w:val="00FD41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B211"/>
  <w15:docId w15:val="{131D9F9E-728C-4C09-B057-69F38B1B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20D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92658">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8776313">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b.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EF74-4993-4B30-8EA1-2EE2912C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9485</Words>
  <Characters>51222</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Usuário</cp:lastModifiedBy>
  <cp:revision>4</cp:revision>
  <cp:lastPrinted>2019-12-13T19:04:00Z</cp:lastPrinted>
  <dcterms:created xsi:type="dcterms:W3CDTF">2020-01-29T22:32:00Z</dcterms:created>
  <dcterms:modified xsi:type="dcterms:W3CDTF">2020-01-30T17:27:00Z</dcterms:modified>
</cp:coreProperties>
</file>