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F746C8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 xml:space="preserve">PROCESSO LICITATÓRIO Nº </w:t>
      </w:r>
      <w:r w:rsidR="00F7404B" w:rsidRPr="00F746C8">
        <w:rPr>
          <w:rFonts w:ascii="Calibri" w:hAnsi="Calibri" w:cstheme="minorHAnsi"/>
          <w:b/>
          <w:sz w:val="24"/>
          <w:szCs w:val="24"/>
        </w:rPr>
        <w:t>127/2019</w:t>
      </w:r>
    </w:p>
    <w:p w:rsidR="002D5BB6" w:rsidRPr="00F746C8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 xml:space="preserve">EDITAL DE DISPENSA Nº </w:t>
      </w:r>
      <w:r w:rsidR="00F7404B" w:rsidRPr="00F746C8">
        <w:rPr>
          <w:rFonts w:ascii="Calibri" w:hAnsi="Calibri" w:cstheme="minorHAnsi"/>
          <w:b/>
          <w:sz w:val="24"/>
          <w:szCs w:val="24"/>
        </w:rPr>
        <w:t>31/2019</w:t>
      </w:r>
    </w:p>
    <w:p w:rsidR="009D5FED" w:rsidRPr="00F746C8" w:rsidRDefault="009D5FED" w:rsidP="002D5BB6">
      <w:pPr>
        <w:rPr>
          <w:rFonts w:ascii="Calibri" w:hAnsi="Calibri" w:cstheme="minorHAnsi"/>
          <w:sz w:val="24"/>
          <w:szCs w:val="24"/>
        </w:rPr>
      </w:pPr>
    </w:p>
    <w:p w:rsidR="002D5BB6" w:rsidRDefault="002D5BB6" w:rsidP="003B4E24">
      <w:pPr>
        <w:ind w:left="3540"/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>Aquisição de</w:t>
      </w:r>
      <w:r w:rsidR="003B4E24">
        <w:rPr>
          <w:rFonts w:ascii="Calibri" w:hAnsi="Calibri" w:cstheme="minorHAnsi"/>
          <w:sz w:val="24"/>
          <w:szCs w:val="24"/>
        </w:rPr>
        <w:t>:</w:t>
      </w:r>
      <w:r w:rsidRPr="00F746C8">
        <w:rPr>
          <w:rFonts w:ascii="Calibri" w:hAnsi="Calibri" w:cstheme="minorHAnsi"/>
          <w:sz w:val="24"/>
          <w:szCs w:val="24"/>
        </w:rPr>
        <w:t xml:space="preserve"> </w:t>
      </w:r>
      <w:r w:rsidR="003B4E24" w:rsidRPr="003B4E24">
        <w:rPr>
          <w:rFonts w:ascii="Calibri" w:hAnsi="Calibri" w:cstheme="minorHAnsi"/>
          <w:sz w:val="24"/>
          <w:szCs w:val="24"/>
        </w:rPr>
        <w:t>A PRESENTE DISPENSA DE LICITAÇÃO VISA AQUISIÇÃO DE PEÇAS PARA REPAROS NO CAMINHÃO NOVO QUE SERÁ COLOCADO UM TANQUE E UTILIZADO NO TRANSPORTE DE ÁGUA PARA ATENDIMENTO DA SECRETARIA MUNICIPAL DE AGRICULTURA</w:t>
      </w:r>
      <w:r w:rsidR="003B4E24">
        <w:rPr>
          <w:rFonts w:ascii="Calibri" w:hAnsi="Calibri" w:cstheme="minorHAnsi"/>
          <w:sz w:val="24"/>
          <w:szCs w:val="24"/>
        </w:rPr>
        <w:t>.</w:t>
      </w:r>
    </w:p>
    <w:p w:rsidR="003B4E24" w:rsidRPr="00F746C8" w:rsidRDefault="003B4E24" w:rsidP="003B4E24">
      <w:pPr>
        <w:ind w:left="3540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1A4743" w:rsidRPr="00F746C8">
        <w:rPr>
          <w:rFonts w:ascii="Calibri" w:hAnsi="Calibri" w:cstheme="minorHAnsi"/>
          <w:sz w:val="24"/>
          <w:szCs w:val="24"/>
        </w:rPr>
        <w:t>XXX/AAAA</w:t>
      </w:r>
      <w:r w:rsidRPr="00F746C8">
        <w:rPr>
          <w:rFonts w:ascii="Calibri" w:hAnsi="Calibri" w:cstheme="minorHAnsi"/>
          <w:sz w:val="24"/>
          <w:szCs w:val="24"/>
        </w:rPr>
        <w:t>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Justificativa do Objeto</w:t>
      </w:r>
      <w:r w:rsidRPr="00F746C8">
        <w:rPr>
          <w:rFonts w:ascii="Calibri" w:hAnsi="Calibri" w:cstheme="minorHAnsi"/>
          <w:sz w:val="24"/>
          <w:szCs w:val="24"/>
        </w:rPr>
        <w:t xml:space="preserve">: O presente processo licitatório tem como objeto a Aquisição de ________________________________________. Tendo em vista que </w:t>
      </w:r>
      <w:r w:rsidR="00F7404B" w:rsidRPr="00F746C8">
        <w:rPr>
          <w:rFonts w:ascii="Calibri" w:hAnsi="Calibri" w:cstheme="minorHAnsi"/>
          <w:sz w:val="24"/>
          <w:szCs w:val="24"/>
        </w:rPr>
        <w:t>foi adquirido um Caminhão Novo pelo município, para atendimento aos agricultores</w:t>
      </w:r>
      <w:r w:rsidRPr="00F746C8">
        <w:rPr>
          <w:rFonts w:ascii="Calibri" w:hAnsi="Calibri" w:cstheme="minorHAnsi"/>
          <w:sz w:val="24"/>
          <w:szCs w:val="24"/>
        </w:rPr>
        <w:t>,</w:t>
      </w:r>
      <w:r w:rsidR="00F7404B" w:rsidRPr="00F746C8">
        <w:rPr>
          <w:rFonts w:ascii="Calibri" w:hAnsi="Calibri" w:cstheme="minorHAnsi"/>
          <w:sz w:val="24"/>
          <w:szCs w:val="24"/>
        </w:rPr>
        <w:t xml:space="preserve"> principalmente nos períodos de estiagem, para fazer o transporte de água, seja para consumo humano ou animal, nos últimos dias, a estiagem tem provocado prejuízos incalculáveis neste setor, pensando em amenizar um pouco desta situação, o poder público optou por regularizar e adaptar o tanque que é de posse do município, para minimizar um pouco dos prejuízos e dar um suporte aos agricultores quando necessário, para isso, se faz necessário a aquisição de peças específicas, umas vez que o mesmo precisa </w:t>
      </w:r>
      <w:r w:rsidR="00CC43B5" w:rsidRPr="00F746C8">
        <w:rPr>
          <w:rFonts w:ascii="Calibri" w:hAnsi="Calibri" w:cstheme="minorHAnsi"/>
          <w:sz w:val="24"/>
          <w:szCs w:val="24"/>
        </w:rPr>
        <w:t>pa</w:t>
      </w:r>
      <w:r w:rsidR="00F7404B" w:rsidRPr="00F746C8">
        <w:rPr>
          <w:rFonts w:ascii="Calibri" w:hAnsi="Calibri" w:cstheme="minorHAnsi"/>
          <w:sz w:val="24"/>
          <w:szCs w:val="24"/>
        </w:rPr>
        <w:t>ssar pela aprovação do INMETRO</w:t>
      </w:r>
      <w:r w:rsidR="00CC43B5" w:rsidRPr="00F746C8">
        <w:rPr>
          <w:rFonts w:ascii="Calibri" w:hAnsi="Calibri" w:cstheme="minorHAnsi"/>
          <w:sz w:val="24"/>
          <w:szCs w:val="24"/>
        </w:rPr>
        <w:t>, para poder estar legalizado, sendo assim, foi realizado um levantamento dos itens necessários</w:t>
      </w:r>
      <w:r w:rsidR="00AF7429" w:rsidRPr="00F746C8">
        <w:rPr>
          <w:rFonts w:ascii="Calibri" w:hAnsi="Calibri" w:cstheme="minorHAnsi"/>
          <w:sz w:val="24"/>
          <w:szCs w:val="24"/>
        </w:rPr>
        <w:t xml:space="preserve">. </w:t>
      </w:r>
      <w:r w:rsidR="00AF7429" w:rsidRPr="00F746C8">
        <w:rPr>
          <w:rFonts w:ascii="Calibri" w:hAnsi="Calibri"/>
          <w:sz w:val="24"/>
          <w:szCs w:val="24"/>
        </w:rPr>
        <w:t>No intuito também de efetivar ações contundentes para a busca do resultado positivo no combate a possíveis incêndios, sejam residenciais ou outros,  de forma a fornecer condições para se agir sobre a prevenção e o combate aos incêndios, há a necessidade da de adequação para posterior instalação da moto bomba com o objetivo de munir de estrutura e procedimentos para respostas rápida e estrategicamente localizadas em regiões de risco de incêndio e histórico de ocorrências considerados significativos. E para isso essa aquisição irá subsidiar as ações de proteção, prevenção</w:t>
      </w:r>
      <w:r w:rsidR="00523C50" w:rsidRPr="00F746C8">
        <w:rPr>
          <w:rFonts w:ascii="Calibri" w:hAnsi="Calibri"/>
        </w:rPr>
        <w:t xml:space="preserve"> </w:t>
      </w:r>
      <w:r w:rsidRPr="00F746C8">
        <w:rPr>
          <w:rFonts w:ascii="Calibri" w:hAnsi="Calibri" w:cstheme="minorHAnsi"/>
          <w:sz w:val="24"/>
          <w:szCs w:val="24"/>
        </w:rPr>
        <w:t xml:space="preserve"> optou-se pela compra destas </w:t>
      </w:r>
      <w:r w:rsidR="003B4E24">
        <w:rPr>
          <w:rFonts w:ascii="Calibri" w:hAnsi="Calibri" w:cstheme="minorHAnsi"/>
          <w:sz w:val="24"/>
          <w:szCs w:val="24"/>
        </w:rPr>
        <w:t>peças.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7C2DF6" w:rsidRPr="00F746C8" w:rsidRDefault="007C2DF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Fundamentação legal</w:t>
      </w:r>
      <w:r w:rsidRPr="00F746C8">
        <w:rPr>
          <w:rFonts w:ascii="Calibri" w:hAnsi="Calibri" w:cstheme="minorHAnsi"/>
          <w:sz w:val="24"/>
          <w:szCs w:val="24"/>
        </w:rPr>
        <w:t>: O presente processo encontra fundamentação legal no artigo 24, II, da Lei 8.66/93.</w:t>
      </w:r>
    </w:p>
    <w:p w:rsidR="007C2DF6" w:rsidRPr="00F746C8" w:rsidRDefault="007C2DF6" w:rsidP="002D5BB6">
      <w:pPr>
        <w:jc w:val="both"/>
        <w:rPr>
          <w:rFonts w:ascii="Calibri" w:hAnsi="Calibri" w:cstheme="minorHAnsi"/>
          <w:b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Justificativa da Dispensa</w:t>
      </w:r>
      <w:r w:rsidRPr="00F746C8">
        <w:rPr>
          <w:rFonts w:ascii="Calibri" w:hAnsi="Calibri" w:cstheme="minorHAnsi"/>
          <w:sz w:val="24"/>
          <w:szCs w:val="24"/>
        </w:rPr>
        <w:t xml:space="preserve">: O presente Processo Licitatório na modalidade de Dispensa de Licitação, justifica-se pelo baixo valor que é de R$ </w:t>
      </w:r>
      <w:r w:rsidR="00523C50" w:rsidRPr="00F746C8">
        <w:rPr>
          <w:rFonts w:ascii="Calibri" w:hAnsi="Calibri" w:cstheme="minorHAnsi"/>
          <w:sz w:val="24"/>
          <w:szCs w:val="24"/>
        </w:rPr>
        <w:t>5780,20</w:t>
      </w:r>
      <w:r w:rsidRPr="00F746C8">
        <w:rPr>
          <w:rFonts w:ascii="Calibri" w:hAnsi="Calibri" w:cstheme="minorHAnsi"/>
          <w:sz w:val="24"/>
          <w:szCs w:val="24"/>
        </w:rPr>
        <w:t>(</w:t>
      </w:r>
      <w:r w:rsidR="00523C50" w:rsidRPr="00F746C8">
        <w:rPr>
          <w:rFonts w:ascii="Calibri" w:hAnsi="Calibri" w:cstheme="minorHAnsi"/>
          <w:sz w:val="24"/>
          <w:szCs w:val="24"/>
        </w:rPr>
        <w:t>cinco mil, setecentos e oitenta reais e vinte centavos</w:t>
      </w:r>
      <w:r w:rsidRPr="00F746C8">
        <w:rPr>
          <w:rFonts w:ascii="Calibri" w:hAnsi="Calibri" w:cstheme="minorHAnsi"/>
          <w:sz w:val="24"/>
          <w:szCs w:val="24"/>
        </w:rPr>
        <w:t>), o que se enquadra no artigo 24, II, da Lei 8666/93.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Justificativa da escolha do fornecedor</w:t>
      </w:r>
      <w:r w:rsidRPr="00F746C8">
        <w:rPr>
          <w:rFonts w:ascii="Calibri" w:hAnsi="Calibri" w:cstheme="minorHAnsi"/>
          <w:sz w:val="24"/>
          <w:szCs w:val="24"/>
        </w:rPr>
        <w:t xml:space="preserve">: </w:t>
      </w:r>
      <w:r w:rsidR="00523C50" w:rsidRPr="00F746C8">
        <w:rPr>
          <w:rFonts w:ascii="Calibri" w:hAnsi="Calibri" w:cstheme="minorHAnsi"/>
          <w:sz w:val="24"/>
          <w:szCs w:val="24"/>
        </w:rPr>
        <w:t xml:space="preserve">OFICINA MECÂNICA BRUTSCHER LTDA </w:t>
      </w:r>
      <w:r w:rsidRPr="00F746C8">
        <w:rPr>
          <w:rFonts w:ascii="Calibri" w:hAnsi="Calibri" w:cstheme="minorHAnsi"/>
          <w:sz w:val="24"/>
          <w:szCs w:val="24"/>
        </w:rPr>
        <w:t xml:space="preserve">pessoa jurídica de direito privado, inscrita no CNPJ sob n.º </w:t>
      </w:r>
      <w:r w:rsidR="00523C50" w:rsidRPr="00F746C8">
        <w:rPr>
          <w:rFonts w:ascii="Calibri" w:hAnsi="Calibri" w:cstheme="minorHAnsi"/>
          <w:sz w:val="24"/>
          <w:szCs w:val="24"/>
        </w:rPr>
        <w:t>79.673.869/0001-57, com sede a Av. Maravilha</w:t>
      </w:r>
      <w:r w:rsidRPr="00F746C8">
        <w:rPr>
          <w:rFonts w:ascii="Calibri" w:hAnsi="Calibri" w:cstheme="minorHAnsi"/>
          <w:sz w:val="24"/>
          <w:szCs w:val="24"/>
        </w:rPr>
        <w:t xml:space="preserve">, nº </w:t>
      </w:r>
      <w:r w:rsidR="00523C50" w:rsidRPr="00F746C8">
        <w:rPr>
          <w:rFonts w:ascii="Calibri" w:hAnsi="Calibri" w:cstheme="minorHAnsi"/>
          <w:sz w:val="24"/>
          <w:szCs w:val="24"/>
        </w:rPr>
        <w:t>514</w:t>
      </w:r>
      <w:r w:rsidRPr="00F746C8">
        <w:rPr>
          <w:rFonts w:ascii="Calibri" w:hAnsi="Calibri" w:cstheme="minorHAnsi"/>
          <w:sz w:val="24"/>
          <w:szCs w:val="24"/>
        </w:rPr>
        <w:t xml:space="preserve">, Centro na cidade de </w:t>
      </w:r>
      <w:r w:rsidR="00523C50" w:rsidRPr="00F746C8">
        <w:rPr>
          <w:rFonts w:ascii="Calibri" w:hAnsi="Calibri" w:cstheme="minorHAnsi"/>
          <w:sz w:val="24"/>
          <w:szCs w:val="24"/>
        </w:rPr>
        <w:t xml:space="preserve">Maravilha </w:t>
      </w:r>
      <w:r w:rsidRPr="00F746C8">
        <w:rPr>
          <w:rFonts w:ascii="Calibri" w:hAnsi="Calibri" w:cstheme="minorHAnsi"/>
          <w:sz w:val="24"/>
          <w:szCs w:val="24"/>
        </w:rPr>
        <w:t xml:space="preserve">– </w:t>
      </w:r>
      <w:r w:rsidR="00523C50" w:rsidRPr="00F746C8">
        <w:rPr>
          <w:rFonts w:ascii="Calibri" w:hAnsi="Calibri" w:cstheme="minorHAnsi"/>
          <w:sz w:val="24"/>
          <w:szCs w:val="24"/>
        </w:rPr>
        <w:t>SC</w:t>
      </w:r>
      <w:r w:rsidRPr="00F746C8">
        <w:rPr>
          <w:rFonts w:ascii="Calibri" w:hAnsi="Calibri" w:cstheme="minorHAnsi"/>
          <w:sz w:val="24"/>
          <w:szCs w:val="24"/>
        </w:rPr>
        <w:t xml:space="preserve">, é uma empresa idônea, especializada no ramo de </w:t>
      </w:r>
      <w:r w:rsidR="00523C50" w:rsidRPr="00F746C8">
        <w:rPr>
          <w:rFonts w:ascii="Calibri" w:hAnsi="Calibri" w:cstheme="minorHAnsi"/>
          <w:sz w:val="24"/>
          <w:szCs w:val="24"/>
        </w:rPr>
        <w:t>peças e serviços de toda linha mecânica de veículos automotores</w:t>
      </w:r>
      <w:r w:rsidRPr="00F746C8">
        <w:rPr>
          <w:rFonts w:ascii="Calibri" w:hAnsi="Calibri" w:cstheme="minorHAnsi"/>
          <w:sz w:val="24"/>
          <w:szCs w:val="24"/>
        </w:rPr>
        <w:t xml:space="preserve">, já tendo fornecido ao Município em outras ocasiões, </w:t>
      </w:r>
      <w:r w:rsidR="00DE68E8" w:rsidRPr="00F746C8">
        <w:rPr>
          <w:rFonts w:ascii="Calibri" w:hAnsi="Calibri" w:cstheme="minorHAnsi"/>
          <w:sz w:val="24"/>
          <w:szCs w:val="24"/>
        </w:rPr>
        <w:t xml:space="preserve">sendo que sempre </w:t>
      </w:r>
      <w:r w:rsidR="00DE68E8" w:rsidRPr="00F746C8">
        <w:rPr>
          <w:rFonts w:ascii="Calibri" w:hAnsi="Calibri" w:cstheme="minorHAnsi"/>
          <w:sz w:val="24"/>
          <w:szCs w:val="24"/>
        </w:rPr>
        <w:lastRenderedPageBreak/>
        <w:t>forneceu peças e produtos de ótima qualidade</w:t>
      </w:r>
      <w:r w:rsidRPr="00F746C8">
        <w:rPr>
          <w:rFonts w:ascii="Calibri" w:hAnsi="Calibri" w:cstheme="minorHAnsi"/>
          <w:sz w:val="24"/>
          <w:szCs w:val="24"/>
        </w:rPr>
        <w:t xml:space="preserve"> e também por estar localizada </w:t>
      </w:r>
      <w:r w:rsidR="00DE68E8" w:rsidRPr="00F746C8">
        <w:rPr>
          <w:rFonts w:ascii="Calibri" w:hAnsi="Calibri" w:cstheme="minorHAnsi"/>
          <w:sz w:val="24"/>
          <w:szCs w:val="24"/>
        </w:rPr>
        <w:t>na cidade vizinha de maravilha</w:t>
      </w:r>
      <w:r w:rsidRPr="00F746C8">
        <w:rPr>
          <w:rFonts w:ascii="Calibri" w:hAnsi="Calibri" w:cstheme="minorHAnsi"/>
          <w:sz w:val="24"/>
          <w:szCs w:val="24"/>
        </w:rPr>
        <w:t xml:space="preserve">, facilita a logística da entrega </w:t>
      </w:r>
      <w:r w:rsidRPr="00F746C8">
        <w:rPr>
          <w:rFonts w:ascii="Calibri" w:hAnsi="Calibri" w:cstheme="minorHAnsi"/>
          <w:color w:val="FF0000"/>
          <w:sz w:val="24"/>
          <w:szCs w:val="24"/>
        </w:rPr>
        <w:t>parcelada</w:t>
      </w:r>
      <w:r w:rsidRPr="00F746C8">
        <w:rPr>
          <w:rFonts w:ascii="Calibri" w:hAnsi="Calibri" w:cstheme="minorHAnsi"/>
          <w:sz w:val="24"/>
          <w:szCs w:val="24"/>
        </w:rPr>
        <w:t xml:space="preserve">, bem como da substituição </w:t>
      </w:r>
      <w:r w:rsidR="00DE68E8" w:rsidRPr="00F746C8">
        <w:rPr>
          <w:rFonts w:ascii="Calibri" w:hAnsi="Calibri" w:cstheme="minorHAnsi"/>
          <w:sz w:val="24"/>
          <w:szCs w:val="24"/>
        </w:rPr>
        <w:t>das peças</w:t>
      </w:r>
      <w:r w:rsidRPr="00F746C8">
        <w:rPr>
          <w:rFonts w:ascii="Calibri" w:hAnsi="Calibri" w:cstheme="minorHAnsi"/>
          <w:sz w:val="24"/>
          <w:szCs w:val="24"/>
        </w:rPr>
        <w:t xml:space="preserve"> se por acaso constatar que está em desacordo com o exigido pela Contratante.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Justificativa do valor</w:t>
      </w:r>
      <w:r w:rsidRPr="00F746C8">
        <w:rPr>
          <w:rFonts w:ascii="Calibri" w:hAnsi="Calibri" w:cstheme="minorHAnsi"/>
          <w:sz w:val="24"/>
          <w:szCs w:val="24"/>
        </w:rPr>
        <w:t>: O preço unitário da aquisição de R$</w:t>
      </w:r>
      <w:r w:rsidR="00DE68E8" w:rsidRPr="00F746C8">
        <w:rPr>
          <w:rFonts w:ascii="Calibri" w:hAnsi="Calibri" w:cstheme="minorHAnsi"/>
          <w:sz w:val="24"/>
          <w:szCs w:val="24"/>
        </w:rPr>
        <w:t xml:space="preserve">5780,20 </w:t>
      </w:r>
      <w:r w:rsidRPr="00F746C8">
        <w:rPr>
          <w:rFonts w:ascii="Calibri" w:hAnsi="Calibri" w:cstheme="minorHAnsi"/>
          <w:sz w:val="24"/>
          <w:szCs w:val="24"/>
        </w:rPr>
        <w:t>(</w:t>
      </w:r>
      <w:r w:rsidR="00DE68E8" w:rsidRPr="00F746C8">
        <w:rPr>
          <w:rFonts w:ascii="Calibri" w:hAnsi="Calibri" w:cstheme="minorHAnsi"/>
          <w:sz w:val="24"/>
          <w:szCs w:val="24"/>
        </w:rPr>
        <w:t>cinco mil, setecentos e oitenta reais</w:t>
      </w:r>
      <w:r w:rsidRPr="00F746C8">
        <w:rPr>
          <w:rFonts w:ascii="Calibri" w:hAnsi="Calibri" w:cstheme="minorHAnsi"/>
          <w:sz w:val="24"/>
          <w:szCs w:val="24"/>
        </w:rPr>
        <w:t xml:space="preserve">) </w:t>
      </w:r>
      <w:r w:rsidR="00DE68E8" w:rsidRPr="00F746C8">
        <w:rPr>
          <w:rFonts w:ascii="Calibri" w:hAnsi="Calibri" w:cstheme="minorHAnsi"/>
          <w:sz w:val="24"/>
          <w:szCs w:val="24"/>
        </w:rPr>
        <w:t>pelo valor total da contratação</w:t>
      </w:r>
      <w:r w:rsidRPr="00F746C8">
        <w:rPr>
          <w:rFonts w:ascii="Calibri" w:hAnsi="Calibri" w:cstheme="minorHAnsi"/>
          <w:sz w:val="24"/>
          <w:szCs w:val="24"/>
        </w:rPr>
        <w:t xml:space="preserve"> é compatível com o preço praticado no mercado.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Da Forma de Fornecimento</w:t>
      </w:r>
      <w:r w:rsidRPr="00F746C8">
        <w:rPr>
          <w:rFonts w:ascii="Calibri" w:hAnsi="Calibri" w:cstheme="minorHAnsi"/>
          <w:sz w:val="24"/>
          <w:szCs w:val="24"/>
        </w:rPr>
        <w:t>: Os produtos deverão ser fornecidos da seguinte forma: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 xml:space="preserve">1. A Contratada deverá efetuar a entrega das </w:t>
      </w:r>
      <w:r w:rsidR="00F746C8" w:rsidRPr="00F746C8">
        <w:rPr>
          <w:rFonts w:ascii="Calibri" w:hAnsi="Calibri" w:cstheme="minorHAnsi"/>
          <w:sz w:val="24"/>
          <w:szCs w:val="24"/>
        </w:rPr>
        <w:t xml:space="preserve">peças </w:t>
      </w:r>
      <w:r w:rsidRPr="00F746C8">
        <w:rPr>
          <w:rFonts w:ascii="Calibri" w:hAnsi="Calibri" w:cstheme="minorHAnsi"/>
          <w:sz w:val="24"/>
          <w:szCs w:val="24"/>
        </w:rPr>
        <w:t>de forma parcelada em locais e quantidades conforme requisitado pelo Contratante, em até 10 (dez) dias após o recebimento da requisição.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Condições de Pagamento</w:t>
      </w:r>
      <w:r w:rsidRPr="00F746C8">
        <w:rPr>
          <w:rFonts w:ascii="Calibri" w:hAnsi="Calibri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F746C8" w:rsidRDefault="007C2DF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7C2DF6" w:rsidRPr="00F746C8" w:rsidRDefault="007C2DF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Dotação orçamentária</w:t>
      </w:r>
      <w:r w:rsidRPr="00F746C8">
        <w:rPr>
          <w:rFonts w:ascii="Calibri" w:hAnsi="Calibri" w:cstheme="minorHAnsi"/>
          <w:sz w:val="24"/>
          <w:szCs w:val="24"/>
        </w:rPr>
        <w:t>: A dotação orçamentária para adimplir a obrigação é a seguinte:</w:t>
      </w:r>
    </w:p>
    <w:p w:rsidR="007C2DF6" w:rsidRDefault="00F746C8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>122 – manutenção das atividades do Fundo de Desenvolvimento da Agropecuária.</w:t>
      </w:r>
    </w:p>
    <w:p w:rsidR="009B2FF4" w:rsidRPr="00F746C8" w:rsidRDefault="009B2FF4" w:rsidP="002D5BB6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Complemento elemento: 33903039000000.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Vigência</w:t>
      </w:r>
      <w:r w:rsidRPr="00F746C8">
        <w:rPr>
          <w:rFonts w:ascii="Calibri" w:hAnsi="Calibri" w:cstheme="minorHAnsi"/>
          <w:sz w:val="24"/>
          <w:szCs w:val="24"/>
        </w:rPr>
        <w:t xml:space="preserve">: A vigência do Termo de Contrato será da data de sua assinatura até 31 de dezembro de </w:t>
      </w:r>
      <w:r w:rsidR="00F746C8" w:rsidRPr="00F746C8">
        <w:rPr>
          <w:rFonts w:ascii="Calibri" w:hAnsi="Calibri" w:cstheme="minorHAnsi"/>
          <w:sz w:val="24"/>
          <w:szCs w:val="24"/>
        </w:rPr>
        <w:t>2019.</w:t>
      </w:r>
    </w:p>
    <w:p w:rsidR="002D5BB6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F746C8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Do Acompanhamento</w:t>
      </w:r>
      <w:r w:rsidRPr="00F746C8">
        <w:rPr>
          <w:rFonts w:ascii="Calibri" w:hAnsi="Calibri" w:cstheme="minorHAnsi"/>
          <w:sz w:val="24"/>
          <w:szCs w:val="24"/>
        </w:rPr>
        <w:t xml:space="preserve">: Em observância ao que dispõe o artigo 67, da Lei 8.666/93, nomeia-se como fiscal de execução do Contrato deste Processo de Licitação o Senhor </w:t>
      </w:r>
      <w:r w:rsidR="00F746C8">
        <w:rPr>
          <w:rFonts w:ascii="Calibri" w:hAnsi="Calibri" w:cstheme="minorHAnsi"/>
          <w:sz w:val="24"/>
          <w:szCs w:val="24"/>
        </w:rPr>
        <w:t xml:space="preserve">William </w:t>
      </w:r>
      <w:r w:rsidR="009B2FF4">
        <w:rPr>
          <w:rFonts w:ascii="Calibri" w:hAnsi="Calibri" w:cstheme="minorHAnsi"/>
          <w:sz w:val="24"/>
          <w:szCs w:val="24"/>
        </w:rPr>
        <w:t>Delalibera</w:t>
      </w:r>
      <w:r w:rsidRPr="00F746C8">
        <w:rPr>
          <w:rFonts w:ascii="Calibri" w:hAnsi="Calibri" w:cstheme="minorHAnsi"/>
          <w:sz w:val="24"/>
          <w:szCs w:val="24"/>
        </w:rPr>
        <w:t xml:space="preserve">, Diretor do Departamento de </w:t>
      </w:r>
      <w:r w:rsidR="009B2FF4">
        <w:rPr>
          <w:rFonts w:ascii="Calibri" w:hAnsi="Calibri" w:cstheme="minorHAnsi"/>
          <w:sz w:val="24"/>
          <w:szCs w:val="24"/>
        </w:rPr>
        <w:t>Compras e Licitações,</w:t>
      </w:r>
      <w:r w:rsidRPr="00F746C8">
        <w:rPr>
          <w:rFonts w:ascii="Calibri" w:hAnsi="Calibri" w:cstheme="minorHAnsi"/>
          <w:sz w:val="24"/>
          <w:szCs w:val="24"/>
        </w:rPr>
        <w:t xml:space="preserve"> que recebe neste ato, mediante recibo, cópia integral desta Justificativa de Dispensa e da Ata de Adjudicação e Homologação,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F746C8">
        <w:rPr>
          <w:rFonts w:ascii="Calibri" w:hAnsi="Calibri" w:cstheme="minorHAnsi"/>
          <w:sz w:val="24"/>
          <w:szCs w:val="24"/>
        </w:rPr>
        <w:t>eitos observados.</w:t>
      </w:r>
    </w:p>
    <w:p w:rsidR="007C2DF6" w:rsidRPr="00F746C8" w:rsidRDefault="007C2DF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7C2DF6" w:rsidRPr="00F746C8" w:rsidRDefault="007C2DF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b/>
          <w:sz w:val="24"/>
          <w:szCs w:val="24"/>
        </w:rPr>
        <w:t>Deliberação</w:t>
      </w:r>
      <w:r w:rsidRPr="00F746C8">
        <w:rPr>
          <w:rFonts w:ascii="Calibri" w:hAnsi="Calibri" w:cstheme="minorHAnsi"/>
          <w:sz w:val="24"/>
          <w:szCs w:val="24"/>
        </w:rPr>
        <w:t>:</w:t>
      </w:r>
    </w:p>
    <w:p w:rsidR="007C2DF6" w:rsidRPr="00F746C8" w:rsidRDefault="007C2DF6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F746C8" w:rsidRDefault="001A4743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F746C8" w:rsidRDefault="001A4743" w:rsidP="002D5BB6">
      <w:pPr>
        <w:jc w:val="both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>Santa Terezinha do Progresso</w:t>
      </w:r>
      <w:r w:rsidR="002D5BB6" w:rsidRPr="00F746C8">
        <w:rPr>
          <w:rFonts w:ascii="Calibri" w:hAnsi="Calibri" w:cstheme="minorHAnsi"/>
          <w:sz w:val="24"/>
          <w:szCs w:val="24"/>
        </w:rPr>
        <w:t xml:space="preserve">/SC, </w:t>
      </w:r>
      <w:r w:rsidR="009B2FF4">
        <w:rPr>
          <w:rFonts w:ascii="Calibri" w:hAnsi="Calibri" w:cstheme="minorHAnsi"/>
          <w:sz w:val="24"/>
          <w:szCs w:val="24"/>
        </w:rPr>
        <w:t>21 de outubro de 2019.</w:t>
      </w:r>
    </w:p>
    <w:p w:rsidR="001A4743" w:rsidRPr="00F746C8" w:rsidRDefault="001A4743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F746C8" w:rsidRDefault="001A4743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F746C8" w:rsidRDefault="001A4743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F746C8" w:rsidRDefault="001A4743" w:rsidP="001A4743">
      <w:pPr>
        <w:jc w:val="center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lastRenderedPageBreak/>
        <w:t>Derli Furtado</w:t>
      </w:r>
    </w:p>
    <w:p w:rsidR="001A4743" w:rsidRPr="00F746C8" w:rsidRDefault="001A4743" w:rsidP="001A4743">
      <w:pPr>
        <w:jc w:val="center"/>
        <w:rPr>
          <w:rFonts w:ascii="Calibri" w:hAnsi="Calibri" w:cstheme="minorHAnsi"/>
          <w:sz w:val="24"/>
          <w:szCs w:val="24"/>
        </w:rPr>
      </w:pPr>
      <w:r w:rsidRPr="00F746C8">
        <w:rPr>
          <w:rFonts w:ascii="Calibri" w:hAnsi="Calibri" w:cstheme="minorHAnsi"/>
          <w:sz w:val="24"/>
          <w:szCs w:val="24"/>
        </w:rPr>
        <w:t>Prefeito Municipal</w:t>
      </w:r>
    </w:p>
    <w:sectPr w:rsidR="001A4743" w:rsidRPr="00F746C8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88" w:rsidRDefault="00783688" w:rsidP="00136074">
      <w:r>
        <w:separator/>
      </w:r>
    </w:p>
  </w:endnote>
  <w:endnote w:type="continuationSeparator" w:id="0">
    <w:p w:rsidR="00783688" w:rsidRDefault="00783688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50" w:rsidRDefault="00523C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3C50" w:rsidRDefault="00523C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23C50" w:rsidRDefault="00523C50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E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E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C50" w:rsidRPr="00136074" w:rsidRDefault="00523C50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88" w:rsidRDefault="00783688" w:rsidP="00136074">
      <w:r>
        <w:separator/>
      </w:r>
    </w:p>
  </w:footnote>
  <w:footnote w:type="continuationSeparator" w:id="0">
    <w:p w:rsidR="00783688" w:rsidRDefault="00783688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772C1"/>
    <w:rsid w:val="000E1461"/>
    <w:rsid w:val="00106453"/>
    <w:rsid w:val="00136074"/>
    <w:rsid w:val="001A4743"/>
    <w:rsid w:val="001A4939"/>
    <w:rsid w:val="001E6CB0"/>
    <w:rsid w:val="001F4BB3"/>
    <w:rsid w:val="002D5BB6"/>
    <w:rsid w:val="00310014"/>
    <w:rsid w:val="003923E4"/>
    <w:rsid w:val="00394D3B"/>
    <w:rsid w:val="00394EBE"/>
    <w:rsid w:val="003B4E24"/>
    <w:rsid w:val="00410DB8"/>
    <w:rsid w:val="00434D28"/>
    <w:rsid w:val="00484CEF"/>
    <w:rsid w:val="00486E55"/>
    <w:rsid w:val="004A4F9E"/>
    <w:rsid w:val="00523C50"/>
    <w:rsid w:val="00564FD2"/>
    <w:rsid w:val="00573377"/>
    <w:rsid w:val="005C6ACF"/>
    <w:rsid w:val="0067531D"/>
    <w:rsid w:val="00693FB8"/>
    <w:rsid w:val="00697E86"/>
    <w:rsid w:val="006E0FA2"/>
    <w:rsid w:val="006F590B"/>
    <w:rsid w:val="00771375"/>
    <w:rsid w:val="00783688"/>
    <w:rsid w:val="007A6349"/>
    <w:rsid w:val="007C2DF6"/>
    <w:rsid w:val="007F60B4"/>
    <w:rsid w:val="0084710A"/>
    <w:rsid w:val="008B04D3"/>
    <w:rsid w:val="008C38A4"/>
    <w:rsid w:val="008F7C99"/>
    <w:rsid w:val="009B2FF4"/>
    <w:rsid w:val="009D5FED"/>
    <w:rsid w:val="009F5080"/>
    <w:rsid w:val="00A3129C"/>
    <w:rsid w:val="00AC0822"/>
    <w:rsid w:val="00AF7429"/>
    <w:rsid w:val="00C206F8"/>
    <w:rsid w:val="00C77485"/>
    <w:rsid w:val="00CA293F"/>
    <w:rsid w:val="00CC43B5"/>
    <w:rsid w:val="00D7692C"/>
    <w:rsid w:val="00D871C0"/>
    <w:rsid w:val="00DA5001"/>
    <w:rsid w:val="00DE2B52"/>
    <w:rsid w:val="00DE2DF0"/>
    <w:rsid w:val="00DE68E8"/>
    <w:rsid w:val="00DF5EC7"/>
    <w:rsid w:val="00E05E2E"/>
    <w:rsid w:val="00E40A02"/>
    <w:rsid w:val="00E46A13"/>
    <w:rsid w:val="00E53B7F"/>
    <w:rsid w:val="00EF523D"/>
    <w:rsid w:val="00F1678E"/>
    <w:rsid w:val="00F42C93"/>
    <w:rsid w:val="00F7404B"/>
    <w:rsid w:val="00F746C8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  <w:lang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2019-10-21T12:46:00Z</cp:lastPrinted>
  <dcterms:created xsi:type="dcterms:W3CDTF">2019-10-21T13:34:00Z</dcterms:created>
  <dcterms:modified xsi:type="dcterms:W3CDTF">2019-10-21T13:34:00Z</dcterms:modified>
</cp:coreProperties>
</file>