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EDITAL DE PREGÃO PRESENCIAL</w:t>
      </w:r>
    </w:p>
    <w:p w:rsidR="00C8028D" w:rsidRPr="00BB4D1E" w:rsidRDefault="00C8028D" w:rsidP="00BB4D1E">
      <w:pPr>
        <w:jc w:val="both"/>
        <w:rPr>
          <w:rFonts w:ascii="Bookman Old Style" w:hAnsi="Bookman Old Style"/>
          <w:sz w:val="24"/>
          <w:szCs w:val="24"/>
        </w:rPr>
      </w:pPr>
    </w:p>
    <w:p w:rsidR="00B70DDA"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B304FC" w:rsidRPr="00BB4D1E">
        <w:rPr>
          <w:rFonts w:ascii="Bookman Old Style" w:hAnsi="Bookman Old Style"/>
          <w:sz w:val="24"/>
          <w:szCs w:val="24"/>
        </w:rPr>
        <w:t>07/2019 - FMS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Modalidade Pregão Presencial nº </w:t>
      </w:r>
      <w:r w:rsidR="00B304FC" w:rsidRPr="00BB4D1E">
        <w:rPr>
          <w:rFonts w:ascii="Bookman Old Style" w:hAnsi="Bookman Old Style"/>
          <w:sz w:val="24"/>
          <w:szCs w:val="24"/>
        </w:rPr>
        <w:t>03/2019 - FMS</w:t>
      </w:r>
    </w:p>
    <w:p w:rsidR="00C8028D" w:rsidRPr="00BB4D1E" w:rsidRDefault="00C8028D" w:rsidP="00BB4D1E">
      <w:pPr>
        <w:jc w:val="both"/>
        <w:rPr>
          <w:rFonts w:ascii="Bookman Old Style" w:hAnsi="Bookman Old Style"/>
          <w:sz w:val="24"/>
          <w:szCs w:val="24"/>
          <w:u w:val="single"/>
        </w:rPr>
      </w:pPr>
    </w:p>
    <w:p w:rsidR="00B70DDA" w:rsidRPr="00BB4D1E" w:rsidRDefault="00B70DDA" w:rsidP="00BB4D1E">
      <w:pPr>
        <w:jc w:val="both"/>
        <w:rPr>
          <w:rFonts w:ascii="Bookman Old Style" w:hAnsi="Bookman Old Style"/>
          <w:sz w:val="24"/>
          <w:szCs w:val="24"/>
          <w:u w:val="single"/>
        </w:rPr>
      </w:pPr>
    </w:p>
    <w:p w:rsidR="00C8028D" w:rsidRPr="00BB4D1E" w:rsidRDefault="00B70DDA" w:rsidP="00BB4D1E">
      <w:pPr>
        <w:jc w:val="both"/>
        <w:rPr>
          <w:rFonts w:ascii="Bookman Old Style" w:hAnsi="Bookman Old Style"/>
          <w:sz w:val="24"/>
          <w:szCs w:val="24"/>
        </w:rPr>
      </w:pPr>
      <w:r w:rsidRPr="00BB4D1E">
        <w:rPr>
          <w:rFonts w:ascii="Bookman Old Style" w:hAnsi="Bookman Old Style"/>
          <w:sz w:val="24"/>
          <w:szCs w:val="24"/>
        </w:rPr>
        <w:t xml:space="preserve">1 </w:t>
      </w:r>
      <w:r w:rsidR="00C8028D" w:rsidRPr="00BB4D1E">
        <w:rPr>
          <w:rFonts w:ascii="Bookman Old Style" w:hAnsi="Bookman Old Style"/>
          <w:sz w:val="24"/>
          <w:szCs w:val="24"/>
        </w:rPr>
        <w:t>PREÂMBULO</w:t>
      </w:r>
    </w:p>
    <w:p w:rsidR="00B70DDA" w:rsidRPr="00BB4D1E" w:rsidRDefault="00B70DD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1.1. </w:t>
      </w:r>
      <w:r w:rsidRPr="00BB4D1E">
        <w:rPr>
          <w:rFonts w:ascii="Bookman Old Style" w:hAnsi="Bookman Old Style"/>
          <w:color w:val="000000" w:themeColor="text1"/>
          <w:sz w:val="24"/>
          <w:szCs w:val="24"/>
        </w:rPr>
        <w:t>O Prefeito do Município de Santa Terezinha do Progresso/SC,</w:t>
      </w:r>
      <w:r w:rsidR="00DF7AE6" w:rsidRPr="00BB4D1E">
        <w:rPr>
          <w:rFonts w:ascii="Bookman Old Style" w:hAnsi="Bookman Old Style"/>
          <w:color w:val="000000" w:themeColor="text1"/>
          <w:sz w:val="24"/>
          <w:szCs w:val="24"/>
        </w:rPr>
        <w:t xml:space="preserve"> por meio do Fundo Municipal de Saúde,</w:t>
      </w:r>
      <w:r w:rsidRPr="00BB4D1E">
        <w:rPr>
          <w:rFonts w:ascii="Bookman Old Style" w:hAnsi="Bookman Old Style"/>
          <w:color w:val="000000" w:themeColor="text1"/>
          <w:sz w:val="24"/>
          <w:szCs w:val="24"/>
        </w:rPr>
        <w:t xml:space="preserve"> no uso de suas atribuições legais, torna público que </w:t>
      </w:r>
      <w:r w:rsidRPr="00BB4D1E">
        <w:rPr>
          <w:rFonts w:ascii="Bookman Old Style" w:hAnsi="Bookman Old Style"/>
          <w:sz w:val="24"/>
          <w:szCs w:val="24"/>
        </w:rPr>
        <w:t>será realizada licitação, na modalidade PREGÃO</w:t>
      </w:r>
      <w:r w:rsidRPr="00BB4D1E">
        <w:rPr>
          <w:rFonts w:ascii="Bookman Old Style" w:hAnsi="Bookman Old Style"/>
          <w:bCs/>
          <w:sz w:val="24"/>
          <w:szCs w:val="24"/>
        </w:rPr>
        <w:t xml:space="preserve">, do tipo </w:t>
      </w:r>
      <w:r w:rsidRPr="00BB4D1E">
        <w:rPr>
          <w:rFonts w:ascii="Bookman Old Style" w:hAnsi="Bookman Old Style"/>
          <w:sz w:val="24"/>
          <w:szCs w:val="24"/>
        </w:rPr>
        <w:t xml:space="preserve">MENOR PREÇO e do critério MENOR PREÇO UNITÁRIO POR ITEM, com o processo licitatório nº </w:t>
      </w:r>
      <w:r w:rsidR="00B304FC" w:rsidRPr="00BB4D1E">
        <w:rPr>
          <w:rFonts w:ascii="Bookman Old Style" w:hAnsi="Bookman Old Style"/>
          <w:sz w:val="24"/>
          <w:szCs w:val="24"/>
        </w:rPr>
        <w:t>07/2019</w:t>
      </w:r>
      <w:r w:rsidRPr="00BB4D1E">
        <w:rPr>
          <w:rFonts w:ascii="Bookman Old Style" w:hAnsi="Bookman Old Style"/>
          <w:sz w:val="24"/>
          <w:szCs w:val="24"/>
        </w:rPr>
        <w:t xml:space="preserve"> e a modalidade pregão presencial </w:t>
      </w:r>
      <w:r w:rsidR="00B304FC" w:rsidRPr="00BB4D1E">
        <w:rPr>
          <w:rFonts w:ascii="Bookman Old Style" w:hAnsi="Bookman Old Style"/>
          <w:sz w:val="24"/>
          <w:szCs w:val="24"/>
        </w:rPr>
        <w:t>nº 03/2019</w:t>
      </w:r>
      <w:r w:rsidRPr="00BB4D1E">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1.2. Os envelopes de Habilitação e Proposta serão recebidos até as </w:t>
      </w:r>
      <w:r w:rsidR="00DF7AE6" w:rsidRPr="00BB4D1E">
        <w:rPr>
          <w:rFonts w:ascii="Bookman Old Style" w:hAnsi="Bookman Old Style"/>
          <w:sz w:val="24"/>
          <w:szCs w:val="24"/>
        </w:rPr>
        <w:t>08:00 hrs</w:t>
      </w:r>
      <w:r w:rsidR="00B70DDA" w:rsidRPr="00BB4D1E">
        <w:rPr>
          <w:rFonts w:ascii="Bookman Old Style" w:hAnsi="Bookman Old Style"/>
          <w:sz w:val="24"/>
          <w:szCs w:val="24"/>
        </w:rPr>
        <w:t xml:space="preserve"> </w:t>
      </w:r>
      <w:r w:rsidRPr="00BB4D1E">
        <w:rPr>
          <w:rFonts w:ascii="Bookman Old Style" w:hAnsi="Bookman Old Style"/>
          <w:sz w:val="24"/>
          <w:szCs w:val="24"/>
        </w:rPr>
        <w:t xml:space="preserve">do dia </w:t>
      </w:r>
      <w:r w:rsidR="00DF7AE6" w:rsidRPr="00BB4D1E">
        <w:rPr>
          <w:rFonts w:ascii="Bookman Old Style" w:hAnsi="Bookman Old Style"/>
          <w:sz w:val="24"/>
          <w:szCs w:val="24"/>
        </w:rPr>
        <w:t>04/06</w:t>
      </w:r>
      <w:r w:rsidR="00B304FC" w:rsidRPr="00BB4D1E">
        <w:rPr>
          <w:rFonts w:ascii="Bookman Old Style" w:hAnsi="Bookman Old Style"/>
          <w:sz w:val="24"/>
          <w:szCs w:val="24"/>
        </w:rPr>
        <w:t>/2019</w:t>
      </w:r>
      <w:r w:rsidRPr="00BB4D1E">
        <w:rPr>
          <w:rFonts w:ascii="Bookman Old Style" w:hAnsi="Bookman Old Style"/>
          <w:sz w:val="24"/>
          <w:szCs w:val="24"/>
        </w:rPr>
        <w:t>,</w:t>
      </w:r>
      <w:r w:rsidRPr="00BB4D1E">
        <w:rPr>
          <w:rFonts w:ascii="Bookman Old Style" w:hAnsi="Bookman Old Style"/>
          <w:color w:val="FF0000"/>
          <w:sz w:val="24"/>
          <w:szCs w:val="24"/>
        </w:rPr>
        <w:t xml:space="preserve"> </w:t>
      </w:r>
      <w:r w:rsidRPr="00BB4D1E">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1.3. A abertura dos envelopes iniciará às </w:t>
      </w:r>
      <w:r w:rsidR="00DF7AE6" w:rsidRPr="00BB4D1E">
        <w:rPr>
          <w:rFonts w:ascii="Bookman Old Style" w:hAnsi="Bookman Old Style"/>
          <w:sz w:val="24"/>
          <w:szCs w:val="24"/>
        </w:rPr>
        <w:t>08:00 hrs</w:t>
      </w:r>
      <w:r w:rsidRPr="00BB4D1E">
        <w:rPr>
          <w:rFonts w:ascii="Bookman Old Style" w:hAnsi="Bookman Old Style"/>
          <w:color w:val="FF0000"/>
          <w:sz w:val="24"/>
          <w:szCs w:val="24"/>
        </w:rPr>
        <w:t xml:space="preserve"> </w:t>
      </w:r>
      <w:r w:rsidRPr="00BB4D1E">
        <w:rPr>
          <w:rFonts w:ascii="Bookman Old Style" w:hAnsi="Bookman Old Style"/>
          <w:sz w:val="24"/>
          <w:szCs w:val="24"/>
        </w:rPr>
        <w:t>no mesmo endereço e no mesmo dia.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1.4.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1.5. O Edital, seus anexos e, o arquivo digital para elaboração da proposta eletrônica de preços pode ser adquiridos no site da Prefeitura Municipal de Santa Terezinha do Progresso, no endereço </w:t>
      </w:r>
      <w:hyperlink r:id="rId8" w:history="1">
        <w:r w:rsidRPr="00BB4D1E">
          <w:rPr>
            <w:rStyle w:val="Hyperlink"/>
            <w:rFonts w:ascii="Bookman Old Style" w:hAnsi="Bookman Old Style"/>
            <w:bCs/>
            <w:sz w:val="24"/>
            <w:szCs w:val="24"/>
          </w:rPr>
          <w:t>http://www.staterezinhaprogresso.sc.gov.br</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1.6. O aplicativo para cotação eletrônica de preços (compras auto cotaçã</w:t>
      </w:r>
      <w:r w:rsidR="00B70DDA" w:rsidRPr="00BB4D1E">
        <w:rPr>
          <w:rFonts w:ascii="Bookman Old Style" w:hAnsi="Bookman Old Style"/>
          <w:bCs/>
          <w:sz w:val="24"/>
          <w:szCs w:val="24"/>
        </w:rPr>
        <w:t>o</w:t>
      </w:r>
      <w:r w:rsidRPr="00BB4D1E">
        <w:rPr>
          <w:rFonts w:ascii="Bookman Old Style" w:hAnsi="Bookman Old Style"/>
          <w:bCs/>
          <w:sz w:val="24"/>
          <w:szCs w:val="24"/>
        </w:rPr>
        <w:t xml:space="preserve">) poderá ser baixado no seguinte endereço eletrônico </w:t>
      </w:r>
      <w:hyperlink r:id="rId9" w:history="1">
        <w:r w:rsidRPr="00BB4D1E">
          <w:rPr>
            <w:rStyle w:val="Hyperlink"/>
            <w:rFonts w:ascii="Bookman Old Style" w:hAnsi="Bookman Old Style"/>
            <w:bCs/>
            <w:sz w:val="24"/>
            <w:szCs w:val="24"/>
          </w:rPr>
          <w:t>http://download.betha.com.br/versoesdisp.jsp?s=33&amp;rdn=070218142054</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1.7.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aos cuidados da Pregoeira, ou através do endereço eletrônico</w:t>
      </w:r>
      <w:r w:rsidR="00B70DDA" w:rsidRPr="00BB4D1E">
        <w:rPr>
          <w:rFonts w:ascii="Bookman Old Style" w:hAnsi="Bookman Old Style"/>
          <w:bCs/>
          <w:sz w:val="24"/>
          <w:szCs w:val="24"/>
        </w:rPr>
        <w:t xml:space="preserve">  </w:t>
      </w:r>
      <w:hyperlink r:id="rId10" w:history="1">
        <w:r w:rsidRPr="00BB4D1E">
          <w:rPr>
            <w:rStyle w:val="Hyperlink"/>
            <w:rFonts w:ascii="Bookman Old Style" w:hAnsi="Bookman Old Style"/>
            <w:bCs/>
            <w:sz w:val="24"/>
            <w:szCs w:val="24"/>
          </w:rPr>
          <w:t>compras@staterezinhaprogresso@sc.gob.br</w:t>
        </w:r>
      </w:hyperlink>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1.8.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BB4D1E" w:rsidRDefault="00C8028D" w:rsidP="00BB4D1E">
      <w:pPr>
        <w:jc w:val="both"/>
        <w:rPr>
          <w:rFonts w:ascii="Bookman Old Style" w:hAnsi="Bookman Old Style"/>
          <w:bCs/>
          <w:sz w:val="24"/>
          <w:szCs w:val="24"/>
        </w:rPr>
      </w:pPr>
    </w:p>
    <w:p w:rsidR="006A2D1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 DO OBJETO</w:t>
      </w:r>
      <w:r w:rsidR="00C440E0" w:rsidRPr="00BB4D1E">
        <w:rPr>
          <w:rFonts w:ascii="Bookman Old Style" w:hAnsi="Bookman Old Style"/>
          <w:bCs/>
          <w:sz w:val="24"/>
          <w:szCs w:val="24"/>
        </w:rPr>
        <w:t xml:space="preserve"> </w:t>
      </w:r>
    </w:p>
    <w:p w:rsidR="006A2D1D" w:rsidRPr="00BB4D1E" w:rsidRDefault="006A2D1D" w:rsidP="00BB4D1E">
      <w:pPr>
        <w:jc w:val="both"/>
        <w:rPr>
          <w:rFonts w:ascii="Bookman Old Style" w:hAnsi="Bookman Old Style"/>
          <w:bCs/>
          <w:sz w:val="24"/>
          <w:szCs w:val="24"/>
        </w:rPr>
      </w:pPr>
    </w:p>
    <w:p w:rsidR="00B304FC" w:rsidRPr="00BB4D1E" w:rsidRDefault="004D60AF" w:rsidP="00BB4D1E">
      <w:pPr>
        <w:jc w:val="both"/>
        <w:rPr>
          <w:rFonts w:ascii="Bookman Old Style" w:hAnsi="Bookman Old Style"/>
          <w:b/>
          <w:sz w:val="24"/>
          <w:szCs w:val="24"/>
        </w:rPr>
      </w:pPr>
      <w:r w:rsidRPr="00BB4D1E">
        <w:rPr>
          <w:rFonts w:ascii="Bookman Old Style" w:hAnsi="Bookman Old Style"/>
          <w:sz w:val="24"/>
          <w:szCs w:val="24"/>
        </w:rPr>
        <w:t xml:space="preserve">2.1 </w:t>
      </w:r>
      <w:r w:rsidR="00B304FC" w:rsidRPr="00BB4D1E">
        <w:rPr>
          <w:rFonts w:ascii="Bookman Old Style" w:hAnsi="Bookman Old Style"/>
          <w:b/>
          <w:sz w:val="24"/>
          <w:szCs w:val="24"/>
        </w:rPr>
        <w:t>AQUISIÇÃO DE UM VEÍCULO NOVO, 0 KM PARA USO DA SECRETARIA MUNICIPAL DA SAÚDE, CONFORME ESPECIFICAÇÕES CONSTANTES NO EDITAL E SEUS ANEXOS</w:t>
      </w:r>
      <w:r w:rsidR="006B4656" w:rsidRPr="00BB4D1E">
        <w:rPr>
          <w:rFonts w:ascii="Bookman Old Style" w:hAnsi="Bookman Old Style"/>
          <w:b/>
          <w:sz w:val="24"/>
          <w:szCs w:val="24"/>
        </w:rPr>
        <w:t xml:space="preserve">  </w:t>
      </w:r>
    </w:p>
    <w:p w:rsidR="001F5CF5" w:rsidRPr="00BB4D1E" w:rsidRDefault="001F5CF5" w:rsidP="00BB4D1E">
      <w:pPr>
        <w:jc w:val="both"/>
        <w:rPr>
          <w:rFonts w:ascii="Bookman Old Style" w:hAnsi="Bookman Old Style"/>
          <w:sz w:val="24"/>
          <w:szCs w:val="24"/>
        </w:rPr>
      </w:pPr>
      <w:r w:rsidRPr="00BB4D1E">
        <w:rPr>
          <w:rFonts w:ascii="Bookman Old Style" w:hAnsi="Bookman Old Style"/>
          <w:sz w:val="24"/>
          <w:szCs w:val="24"/>
        </w:rPr>
        <w:t xml:space="preserve"> </w:t>
      </w:r>
    </w:p>
    <w:p w:rsidR="00C8028D" w:rsidRPr="00BB4D1E" w:rsidRDefault="0050403A" w:rsidP="00BB4D1E">
      <w:pPr>
        <w:jc w:val="both"/>
        <w:rPr>
          <w:rFonts w:ascii="Bookman Old Style" w:hAnsi="Bookman Old Style"/>
          <w:bCs/>
          <w:sz w:val="24"/>
          <w:szCs w:val="24"/>
        </w:rPr>
      </w:pPr>
      <w:r w:rsidRPr="00BB4D1E">
        <w:rPr>
          <w:rFonts w:ascii="Bookman Old Style" w:hAnsi="Bookman Old Style"/>
          <w:sz w:val="24"/>
          <w:szCs w:val="24"/>
        </w:rPr>
        <w:t>CONFORM</w:t>
      </w:r>
      <w:r w:rsidR="00A545A8" w:rsidRPr="00BB4D1E">
        <w:rPr>
          <w:rFonts w:ascii="Bookman Old Style" w:hAnsi="Bookman Old Style"/>
          <w:sz w:val="24"/>
          <w:szCs w:val="24"/>
        </w:rPr>
        <w:t>E TERMO DE REFERÊNCIA ANEXO I -</w:t>
      </w:r>
      <w:r w:rsidRPr="00BB4D1E">
        <w:rPr>
          <w:rFonts w:ascii="Bookman Old Style" w:hAnsi="Bookman Old Style"/>
          <w:sz w:val="24"/>
          <w:szCs w:val="24"/>
        </w:rPr>
        <w:t xml:space="preserve">  DO EDITAL.</w:t>
      </w:r>
    </w:p>
    <w:p w:rsidR="00B70DDA" w:rsidRPr="00BB4D1E" w:rsidRDefault="00E8057B" w:rsidP="00BB4D1E">
      <w:pPr>
        <w:jc w:val="both"/>
        <w:rPr>
          <w:rFonts w:ascii="Bookman Old Style" w:hAnsi="Bookman Old Style"/>
          <w:bCs/>
          <w:sz w:val="24"/>
          <w:szCs w:val="24"/>
        </w:rPr>
      </w:pPr>
      <w:r w:rsidRPr="00BB4D1E">
        <w:rPr>
          <w:rFonts w:ascii="Bookman Old Style" w:hAnsi="Bookman Old Style"/>
          <w:bCs/>
          <w:sz w:val="24"/>
          <w:szCs w:val="24"/>
        </w:rPr>
        <w:t xml:space="preserve"> </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3. DO TIPO DE LICITAÇÃO</w:t>
      </w:r>
    </w:p>
    <w:p w:rsidR="00B70DDA" w:rsidRPr="00BB4D1E" w:rsidRDefault="00B70DDA"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3.1. O presente pregão presencial rege-se pelo tipo</w:t>
      </w:r>
      <w:r w:rsidRPr="00BB4D1E">
        <w:rPr>
          <w:rFonts w:ascii="Bookman Old Style" w:hAnsi="Bookman Old Style"/>
          <w:sz w:val="24"/>
          <w:szCs w:val="24"/>
        </w:rPr>
        <w:t xml:space="preserve"> Menor preço e do critério Menor preço - Unitário por Item</w:t>
      </w:r>
      <w:r w:rsidR="0017375E" w:rsidRPr="00BB4D1E">
        <w:rPr>
          <w:rFonts w:ascii="Bookman Old Style" w:hAnsi="Bookman Old Style"/>
          <w:sz w:val="24"/>
          <w:szCs w:val="24"/>
        </w:rPr>
        <w:t>.</w:t>
      </w:r>
    </w:p>
    <w:p w:rsidR="00C8028D" w:rsidRPr="00BB4D1E" w:rsidRDefault="00C8028D" w:rsidP="00BB4D1E">
      <w:pPr>
        <w:jc w:val="both"/>
        <w:rPr>
          <w:rFonts w:ascii="Bookman Old Style" w:hAnsi="Bookman Old Style"/>
          <w:bCs/>
          <w:sz w:val="24"/>
          <w:szCs w:val="24"/>
        </w:rPr>
      </w:pPr>
    </w:p>
    <w:p w:rsidR="003B23A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4. DOS RECURSOS ORÇAMENTÁRIOS</w:t>
      </w:r>
      <w:r w:rsidR="00624CA5" w:rsidRPr="00BB4D1E">
        <w:rPr>
          <w:rFonts w:ascii="Bookman Old Style" w:hAnsi="Bookman Old Style"/>
          <w:bCs/>
          <w:sz w:val="24"/>
          <w:szCs w:val="24"/>
        </w:rPr>
        <w:t>:</w:t>
      </w:r>
    </w:p>
    <w:p w:rsidR="00624CA5" w:rsidRPr="00BB4D1E" w:rsidRDefault="00624CA5" w:rsidP="00BB4D1E">
      <w:pPr>
        <w:jc w:val="both"/>
        <w:rPr>
          <w:rFonts w:ascii="Bookman Old Style" w:hAnsi="Bookman Old Style"/>
          <w:bCs/>
          <w:sz w:val="24"/>
          <w:szCs w:val="24"/>
        </w:rPr>
      </w:pPr>
    </w:p>
    <w:p w:rsidR="00B70DDA"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Cod. Red.: 18, 34, 35, 36, 37, 38, 39, 40.</w:t>
      </w:r>
    </w:p>
    <w:p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Proj/Ativ: 2026.</w:t>
      </w:r>
    </w:p>
    <w:p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 DAS CONDIÇÕES DE PARTICIPAÇÃO</w:t>
      </w:r>
      <w:r w:rsidR="002B4AE8" w:rsidRPr="00BB4D1E">
        <w:rPr>
          <w:rFonts w:ascii="Bookman Old Style" w:hAnsi="Bookman Old Style"/>
          <w:bCs/>
          <w:sz w:val="24"/>
          <w:szCs w:val="24"/>
        </w:rPr>
        <w:t xml:space="preserve"> </w:t>
      </w:r>
    </w:p>
    <w:p w:rsidR="00E8057B" w:rsidRPr="00BB4D1E" w:rsidRDefault="00E8057B" w:rsidP="00BB4D1E">
      <w:pPr>
        <w:jc w:val="both"/>
        <w:rPr>
          <w:rFonts w:ascii="Bookman Old Style" w:hAnsi="Bookman Old Style"/>
          <w:bCs/>
          <w:sz w:val="24"/>
          <w:szCs w:val="24"/>
        </w:rPr>
      </w:pPr>
    </w:p>
    <w:p w:rsidR="00484595" w:rsidRPr="00BB4D1E" w:rsidRDefault="00484595" w:rsidP="00BB4D1E">
      <w:pPr>
        <w:jc w:val="both"/>
        <w:rPr>
          <w:rFonts w:ascii="Bookman Old Style" w:hAnsi="Bookman Old Style"/>
          <w:bCs/>
          <w:sz w:val="24"/>
          <w:szCs w:val="24"/>
        </w:rPr>
      </w:pPr>
      <w:r w:rsidRPr="00BB4D1E">
        <w:rPr>
          <w:rFonts w:ascii="Bookman Old Style" w:hAnsi="Bookman Old Style"/>
          <w:bCs/>
          <w:sz w:val="24"/>
          <w:szCs w:val="24"/>
        </w:rPr>
        <w:t>5.1 Poderão participar de processo licitatório Empresas do ramo de atividade pertinente ao objeto da contratação e que preencherem as condições de credenciamento e demais condições constantes neste Edital.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w:t>
      </w:r>
      <w:r w:rsidR="004A17F9" w:rsidRPr="00BB4D1E">
        <w:rPr>
          <w:rFonts w:ascii="Bookman Old Style" w:hAnsi="Bookman Old Style"/>
          <w:bCs/>
          <w:sz w:val="24"/>
          <w:szCs w:val="24"/>
        </w:rPr>
        <w:t>.1</w:t>
      </w:r>
      <w:r w:rsidRPr="00BB4D1E">
        <w:rPr>
          <w:rFonts w:ascii="Bookman Old Style" w:hAnsi="Bookman Old Style"/>
          <w:bCs/>
          <w:sz w:val="24"/>
          <w:szCs w:val="24"/>
        </w:rPr>
        <w:t>.</w:t>
      </w:r>
      <w:r w:rsidR="00484595" w:rsidRPr="00BB4D1E">
        <w:rPr>
          <w:rFonts w:ascii="Bookman Old Style" w:hAnsi="Bookman Old Style"/>
          <w:bCs/>
          <w:sz w:val="24"/>
          <w:szCs w:val="24"/>
        </w:rPr>
        <w:t>1</w:t>
      </w:r>
      <w:r w:rsidRPr="00BB4D1E">
        <w:rPr>
          <w:rFonts w:ascii="Bookman Old Style" w:hAnsi="Bookman Old Style"/>
          <w:bCs/>
          <w:sz w:val="24"/>
          <w:szCs w:val="24"/>
        </w:rPr>
        <w:t xml:space="preserve"> Estarão impedidas de participar, de qualquer fase deste Pregão, empresas que se enquadrem em uma ou mais situações a seguir:</w:t>
      </w:r>
    </w:p>
    <w:p w:rsidR="00C8028D" w:rsidRPr="00BB4D1E" w:rsidRDefault="00484595" w:rsidP="00BB4D1E">
      <w:pPr>
        <w:jc w:val="both"/>
        <w:rPr>
          <w:rFonts w:ascii="Bookman Old Style" w:hAnsi="Bookman Old Style"/>
          <w:bCs/>
          <w:sz w:val="24"/>
          <w:szCs w:val="24"/>
        </w:rPr>
      </w:pPr>
      <w:r w:rsidRPr="00BB4D1E">
        <w:rPr>
          <w:rFonts w:ascii="Bookman Old Style" w:hAnsi="Bookman Old Style"/>
          <w:bCs/>
          <w:sz w:val="24"/>
          <w:szCs w:val="24"/>
        </w:rPr>
        <w:t>5.2</w:t>
      </w:r>
      <w:r w:rsidR="004A17F9" w:rsidRPr="00BB4D1E">
        <w:rPr>
          <w:rFonts w:ascii="Bookman Old Style" w:hAnsi="Bookman Old Style"/>
          <w:bCs/>
          <w:sz w:val="24"/>
          <w:szCs w:val="24"/>
        </w:rPr>
        <w:t>.</w:t>
      </w:r>
      <w:r w:rsidRPr="00BB4D1E">
        <w:rPr>
          <w:rFonts w:ascii="Bookman Old Style" w:hAnsi="Bookman Old Style"/>
          <w:bCs/>
          <w:sz w:val="24"/>
          <w:szCs w:val="24"/>
        </w:rPr>
        <w:t>1</w:t>
      </w:r>
      <w:r w:rsidR="00C8028D" w:rsidRPr="00BB4D1E">
        <w:rPr>
          <w:rFonts w:ascii="Bookman Old Style" w:hAnsi="Bookman Old Style"/>
          <w:bCs/>
          <w:sz w:val="24"/>
          <w:szCs w:val="24"/>
        </w:rPr>
        <w:t>. Se encontrarem sob falência, concordata, concurso de credores, dissolução, liquidação e empresas estrangeiras que não funcionam no país;</w:t>
      </w:r>
    </w:p>
    <w:p w:rsidR="00C8028D" w:rsidRPr="00BB4D1E" w:rsidRDefault="00484595" w:rsidP="00BB4D1E">
      <w:pPr>
        <w:jc w:val="both"/>
        <w:rPr>
          <w:rFonts w:ascii="Bookman Old Style" w:hAnsi="Bookman Old Style"/>
          <w:bCs/>
          <w:sz w:val="24"/>
          <w:szCs w:val="24"/>
        </w:rPr>
      </w:pPr>
      <w:r w:rsidRPr="00BB4D1E">
        <w:rPr>
          <w:rFonts w:ascii="Bookman Old Style" w:hAnsi="Bookman Old Style"/>
          <w:bCs/>
          <w:sz w:val="24"/>
          <w:szCs w:val="24"/>
        </w:rPr>
        <w:t>5.2.2</w:t>
      </w:r>
      <w:r w:rsidR="00C8028D" w:rsidRPr="00BB4D1E">
        <w:rPr>
          <w:rFonts w:ascii="Bookman Old Style" w:hAnsi="Bookman Old Style"/>
          <w:bCs/>
          <w:sz w:val="24"/>
          <w:szCs w:val="24"/>
        </w:rPr>
        <w:t>.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5.2.3. Declaradas inidôneas em qualquer esfera de Governo;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5.2.</w:t>
      </w:r>
      <w:r w:rsidR="00CC3AEC" w:rsidRPr="00BB4D1E">
        <w:rPr>
          <w:rFonts w:ascii="Bookman Old Style" w:hAnsi="Bookman Old Style"/>
          <w:bCs/>
          <w:sz w:val="24"/>
          <w:szCs w:val="24"/>
        </w:rPr>
        <w:t>4</w:t>
      </w:r>
      <w:r w:rsidRPr="00BB4D1E">
        <w:rPr>
          <w:rFonts w:ascii="Bookman Old Style" w:hAnsi="Bookman Old Style"/>
          <w:bCs/>
          <w:sz w:val="24"/>
          <w:szCs w:val="24"/>
        </w:rPr>
        <w:t>. Empresas sob as sanções previstas no art. 87 da Lei 8.666/93;</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5.2.5. De mais de uma empresa sob o controle de um mesmo grupo de pessoas, físicas ou jurídicas ou em consórcio;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5.2.6. Empresas ou pessoas descritas nos art. 9 da Lei Complementar nº. 8.666/93.</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5.3.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6. DA IMPUGNAÇÃO DO EDITAL</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6.1. Qualquer cidadão poderá impugnar os termos do presente Edital por irregularidade na aplicação da Lei, protocolando o pedido por escrito até 02 (dois) dias úteis anteriores da data fixada para abertura da Sessão Pública,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devendo a Administração julgar e responder à impugnação em até 24 (vinte e quatro) horas.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6.1.1. 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6.2.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 DO CREDENCIAMENTO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7.1. </w:t>
      </w:r>
      <w:r w:rsidRPr="00BB4D1E">
        <w:rPr>
          <w:rFonts w:ascii="Bookman Old Style" w:hAnsi="Bookman Old Style"/>
          <w:bCs/>
          <w:sz w:val="24"/>
          <w:szCs w:val="24"/>
        </w:rPr>
        <w:t xml:space="preserve">Até o horário limite para a entrega dos envelopes, o representante do </w:t>
      </w:r>
      <w:r w:rsidR="004D60AF" w:rsidRPr="00BB4D1E">
        <w:rPr>
          <w:rFonts w:ascii="Bookman Old Style" w:hAnsi="Bookman Old Style"/>
          <w:bCs/>
          <w:sz w:val="24"/>
          <w:szCs w:val="24"/>
        </w:rPr>
        <w:t xml:space="preserve">licitante deverá apresentar-se </w:t>
      </w:r>
      <w:r w:rsidRPr="00BB4D1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7.2. Cada licitante poderá credenciar apenas um representante.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7.3. Cada credenciado poderá representar apenas um licitante.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7.4.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7.4.1. </w:t>
      </w:r>
      <w:r w:rsidRPr="00BB4D1E">
        <w:rPr>
          <w:rFonts w:ascii="Bookman Old Style" w:hAnsi="Bookman Old Style"/>
          <w:sz w:val="24"/>
          <w:szCs w:val="24"/>
        </w:rPr>
        <w:t>No caso de procuração particular, a firma do outorgante deverá ser reconhecida em cartório.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7.4.2. Na procuração pública ou particular, </w:t>
      </w:r>
      <w:r w:rsidRPr="00BB4D1E">
        <w:rPr>
          <w:rFonts w:ascii="Bookman Old Style" w:hAnsi="Bookman Old Style"/>
          <w:bCs/>
          <w:sz w:val="24"/>
          <w:szCs w:val="24"/>
        </w:rPr>
        <w:t>devem estar expressos os poderes para formular ou desistir de lances, recursos, assinar atas e demais atos inerentes ao certame.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7.5. Deverão ser apresentados juntamente com os documentos de credenciamento:</w:t>
      </w:r>
    </w:p>
    <w:p w:rsidR="00C8028D" w:rsidRPr="00BB4D1E" w:rsidRDefault="00C8028D" w:rsidP="00BB4D1E">
      <w:pPr>
        <w:jc w:val="both"/>
        <w:rPr>
          <w:rFonts w:ascii="Bookman Old Style" w:hAnsi="Bookman Old Style"/>
          <w:bCs/>
          <w:color w:val="000000"/>
          <w:sz w:val="24"/>
          <w:szCs w:val="24"/>
        </w:rPr>
      </w:pPr>
      <w:r w:rsidRPr="00BB4D1E">
        <w:rPr>
          <w:rFonts w:ascii="Bookman Old Style" w:hAnsi="Bookman Old Style"/>
          <w:bCs/>
          <w:sz w:val="24"/>
          <w:szCs w:val="24"/>
        </w:rPr>
        <w:t xml:space="preserve">7.5.1. Comprovação da condição de microempresa ou empresa de pequeno porte, mediante Certidão Simplificada da Junta Comercial </w:t>
      </w:r>
      <w:r w:rsidRPr="00BB4D1E">
        <w:rPr>
          <w:rFonts w:ascii="Bookman Old Style" w:hAnsi="Bookman Old Style"/>
          <w:bCs/>
          <w:sz w:val="24"/>
          <w:szCs w:val="24"/>
        </w:rPr>
        <w:lastRenderedPageBreak/>
        <w:t>emitida nos últimos 180 (cento e oitenta) dias anteriores à data da licitação</w:t>
      </w:r>
      <w:r w:rsidRPr="00BB4D1E">
        <w:rPr>
          <w:rFonts w:ascii="Bookman Old Style" w:hAnsi="Bookman Old Style"/>
          <w:bCs/>
          <w:color w:val="000000"/>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color w:val="000000"/>
          <w:sz w:val="24"/>
          <w:szCs w:val="24"/>
        </w:rPr>
        <w:t>7.5.2. D</w:t>
      </w:r>
      <w:r w:rsidRPr="00BB4D1E">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sz w:val="24"/>
          <w:szCs w:val="24"/>
        </w:rPr>
        <w:t xml:space="preserve">7.6. </w:t>
      </w:r>
      <w:r w:rsidRPr="00BB4D1E">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BB4D1E">
        <w:rPr>
          <w:rFonts w:ascii="Bookman Old Style" w:hAnsi="Bookman Old Style"/>
          <w:bCs/>
          <w:color w:val="000000" w:themeColor="text1"/>
          <w:sz w:val="24"/>
          <w:szCs w:val="24"/>
        </w:rPr>
        <w:t>Funcionário Público, conforme Portaria 030/2018</w:t>
      </w:r>
      <w:r w:rsidR="006E0EFC" w:rsidRPr="00BB4D1E">
        <w:rPr>
          <w:rFonts w:ascii="Bookman Old Style" w:hAnsi="Bookman Old Style"/>
          <w:bCs/>
          <w:color w:val="000000" w:themeColor="text1"/>
          <w:sz w:val="24"/>
          <w:szCs w:val="24"/>
        </w:rPr>
        <w:t>.</w:t>
      </w:r>
    </w:p>
    <w:p w:rsidR="00093DA1"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7.7.</w:t>
      </w:r>
      <w:r w:rsidR="00B64CEC" w:rsidRPr="00BB4D1E">
        <w:rPr>
          <w:rFonts w:ascii="Bookman Old Style" w:hAnsi="Bookman Old Style"/>
          <w:bCs/>
          <w:color w:val="000000" w:themeColor="text1"/>
          <w:sz w:val="24"/>
          <w:szCs w:val="24"/>
        </w:rPr>
        <w:t xml:space="preserve"> Os documentos exigidos para credenciamento poderão ser  autenticados</w:t>
      </w:r>
      <w:r w:rsidRPr="00BB4D1E">
        <w:rPr>
          <w:rFonts w:ascii="Bookman Old Style" w:hAnsi="Bookman Old Style"/>
          <w:bCs/>
          <w:color w:val="000000" w:themeColor="text1"/>
          <w:sz w:val="24"/>
          <w:szCs w:val="24"/>
        </w:rPr>
        <w:t xml:space="preserve"> por servido</w:t>
      </w:r>
      <w:r w:rsidR="00B64CEC" w:rsidRPr="00BB4D1E">
        <w:rPr>
          <w:rFonts w:ascii="Bookman Old Style" w:hAnsi="Bookman Old Style"/>
          <w:bCs/>
          <w:color w:val="000000" w:themeColor="text1"/>
          <w:sz w:val="24"/>
          <w:szCs w:val="24"/>
        </w:rPr>
        <w:t>r público desta Administração</w:t>
      </w:r>
      <w:r w:rsidR="00093DA1" w:rsidRPr="00BB4D1E">
        <w:rPr>
          <w:rFonts w:ascii="Bookman Old Style" w:hAnsi="Bookman Old Style"/>
          <w:bCs/>
          <w:color w:val="000000" w:themeColor="text1"/>
          <w:sz w:val="24"/>
          <w:szCs w:val="24"/>
        </w:rPr>
        <w:t xml:space="preserve"> conforme Portaria 030/2018.</w:t>
      </w:r>
      <w:r w:rsidR="00C7712B" w:rsidRPr="00BB4D1E">
        <w:rPr>
          <w:rFonts w:ascii="Bookman Old Style" w:hAnsi="Bookman Old Style"/>
          <w:bCs/>
          <w:color w:val="000000" w:themeColor="text1"/>
          <w:sz w:val="24"/>
          <w:szCs w:val="24"/>
        </w:rPr>
        <w:t xml:space="preserve"> </w:t>
      </w:r>
      <w:r w:rsidR="00B64CEC" w:rsidRPr="00BB4D1E">
        <w:rPr>
          <w:rFonts w:ascii="Bookman Old Style" w:hAnsi="Bookman Old Style"/>
          <w:bCs/>
          <w:color w:val="000000" w:themeColor="text1"/>
          <w:sz w:val="24"/>
          <w:szCs w:val="24"/>
        </w:rPr>
        <w:t xml:space="preserve"> </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7.8.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7.9. Ocorrendo a situação descrita no item 7.8, será aberto primeiro o envelope de habilitação, para ter acesso a comprovação da condição de microempresa ou empresa de pequeno porte.</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8. DA PROPOSTA DE PREÇOS – ENVELOPE A</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sz w:val="24"/>
          <w:szCs w:val="24"/>
        </w:rPr>
        <w:t>8.1</w:t>
      </w:r>
      <w:r w:rsidRPr="00BB4D1E">
        <w:rPr>
          <w:rFonts w:ascii="Bookman Old Style" w:hAnsi="Bookman Old Style"/>
          <w:bCs/>
          <w:color w:val="FF0000"/>
          <w:sz w:val="24"/>
          <w:szCs w:val="24"/>
        </w:rPr>
        <w:t xml:space="preserve">. </w:t>
      </w:r>
      <w:r w:rsidRPr="00BB4D1E">
        <w:rPr>
          <w:rFonts w:ascii="Bookman Old Style" w:hAnsi="Bookman Old Style"/>
          <w:bCs/>
          <w:color w:val="000000" w:themeColor="text1"/>
          <w:sz w:val="24"/>
          <w:szCs w:val="24"/>
        </w:rPr>
        <w:t>A proposta de pre</w:t>
      </w:r>
      <w:r w:rsidR="00A04AC7" w:rsidRPr="00BB4D1E">
        <w:rPr>
          <w:rFonts w:ascii="Bookman Old Style" w:hAnsi="Bookman Old Style"/>
          <w:bCs/>
          <w:color w:val="000000" w:themeColor="text1"/>
          <w:sz w:val="24"/>
          <w:szCs w:val="24"/>
        </w:rPr>
        <w:t>ços deverá ser, preferencialmente</w:t>
      </w:r>
      <w:r w:rsidRPr="00BB4D1E">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BB4D1E">
        <w:rPr>
          <w:rFonts w:ascii="Bookman Old Style" w:hAnsi="Bookman Old Style"/>
          <w:bCs/>
          <w:color w:val="000000" w:themeColor="text1"/>
          <w:sz w:val="24"/>
          <w:szCs w:val="24"/>
        </w:rPr>
        <w:t xml:space="preserve"> ou pen drive</w:t>
      </w:r>
      <w:r w:rsidRPr="00BB4D1E">
        <w:rPr>
          <w:rFonts w:ascii="Bookman Old Style" w:hAnsi="Bookman Old Style"/>
          <w:bCs/>
          <w:color w:val="000000" w:themeColor="text1"/>
          <w:sz w:val="24"/>
          <w:szCs w:val="24"/>
        </w:rPr>
        <w:t>) e</w:t>
      </w:r>
      <w:r w:rsidR="00A04AC7" w:rsidRPr="00BB4D1E">
        <w:rPr>
          <w:rFonts w:ascii="Bookman Old Style" w:hAnsi="Bookman Old Style"/>
          <w:bCs/>
          <w:color w:val="000000" w:themeColor="text1"/>
          <w:sz w:val="24"/>
          <w:szCs w:val="24"/>
        </w:rPr>
        <w:t xml:space="preserve"> obrigatoriamente </w:t>
      </w:r>
      <w:r w:rsidRPr="00BB4D1E">
        <w:rPr>
          <w:rFonts w:ascii="Bookman Old Style" w:hAnsi="Bookman Old Style"/>
          <w:bCs/>
          <w:color w:val="000000" w:themeColor="text1"/>
          <w:sz w:val="24"/>
          <w:szCs w:val="24"/>
        </w:rPr>
        <w:t>em 01 (uma</w:t>
      </w:r>
      <w:r w:rsidRPr="00BB4D1E">
        <w:rPr>
          <w:rFonts w:ascii="Bookman Old Style" w:hAnsi="Bookman Old Style"/>
          <w:bCs/>
          <w:i/>
          <w:iCs/>
          <w:color w:val="000000" w:themeColor="text1"/>
          <w:sz w:val="24"/>
          <w:szCs w:val="24"/>
        </w:rPr>
        <w:t>)</w:t>
      </w:r>
      <w:r w:rsidRPr="00BB4D1E">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B4D1E">
          <w:rPr>
            <w:rStyle w:val="Hyperlink"/>
            <w:rFonts w:ascii="Bookman Old Style" w:hAnsi="Bookman Old Style"/>
            <w:bCs/>
            <w:color w:val="000000" w:themeColor="text1"/>
            <w:sz w:val="24"/>
            <w:szCs w:val="24"/>
          </w:rPr>
          <w:t>http://download.betha.com.br/versoesdisp.jsp?s=33&amp;rdn=070218142054</w:t>
        </w:r>
      </w:hyperlink>
      <w:r w:rsidRPr="00BB4D1E">
        <w:rPr>
          <w:rFonts w:ascii="Bookman Old Style" w:hAnsi="Bookman Old Style"/>
          <w:bCs/>
          <w:color w:val="000000" w:themeColor="text1"/>
          <w:sz w:val="24"/>
          <w:szCs w:val="24"/>
        </w:rPr>
        <w:t>.</w:t>
      </w:r>
    </w:p>
    <w:p w:rsidR="002B671F" w:rsidRPr="00BB4D1E" w:rsidRDefault="002B671F"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b) A gravação poderá ser feita em cd e/ou pen drive.</w:t>
      </w:r>
    </w:p>
    <w:p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c</w:t>
      </w:r>
      <w:r w:rsidR="00C8028D" w:rsidRPr="00BB4D1E">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d</w:t>
      </w:r>
      <w:r w:rsidR="00C8028D" w:rsidRPr="00BB4D1E">
        <w:rPr>
          <w:rFonts w:ascii="Bookman Old Style" w:hAnsi="Bookman Old Style"/>
          <w:bCs/>
          <w:sz w:val="24"/>
          <w:szCs w:val="24"/>
        </w:rPr>
        <w:t>) Na proposta de preços deverá, obrigatoriamente</w:t>
      </w:r>
      <w:r w:rsidR="00C8028D" w:rsidRPr="00BB4D1E">
        <w:rPr>
          <w:rFonts w:ascii="Bookman Old Style" w:hAnsi="Bookman Old Style"/>
          <w:bCs/>
          <w:sz w:val="24"/>
          <w:szCs w:val="24"/>
          <w:u w:val="single"/>
        </w:rPr>
        <w:t>,</w:t>
      </w:r>
      <w:r w:rsidR="00C8028D" w:rsidRPr="00BB4D1E">
        <w:rPr>
          <w:rFonts w:ascii="Bookman Old Style" w:hAnsi="Bookman Old Style"/>
          <w:bCs/>
          <w:sz w:val="24"/>
          <w:szCs w:val="24"/>
        </w:rPr>
        <w:t xml:space="preserve"> constar a marca dos itens, sendo desclassificada a proposta que não cumprir com o disposto.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8.1.9.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8.1.10. O valor cotado não poderá ultrapassar o valor máximo previsto no termo de referência (ANEXO I) do presente edital.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8.2. A proposta de preços deverá ser acondicionada em envelope opaco, indevassável e lacrado, constando obrigatoriamente </w:t>
      </w:r>
      <w:r w:rsidR="00824971" w:rsidRPr="00BB4D1E">
        <w:rPr>
          <w:rFonts w:ascii="Bookman Old Style" w:hAnsi="Bookman Old Style"/>
          <w:bCs/>
          <w:sz w:val="24"/>
          <w:szCs w:val="24"/>
        </w:rPr>
        <w:t xml:space="preserve"> </w:t>
      </w:r>
      <w:r w:rsidRPr="00BB4D1E">
        <w:rPr>
          <w:rFonts w:ascii="Bookman Old Style" w:hAnsi="Bookman Old Style"/>
          <w:bCs/>
          <w:sz w:val="24"/>
          <w:szCs w:val="24"/>
        </w:rPr>
        <w:t>na parte externa as seguintes indicações:</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PREGOEIRA DO MUNICÍPIO DE SANTA TEREZINHA DO PROGRESSO/SC</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ENVELOPE “A” - PROPOSTA DE PREÇOS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Tipo: Pregão Menor preço Processo nº. </w:t>
      </w:r>
      <w:r w:rsidR="00B304FC" w:rsidRPr="00BB4D1E">
        <w:rPr>
          <w:rFonts w:ascii="Bookman Old Style" w:hAnsi="Bookman Old Style"/>
          <w:sz w:val="24"/>
          <w:szCs w:val="24"/>
        </w:rPr>
        <w:t>07/2019</w:t>
      </w:r>
      <w:r w:rsidR="00CC3AEC" w:rsidRPr="00BB4D1E">
        <w:rPr>
          <w:rFonts w:ascii="Bookman Old Style" w:hAnsi="Bookman Old Style"/>
          <w:sz w:val="24"/>
          <w:szCs w:val="24"/>
        </w:rPr>
        <w:t xml:space="preserve"> </w:t>
      </w:r>
      <w:r w:rsidRPr="00BB4D1E">
        <w:rPr>
          <w:rFonts w:ascii="Bookman Old Style" w:hAnsi="Bookman Old Style"/>
          <w:sz w:val="24"/>
          <w:szCs w:val="24"/>
        </w:rPr>
        <w:t xml:space="preserve">Modalidade Pregão Presencial nº </w:t>
      </w:r>
      <w:r w:rsidR="00B304FC" w:rsidRPr="00BB4D1E">
        <w:rPr>
          <w:rFonts w:ascii="Bookman Old Style" w:hAnsi="Bookman Old Style"/>
          <w:sz w:val="24"/>
          <w:szCs w:val="24"/>
        </w:rPr>
        <w:t>03/2019</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Empresa/Licitante: __________________________________________________________________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Endereço: _____________________________, nº _____, Bairro _________________________, Cidade: ___________ CEP:__________-_____.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Endereço eletrônico: 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Telefone: (__)___________________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 DOS DOCUMENTOS DE HABILITAÇÃO – ENVELOPE B</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9.1. Os licitantes deverão apresentar no “ENVELOPE B” a documentação relativa à habilitação, conforme abaixo: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9.1.1. Documentação Relativa à Habilitação Jurídica: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Registro comercial, no caso de empresa Individual;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Inscrição do ato constitutivo, no caso de sociedades civis, acompanhada de prova de diretoria em exercício;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d) Decreto de autorização, em se tratando de empresas ou sociedade estrangeira em funcionamento no País, e ato de registro ou autorização para funcionamento expedido pelo órgão competente, quando a atividade assim o exigir;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9.1.2. Documentação Relativa à Regularidade Fiscal e Trabalhista: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Prova de inscrição no Cadastro Nacional da Pessoa Jurídica (CNPJ); </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f) Prova de inexistência de débitos inadimplidos perante a Justiça do Trabalho, mediante a apresentação de certidão negativa de débitos trabalhistas;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g) Declaração que cumpre com o disposto no artigo 7.º inciso XXXIII, da Constituição Federal. (MODELO ANEXO IV);</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9.1.3. Documentação Relativa à Qualificação Econômico-Financeira: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Certidões negativas de falências e concordatas expedidas pelos distribuidores da sede da Licitante;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9.2. As certidões valerão nos prazos que lhes são próprios; inexistindo esse prazo, reputar-se-ão válidas por 60 (sessenta) dias contados de sua expedição.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9.3.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BB4D1E">
        <w:rPr>
          <w:rFonts w:ascii="Bookman Old Style" w:hAnsi="Bookman Old Style"/>
          <w:bCs/>
          <w:sz w:val="24"/>
          <w:szCs w:val="24"/>
        </w:rPr>
        <w:t xml:space="preserve">em todas as folhas, facultados </w:t>
      </w:r>
      <w:r w:rsidRPr="00BB4D1E">
        <w:rPr>
          <w:rFonts w:ascii="Bookman Old Style" w:hAnsi="Bookman Old Style"/>
          <w:bCs/>
          <w:sz w:val="24"/>
          <w:szCs w:val="24"/>
        </w:rPr>
        <w:t>a Pregoeira solicitar ao representante da empresa que o faça na sua presença.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9.4.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9.5. Os documentos que forem apresentados fora dos envelopes conforme exigido no item que trata do credenciamento não precisarão ser repetidos no envelope “B”.</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9.6.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9.7. A Pregoeira poderá pedir, a qualquer tempo, a exibição do original dos documentos.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9.8. Os documentos de habilitação deverão ser entregues em envelope opaco, indevassável e lacrado, constando obrigatoriamente na parte externa as seguintes indicações:</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PREGOEIRA DO MUNICÍPIO DE SANTA TEREZINHA DO PROGRESSO/SC</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ENVELOPE “B” - DOCUMENTAÇÃO DE HABILITAÇÃO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Tipo: Pregão Menor preço Processo nº </w:t>
      </w:r>
      <w:r w:rsidR="00B304FC" w:rsidRPr="00BB4D1E">
        <w:rPr>
          <w:rFonts w:ascii="Bookman Old Style" w:hAnsi="Bookman Old Style"/>
          <w:sz w:val="24"/>
          <w:szCs w:val="24"/>
        </w:rPr>
        <w:t>07/2019</w:t>
      </w:r>
      <w:r w:rsidR="00CC3AEC" w:rsidRPr="00BB4D1E">
        <w:rPr>
          <w:rFonts w:ascii="Bookman Old Style" w:hAnsi="Bookman Old Style"/>
          <w:sz w:val="24"/>
          <w:szCs w:val="24"/>
        </w:rPr>
        <w:t xml:space="preserve"> </w:t>
      </w:r>
      <w:r w:rsidRPr="00BB4D1E">
        <w:rPr>
          <w:rFonts w:ascii="Bookman Old Style" w:hAnsi="Bookman Old Style"/>
          <w:sz w:val="24"/>
          <w:szCs w:val="24"/>
        </w:rPr>
        <w:t xml:space="preserve">Modalidade Pregão Presencial nº </w:t>
      </w:r>
      <w:r w:rsidR="00B304FC" w:rsidRPr="00BB4D1E">
        <w:rPr>
          <w:rFonts w:ascii="Bookman Old Style" w:hAnsi="Bookman Old Style"/>
          <w:sz w:val="24"/>
          <w:szCs w:val="24"/>
        </w:rPr>
        <w:t>03/2019</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Empresa/Licitante: __________________________________________________________________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Endereço: _____________________________, nº _____, Bairro _________________________, Cidade: ___________ CEP:__________-_____.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Endereço eletrônico: 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Telefone: (__)___________________</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 DO PROCESSAMENTO E JULGAMENTO DAS PROPOSTAS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 No local, dia e hora previstos no preâmbulo deste instrumento convocatório, em sessão pública, deverão comparecer os licitantes, com suas propostas e os documentos solicitados neste edital.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10.2.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10.3. Serão classificados pela Pregoeira o autor da proposta de menor preço e todos os demais licitantes que tenham apresentado propostas em valores sucessivos e superiores em até 10% (dez por cento) à de menor preço.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10.4.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10.5. Aos licitantes classificados será dada oportunidade para nova disputa, por meio de lances (individuais) verbais e sucessivos, de valores distintos e decrescentes, iniciando-se pelo autor da proposta classificada de maior preço.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10.6. Caso duas ou mais propostas escritas apresentem preços iguais, será realizado sorteio para determinação da ordem de oferta dos lances.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10.7. A Pregoeira convidará individualmente os licitantes classificados a apresentar os lances verbais, a começar pelo autor da proposta classificada de maior preço, seguida dos demais, em ordem decrescente de valor.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10.8. A Pregoeira poderá estabelecer limite de tempo para a fase de formulação de lances verbais, mediante prévia comunicação aos licitantes.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10.9. Só serão aceitos lances cujos valores sejam inferiores ao último apresentado.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10.10. Não serão aceitos dois ou mais lances do mesmo valor, prevalecendo aquele que for recebido em primeiro lugar.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10.11 A desistência de apresentar lance verbal, quando convocado pela Pregoeira, implicará a exclusão do licitante da etapa de lances verbais e na manutenção do último preço apresentado pelo licitante para efeito de ordenação das propostas.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10.12. A desistência dos lances já ofertados sujeitará o licitante às penalidades cabíveis.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10.13. O encerramento da etapa competitiva dar-se-á quando, indagados pela Pregoeira, os licitantes não ofertarem lances menores a aquele apresentado pelo seu concorrente.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10.14. Caso não se realize lance verbal será verificada pela Pregoeira a conformidade entre as propostas escritas de menor preço unitário e os valores unitários por lote orçados pela Administração.</w:t>
      </w:r>
    </w:p>
    <w:p w:rsidR="003B6770" w:rsidRPr="00BB4D1E" w:rsidRDefault="003B6770" w:rsidP="00BB4D1E">
      <w:pPr>
        <w:jc w:val="both"/>
        <w:rPr>
          <w:rFonts w:ascii="Bookman Old Style" w:hAnsi="Bookman Old Style"/>
          <w:bCs/>
          <w:sz w:val="24"/>
          <w:szCs w:val="24"/>
        </w:rPr>
      </w:pPr>
      <w:r w:rsidRPr="00BB4D1E">
        <w:rPr>
          <w:rFonts w:ascii="Bookman Old Style" w:hAnsi="Bookman Old Style"/>
          <w:bCs/>
          <w:sz w:val="24"/>
          <w:szCs w:val="24"/>
        </w:rPr>
        <w:t>10.15.</w:t>
      </w:r>
      <w:r w:rsidR="00A5097A" w:rsidRPr="00BB4D1E">
        <w:rPr>
          <w:rFonts w:ascii="Bookman Old Style" w:hAnsi="Bookman Old Style"/>
          <w:bCs/>
          <w:sz w:val="24"/>
          <w:szCs w:val="24"/>
        </w:rPr>
        <w:t xml:space="preserve"> Declarada encerada </w:t>
      </w:r>
      <w:r w:rsidRPr="00BB4D1E">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10.16. Sendo aceitável a proposta final classificada em primeiro lugar, será aberto o envelope “B” contendo a documentação de habilitação do licitante que a tiver formulado para confirmação das suas condições de habilitação.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10.17. Verificado o atendimento das exigências de habilitação fixadas no edital, a Pregoeira declarará o licitante vencedor.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10.18.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10.19. A Pregoeira poderá negociar diretamente com o licitante vencedor para que seja obtido melhor preço aceitável, devendo esta negociação se dar em público e formalizada em ata.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10.20. Da reunião lavrar-se-á ata circunstanciada, em que serão registradas as ocorrências relevantes, e, ao final, será assinada pela Pregoeira e equipe de apoio, bem como pelos licitantes presentes.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10.21.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11. DOS RECURSOS</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11.1.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11.2.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11.3. </w:t>
      </w:r>
      <w:r w:rsidR="006A0CE4" w:rsidRPr="00BB4D1E">
        <w:rPr>
          <w:rFonts w:ascii="Bookman Old Style" w:hAnsi="Bookman Old Style"/>
          <w:bCs/>
          <w:sz w:val="24"/>
          <w:szCs w:val="24"/>
        </w:rPr>
        <w:t>Recebidos os recursos e contra-</w:t>
      </w:r>
      <w:r w:rsidRPr="00BB4D1E">
        <w:rPr>
          <w:rFonts w:ascii="Bookman Old Style" w:hAnsi="Bookman Old Style"/>
          <w:bCs/>
          <w:sz w:val="24"/>
          <w:szCs w:val="24"/>
        </w:rPr>
        <w:t>razões</w:t>
      </w:r>
      <w:r w:rsidR="006A0CE4" w:rsidRPr="00BB4D1E">
        <w:rPr>
          <w:rFonts w:ascii="Bookman Old Style" w:hAnsi="Bookman Old Style"/>
          <w:bCs/>
          <w:sz w:val="24"/>
          <w:szCs w:val="24"/>
        </w:rPr>
        <w:t xml:space="preserve"> </w:t>
      </w:r>
      <w:r w:rsidRPr="00BB4D1E">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11.4. A não apresentação de razões escritas tempestivamente acarretará como consequência à anulação do recurso.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11.5.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11.6. O acolhimento do recurso importará a invalidação apenas dos atos insuscetíveis de aproveitamento.</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12. DA ADJUDICAÇÃO E HOMOLOGAÇÃO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12.1. Não havendo recursos ou estes d</w:t>
      </w:r>
      <w:r w:rsidRPr="00BB4D1E">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12.2. Após a adjudicação, o adjudicatário deverá comparecer na sede da Prefeitura de Santa Terezinha do Progresso/SC para ass</w:t>
      </w:r>
      <w:r w:rsidR="006B4656" w:rsidRPr="00BB4D1E">
        <w:rPr>
          <w:rFonts w:ascii="Bookman Old Style" w:hAnsi="Bookman Old Style"/>
          <w:sz w:val="24"/>
          <w:szCs w:val="24"/>
        </w:rPr>
        <w:t xml:space="preserve">inar o contrato </w:t>
      </w:r>
      <w:r w:rsidRPr="00BB4D1E">
        <w:rPr>
          <w:rFonts w:ascii="Bookman Old Style" w:hAnsi="Bookman Old Style"/>
          <w:sz w:val="24"/>
          <w:szCs w:val="24"/>
        </w:rPr>
        <w:t xml:space="preserve"> no prazo de até 03 (três) dias úteis.</w:t>
      </w:r>
    </w:p>
    <w:p w:rsidR="00C8028D" w:rsidRPr="00BB4D1E" w:rsidRDefault="00C8028D" w:rsidP="00BB4D1E">
      <w:pPr>
        <w:jc w:val="both"/>
        <w:rPr>
          <w:rFonts w:ascii="Bookman Old Style" w:hAnsi="Bookman Old Style"/>
          <w:sz w:val="24"/>
          <w:szCs w:val="24"/>
        </w:rPr>
      </w:pPr>
    </w:p>
    <w:p w:rsidR="00C8028D" w:rsidRPr="00BB4D1E" w:rsidRDefault="006B4656" w:rsidP="00BB4D1E">
      <w:pPr>
        <w:jc w:val="both"/>
        <w:rPr>
          <w:rFonts w:ascii="Bookman Old Style" w:hAnsi="Bookman Old Style"/>
          <w:sz w:val="24"/>
          <w:szCs w:val="24"/>
        </w:rPr>
      </w:pPr>
      <w:r w:rsidRPr="00BB4D1E">
        <w:rPr>
          <w:rFonts w:ascii="Bookman Old Style" w:hAnsi="Bookman Old Style"/>
          <w:sz w:val="24"/>
          <w:szCs w:val="24"/>
        </w:rPr>
        <w:t>13. DO CONTRATO</w:t>
      </w:r>
    </w:p>
    <w:p w:rsidR="00CC3AEC" w:rsidRPr="00BB4D1E" w:rsidRDefault="00CC3AEC" w:rsidP="00BB4D1E">
      <w:pPr>
        <w:jc w:val="both"/>
        <w:rPr>
          <w:rFonts w:ascii="Bookman Old Style" w:hAnsi="Bookman Old Style"/>
          <w:sz w:val="24"/>
          <w:szCs w:val="24"/>
        </w:rPr>
      </w:pPr>
    </w:p>
    <w:p w:rsidR="006B4656" w:rsidRPr="00BB4D1E" w:rsidRDefault="00C8028D" w:rsidP="00BB4D1E">
      <w:pPr>
        <w:jc w:val="both"/>
        <w:rPr>
          <w:rFonts w:ascii="Bookman Old Style" w:hAnsi="Bookman Old Style"/>
          <w:sz w:val="24"/>
          <w:szCs w:val="24"/>
          <w:lang w:val="pt-PT"/>
        </w:rPr>
      </w:pPr>
      <w:r w:rsidRPr="00BB4D1E">
        <w:rPr>
          <w:rFonts w:ascii="Bookman Old Style" w:hAnsi="Bookman Old Style"/>
          <w:sz w:val="24"/>
          <w:szCs w:val="24"/>
        </w:rPr>
        <w:t xml:space="preserve">13.1. </w:t>
      </w:r>
      <w:r w:rsidR="006B4656" w:rsidRPr="00BB4D1E">
        <w:rPr>
          <w:rFonts w:ascii="Bookman Old Style" w:hAnsi="Bookman Old Style"/>
          <w:sz w:val="24"/>
          <w:szCs w:val="24"/>
          <w:lang w:val="pt-PT"/>
        </w:rPr>
        <w:t xml:space="preserve">Homologada a licitação pela Autoridade competente, o adjudicatório será convocado para assinatura do Contrato no prazo de 24 horas.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13.2. É facultado à Administração, quando a proponente vencedora não atender à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xml:space="preserve">, ou deixar de entregá-la no mesmo endereço onde ocorreu o pregão no prazo de 03 (três) dias úteis após tê-la recebido, nos termos deste edital, convocar outra licitante, desde que respeitada a ordem de classificação, para </w:t>
      </w:r>
      <w:r w:rsidRPr="00BB4D1E">
        <w:rPr>
          <w:rFonts w:ascii="Bookman Old Style" w:hAnsi="Bookman Old Style"/>
          <w:sz w:val="24"/>
          <w:szCs w:val="24"/>
        </w:rPr>
        <w:lastRenderedPageBreak/>
        <w:t>ass</w:t>
      </w:r>
      <w:r w:rsidR="006B4656" w:rsidRPr="00BB4D1E">
        <w:rPr>
          <w:rFonts w:ascii="Bookman Old Style" w:hAnsi="Bookman Old Style"/>
          <w:sz w:val="24"/>
          <w:szCs w:val="24"/>
        </w:rPr>
        <w:t>inar o contrato</w:t>
      </w:r>
      <w:r w:rsidRPr="00BB4D1E">
        <w:rPr>
          <w:rFonts w:ascii="Bookman Old Style" w:hAnsi="Bookman Old Style"/>
          <w:sz w:val="24"/>
          <w:szCs w:val="24"/>
        </w:rPr>
        <w:t>, sem prejuízo das penalidades previstas em edital e das demais cominações legais ao faltoso.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13.3. A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BB4D1E">
        <w:rPr>
          <w:rFonts w:ascii="Bookman Old Style" w:hAnsi="Bookman Old Style"/>
          <w:sz w:val="24"/>
          <w:szCs w:val="24"/>
        </w:rPr>
        <w:t>tura Modelo para assinarem o contrato</w:t>
      </w:r>
      <w:r w:rsidRPr="00BB4D1E">
        <w:rPr>
          <w:rFonts w:ascii="Bookman Old Style" w:hAnsi="Bookman Old Style"/>
          <w:sz w:val="24"/>
          <w:szCs w:val="24"/>
        </w:rPr>
        <w:t>, o</w:t>
      </w:r>
      <w:r w:rsidR="006B4656" w:rsidRPr="00BB4D1E">
        <w:rPr>
          <w:rFonts w:ascii="Bookman Old Style" w:hAnsi="Bookman Old Style"/>
          <w:sz w:val="24"/>
          <w:szCs w:val="24"/>
        </w:rPr>
        <w:t>u então, imprimir em três vias o contrato contido</w:t>
      </w:r>
      <w:r w:rsidRPr="00BB4D1E">
        <w:rPr>
          <w:rFonts w:ascii="Bookman Old Style" w:hAnsi="Bookman Old Style"/>
          <w:sz w:val="24"/>
          <w:szCs w:val="24"/>
        </w:rPr>
        <w:t xml:space="preserve"> no anexo do e-mail, assinar e entregar no mesmo endereço informado no preâmbulo do edital.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13.4. O fornecedor terá seu registro cancelado quando descumprir as condiç</w:t>
      </w:r>
      <w:r w:rsidR="006B4656" w:rsidRPr="00BB4D1E">
        <w:rPr>
          <w:rFonts w:ascii="Bookman Old Style" w:hAnsi="Bookman Old Style"/>
          <w:sz w:val="24"/>
          <w:szCs w:val="24"/>
        </w:rPr>
        <w:t>ões do contrato</w:t>
      </w:r>
      <w:r w:rsidRPr="00BB4D1E">
        <w:rPr>
          <w:rFonts w:ascii="Bookman Old Style" w:hAnsi="Bookman Old Style"/>
          <w:sz w:val="24"/>
          <w:szCs w:val="24"/>
        </w:rPr>
        <w:t xml:space="preserve"> ou não reduzir o preço registrado quando esse se tornar superior àqueles praticados no mercado.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13.5.</w:t>
      </w:r>
      <w:r w:rsidR="006B4656" w:rsidRPr="00BB4D1E">
        <w:rPr>
          <w:rFonts w:ascii="Bookman Old Style" w:hAnsi="Bookman Old Style"/>
          <w:sz w:val="24"/>
          <w:szCs w:val="24"/>
        </w:rPr>
        <w:t xml:space="preserve"> Durante a vigência do contrato</w:t>
      </w:r>
      <w:r w:rsidRPr="00BB4D1E">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13.5.1. O mero aumento de preços eventualmente praticado pelo</w:t>
      </w:r>
      <w:r w:rsidR="004A17F9" w:rsidRPr="00BB4D1E">
        <w:rPr>
          <w:rFonts w:ascii="Bookman Old Style" w:hAnsi="Bookman Old Style"/>
          <w:sz w:val="24"/>
          <w:szCs w:val="24"/>
        </w:rPr>
        <w:t xml:space="preserve"> fornecedor do responsá</w:t>
      </w:r>
      <w:r w:rsidR="00FA0848" w:rsidRPr="00BB4D1E">
        <w:rPr>
          <w:rFonts w:ascii="Bookman Old Style" w:hAnsi="Bookman Old Style"/>
          <w:sz w:val="24"/>
          <w:szCs w:val="24"/>
        </w:rPr>
        <w:t>vel</w:t>
      </w:r>
      <w:r w:rsidR="006B4656" w:rsidRPr="00BB4D1E">
        <w:rPr>
          <w:rFonts w:ascii="Bookman Old Style" w:hAnsi="Bookman Old Style"/>
          <w:sz w:val="24"/>
          <w:szCs w:val="24"/>
        </w:rPr>
        <w:t xml:space="preserve"> do contrato</w:t>
      </w:r>
      <w:r w:rsidRPr="00BB4D1E">
        <w:rPr>
          <w:rFonts w:ascii="Bookman Old Style" w:hAnsi="Bookman Old Style"/>
          <w:sz w:val="24"/>
          <w:szCs w:val="24"/>
        </w:rPr>
        <w:t xml:space="preserve"> não gera direito de revisão de preços ou pedido de reequilíbrio econômico por este.</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13.6. A ata poderá sofrer alterações de acordo com as condições estabelecidas no art. 65 da Lei Federal nº 8.666/1993.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13.7. Durante o prazo d</w:t>
      </w:r>
      <w:r w:rsidR="006B4656" w:rsidRPr="00BB4D1E">
        <w:rPr>
          <w:rFonts w:ascii="Bookman Old Style" w:hAnsi="Bookman Old Style"/>
          <w:sz w:val="24"/>
          <w:szCs w:val="24"/>
        </w:rPr>
        <w:t>e validade do contrato</w:t>
      </w:r>
      <w:r w:rsidRPr="00BB4D1E">
        <w:rPr>
          <w:rFonts w:ascii="Bookman Old Style" w:hAnsi="Bookman Old Style"/>
          <w:sz w:val="24"/>
          <w:szCs w:val="24"/>
        </w:rPr>
        <w:t>, a Administração poderá ou não contratar todo ou quantidades parciais do objeto deste Pregão, ficando reduzido, automaticamente, o saldo remanescen</w:t>
      </w:r>
      <w:r w:rsidR="006B4656" w:rsidRPr="00BB4D1E">
        <w:rPr>
          <w:rFonts w:ascii="Bookman Old Style" w:hAnsi="Bookman Old Style"/>
          <w:sz w:val="24"/>
          <w:szCs w:val="24"/>
        </w:rPr>
        <w:t>te no término de validade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13.8. Havendo revisão de preço duran</w:t>
      </w:r>
      <w:r w:rsidR="006B4656" w:rsidRPr="00BB4D1E">
        <w:rPr>
          <w:rFonts w:ascii="Bookman Old Style" w:hAnsi="Bookman Old Style"/>
          <w:sz w:val="24"/>
          <w:szCs w:val="24"/>
        </w:rPr>
        <w:t>te a vigência do contrato</w:t>
      </w:r>
      <w:r w:rsidRPr="00BB4D1E">
        <w:rPr>
          <w:rFonts w:ascii="Bookman Old Style" w:hAnsi="Bookman Old Style"/>
          <w:sz w:val="24"/>
          <w:szCs w:val="24"/>
        </w:rPr>
        <w:t>, es</w:t>
      </w:r>
      <w:r w:rsidR="00FA3F5A" w:rsidRPr="00BB4D1E">
        <w:rPr>
          <w:rFonts w:ascii="Bookman Old Style" w:hAnsi="Bookman Old Style"/>
          <w:sz w:val="24"/>
          <w:szCs w:val="24"/>
        </w:rPr>
        <w:t>ta será feita por simples aposti</w:t>
      </w:r>
      <w:r w:rsidRPr="00BB4D1E">
        <w:rPr>
          <w:rFonts w:ascii="Bookman Old Style" w:hAnsi="Bookman Old Style"/>
          <w:sz w:val="24"/>
          <w:szCs w:val="24"/>
        </w:rPr>
        <w:t>lamento.</w:t>
      </w:r>
    </w:p>
    <w:p w:rsidR="00C8028D" w:rsidRPr="00BB4D1E" w:rsidRDefault="00C8028D" w:rsidP="00BB4D1E">
      <w:pPr>
        <w:jc w:val="both"/>
        <w:rPr>
          <w:rFonts w:ascii="Bookman Old Style" w:hAnsi="Bookman Old Style"/>
          <w:bCs/>
          <w:sz w:val="24"/>
          <w:szCs w:val="24"/>
        </w:rPr>
      </w:pPr>
    </w:p>
    <w:p w:rsidR="00C8028D" w:rsidRPr="00BB4D1E" w:rsidRDefault="0017375E" w:rsidP="00BB4D1E">
      <w:pPr>
        <w:jc w:val="both"/>
        <w:rPr>
          <w:rFonts w:ascii="Bookman Old Style" w:hAnsi="Bookman Old Style"/>
          <w:sz w:val="24"/>
          <w:szCs w:val="24"/>
        </w:rPr>
      </w:pPr>
      <w:r w:rsidRPr="00BB4D1E">
        <w:rPr>
          <w:rFonts w:ascii="Bookman Old Style" w:hAnsi="Bookman Old Style"/>
          <w:sz w:val="24"/>
          <w:szCs w:val="24"/>
        </w:rPr>
        <w:t>14. DA AUTORIZAÇÃO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14.1.</w:t>
      </w:r>
      <w:r w:rsidR="004A17F9" w:rsidRPr="00BB4D1E">
        <w:rPr>
          <w:rFonts w:ascii="Bookman Old Style" w:hAnsi="Bookman Old Style"/>
          <w:sz w:val="24"/>
          <w:szCs w:val="24"/>
        </w:rPr>
        <w:t xml:space="preserve"> Será emitida a autorização de fornecimento do objeto conforme </w:t>
      </w:r>
      <w:r w:rsidRPr="00BB4D1E">
        <w:rPr>
          <w:rFonts w:ascii="Bookman Old Style" w:hAnsi="Bookman Old Style"/>
          <w:sz w:val="24"/>
          <w:szCs w:val="24"/>
        </w:rPr>
        <w:t xml:space="preserve"> a Administração necessitar</w:t>
      </w:r>
      <w:r w:rsidR="004A17F9" w:rsidRPr="00BB4D1E">
        <w:rPr>
          <w:rFonts w:ascii="Bookman Old Style" w:hAnsi="Bookman Old Style"/>
          <w:sz w:val="24"/>
          <w:szCs w:val="24"/>
        </w:rPr>
        <w:t xml:space="preserve"> sendo que a  detentora terá  o prazo de (5) dias uteis para a entrega do objeto</w:t>
      </w:r>
    </w:p>
    <w:p w:rsidR="004A17F9" w:rsidRPr="00BB4D1E" w:rsidRDefault="004A17F9"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14.2. Constará na </w:t>
      </w:r>
      <w:r w:rsidR="0017375E" w:rsidRPr="00BB4D1E">
        <w:rPr>
          <w:rFonts w:ascii="Bookman Old Style" w:hAnsi="Bookman Old Style"/>
          <w:sz w:val="24"/>
          <w:szCs w:val="24"/>
        </w:rPr>
        <w:t>autorização de fornecimento</w:t>
      </w:r>
      <w:r w:rsidRPr="00BB4D1E">
        <w:rPr>
          <w:rFonts w:ascii="Bookman Old Style" w:hAnsi="Bookman Old Style"/>
          <w:sz w:val="24"/>
          <w:szCs w:val="24"/>
        </w:rPr>
        <w:t xml:space="preserve"> o número do processo licitatório</w:t>
      </w:r>
      <w:r w:rsidR="00C30B98" w:rsidRPr="00BB4D1E">
        <w:rPr>
          <w:rFonts w:ascii="Bookman Old Style" w:hAnsi="Bookman Old Style"/>
          <w:sz w:val="24"/>
          <w:szCs w:val="24"/>
        </w:rPr>
        <w:t xml:space="preserve"> e </w:t>
      </w:r>
      <w:r w:rsidR="004A17F9" w:rsidRPr="00BB4D1E">
        <w:rPr>
          <w:rFonts w:ascii="Bookman Old Style" w:hAnsi="Bookman Old Style"/>
          <w:sz w:val="24"/>
          <w:szCs w:val="24"/>
        </w:rPr>
        <w:t xml:space="preserve"> local da entrega</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15. DA FORMA E CONDIÇÕES DE PAGAMENTO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15.1.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4A17F9"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 xml:space="preserve">15.2. </w:t>
      </w:r>
      <w:r w:rsidR="004A17F9" w:rsidRPr="00BB4D1E">
        <w:rPr>
          <w:rFonts w:ascii="Bookman Old Style" w:hAnsi="Bookman Old Style"/>
          <w:sz w:val="24"/>
          <w:szCs w:val="24"/>
        </w:rPr>
        <w:t>Após a entrega do objeto</w:t>
      </w:r>
      <w:r w:rsidRPr="00BB4D1E">
        <w:rPr>
          <w:rFonts w:ascii="Bookman Old Style" w:hAnsi="Bookman Old Style"/>
          <w:sz w:val="24"/>
          <w:szCs w:val="24"/>
        </w:rPr>
        <w:t>, acompanhado da respectiva nota fiscal, conferida e assinada pelo fiscal de contrato, o pagamento será efetuado</w:t>
      </w:r>
      <w:r w:rsidR="004A17F9"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15.3.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 DAS CONDIÇÕES E PRAZOS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16.1.</w:t>
      </w:r>
      <w:r w:rsidR="00FA0848" w:rsidRPr="00BB4D1E">
        <w:rPr>
          <w:rFonts w:ascii="Bookman Old Style" w:hAnsi="Bookman Old Style"/>
          <w:sz w:val="24"/>
          <w:szCs w:val="24"/>
        </w:rPr>
        <w:t xml:space="preserve"> A contratada</w:t>
      </w:r>
      <w:r w:rsidRPr="00BB4D1E">
        <w:rPr>
          <w:rFonts w:ascii="Bookman Old Style" w:hAnsi="Bookman Old Style"/>
          <w:sz w:val="24"/>
          <w:szCs w:val="24"/>
        </w:rPr>
        <w:t xml:space="preserve"> deverá entregar o obje</w:t>
      </w:r>
      <w:r w:rsidR="0017375E" w:rsidRPr="00BB4D1E">
        <w:rPr>
          <w:rFonts w:ascii="Bookman Old Style" w:hAnsi="Bookman Old Style"/>
          <w:sz w:val="24"/>
          <w:szCs w:val="24"/>
        </w:rPr>
        <w:t>to solicitado na autorização de fornecimento</w:t>
      </w:r>
      <w:r w:rsidRPr="00BB4D1E">
        <w:rPr>
          <w:rFonts w:ascii="Bookman Old Style" w:hAnsi="Bookman Old Style"/>
          <w:sz w:val="24"/>
          <w:szCs w:val="24"/>
        </w:rPr>
        <w:t xml:space="preserve"> no prazo máximo de </w:t>
      </w:r>
      <w:r w:rsidR="00E574EE" w:rsidRPr="00BB4D1E">
        <w:rPr>
          <w:rFonts w:ascii="Bookman Old Style" w:hAnsi="Bookman Old Style"/>
          <w:color w:val="000000" w:themeColor="text1"/>
          <w:sz w:val="24"/>
          <w:szCs w:val="24"/>
        </w:rPr>
        <w:t>05</w:t>
      </w:r>
      <w:r w:rsidR="008F55EA" w:rsidRPr="00BB4D1E">
        <w:rPr>
          <w:rFonts w:ascii="Bookman Old Style" w:hAnsi="Bookman Old Style"/>
          <w:color w:val="000000" w:themeColor="text1"/>
          <w:sz w:val="24"/>
          <w:szCs w:val="24"/>
        </w:rPr>
        <w:t xml:space="preserve"> (cinco)</w:t>
      </w:r>
      <w:r w:rsidR="00E574EE" w:rsidRPr="00BB4D1E">
        <w:rPr>
          <w:rFonts w:ascii="Bookman Old Style" w:hAnsi="Bookman Old Style"/>
          <w:color w:val="000000" w:themeColor="text1"/>
          <w:sz w:val="24"/>
          <w:szCs w:val="24"/>
        </w:rPr>
        <w:t xml:space="preserve"> dias úteis</w:t>
      </w:r>
      <w:r w:rsidRPr="00BB4D1E">
        <w:rPr>
          <w:rFonts w:ascii="Bookman Old Style" w:hAnsi="Bookman Old Style"/>
          <w:color w:val="000000" w:themeColor="text1"/>
          <w:sz w:val="24"/>
          <w:szCs w:val="24"/>
        </w:rPr>
        <w:t xml:space="preserve"> </w:t>
      </w:r>
      <w:r w:rsidRPr="00BB4D1E">
        <w:rPr>
          <w:rFonts w:ascii="Bookman Old Style" w:hAnsi="Bookman Old Style"/>
          <w:sz w:val="24"/>
          <w:szCs w:val="24"/>
        </w:rPr>
        <w:t>após a solicitação, no local indicado pelo departamento solicitante.</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16.2. Se o objeto ou parte dele não corresponder à descrição solicitada, ou ainda, a qualidade for comprovadamente inferior à média dos produtos similares exis</w:t>
      </w:r>
      <w:r w:rsidR="00FA0848" w:rsidRPr="00BB4D1E">
        <w:rPr>
          <w:rFonts w:ascii="Bookman Old Style" w:hAnsi="Bookman Old Style"/>
          <w:sz w:val="24"/>
          <w:szCs w:val="24"/>
        </w:rPr>
        <w:t>tentes no mercado, a contratada</w:t>
      </w:r>
      <w:r w:rsidR="00FA3F5A" w:rsidRPr="00BB4D1E">
        <w:rPr>
          <w:rFonts w:ascii="Bookman Old Style" w:hAnsi="Bookman Old Style"/>
          <w:sz w:val="24"/>
          <w:szCs w:val="24"/>
        </w:rPr>
        <w:t xml:space="preserve"> </w:t>
      </w:r>
      <w:r w:rsidRPr="00BB4D1E">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16.3. Sendo necessário a troca do obje</w:t>
      </w:r>
      <w:r w:rsidR="00FA0848"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16.4.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17. DO LOCAL DE FORNECIMENTO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17.1.</w:t>
      </w:r>
      <w:r w:rsidR="00090310" w:rsidRPr="00BB4D1E">
        <w:rPr>
          <w:rFonts w:ascii="Bookman Old Style" w:hAnsi="Bookman Old Style"/>
          <w:sz w:val="24"/>
          <w:szCs w:val="24"/>
        </w:rPr>
        <w:t xml:space="preserve"> </w:t>
      </w:r>
      <w:r w:rsidR="000464D9" w:rsidRPr="00BB4D1E">
        <w:rPr>
          <w:rFonts w:ascii="Bookman Old Style" w:hAnsi="Bookman Old Style"/>
          <w:sz w:val="24"/>
          <w:szCs w:val="24"/>
        </w:rPr>
        <w:t>O objeto deverá ser entregue conforme descrito no item (16.1).</w:t>
      </w:r>
    </w:p>
    <w:p w:rsidR="000464D9" w:rsidRPr="00BB4D1E" w:rsidRDefault="000464D9" w:rsidP="00BB4D1E">
      <w:pPr>
        <w:jc w:val="both"/>
        <w:rPr>
          <w:rFonts w:ascii="Bookman Old Style" w:hAnsi="Bookman Old Style"/>
          <w:bCs/>
          <w:sz w:val="24"/>
          <w:szCs w:val="24"/>
        </w:rPr>
      </w:pPr>
      <w:bookmarkStart w:id="0" w:name="_GoBack"/>
      <w:bookmarkEnd w:id="0"/>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18. DAS PENALIDADES</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18.1. A recusa imotivad</w:t>
      </w:r>
      <w:r w:rsidR="006B4656" w:rsidRPr="00BB4D1E">
        <w:rPr>
          <w:rFonts w:ascii="Bookman Old Style" w:hAnsi="Bookman Old Style"/>
          <w:sz w:val="24"/>
          <w:szCs w:val="24"/>
        </w:rPr>
        <w:t>a do adjudicatário em assinar o contrato</w:t>
      </w:r>
      <w:r w:rsidRPr="00BB4D1E">
        <w:rPr>
          <w:rFonts w:ascii="Bookman Old Style" w:hAnsi="Bookman Old Style"/>
          <w:sz w:val="24"/>
          <w:szCs w:val="24"/>
        </w:rPr>
        <w:t>, ou outro documento relativo a este processo, no prazo assinalado neste edital, sujeitá-lo-á à multa de 20% (vinte por cento) sobre o valor to</w:t>
      </w:r>
      <w:r w:rsidR="006B4656" w:rsidRPr="00BB4D1E">
        <w:rPr>
          <w:rFonts w:ascii="Bookman Old Style" w:hAnsi="Bookman Old Style"/>
          <w:sz w:val="24"/>
          <w:szCs w:val="24"/>
        </w:rPr>
        <w:t>tal do contrato</w:t>
      </w:r>
      <w:r w:rsidRPr="00BB4D1E">
        <w:rPr>
          <w:rFonts w:ascii="Bookman Old Style" w:hAnsi="Bookman Old Style"/>
          <w:sz w:val="24"/>
          <w:szCs w:val="24"/>
        </w:rPr>
        <w:t>, contada a partir do primeiro dia útil após ter expirado o prazo que teria para assiná-la.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18.2. Entende-se por valor to</w:t>
      </w:r>
      <w:r w:rsidR="006B4656" w:rsidRPr="00BB4D1E">
        <w:rPr>
          <w:rFonts w:ascii="Bookman Old Style" w:hAnsi="Bookman Old Style"/>
          <w:sz w:val="24"/>
          <w:szCs w:val="24"/>
        </w:rPr>
        <w:t>tal do contrato</w:t>
      </w:r>
      <w:r w:rsidRPr="00BB4D1E">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18.3. A penalida</w:t>
      </w:r>
      <w:r w:rsidR="00CD4881" w:rsidRPr="00BB4D1E">
        <w:rPr>
          <w:rFonts w:ascii="Bookman Old Style" w:hAnsi="Bookman Old Style"/>
          <w:sz w:val="24"/>
          <w:szCs w:val="24"/>
        </w:rPr>
        <w:t>de de multa, prevista no item 18</w:t>
      </w:r>
      <w:r w:rsidRPr="00BB4D1E">
        <w:rPr>
          <w:rFonts w:ascii="Bookman Old Style" w:hAnsi="Bookman Old Style"/>
          <w:sz w:val="24"/>
          <w:szCs w:val="24"/>
        </w:rPr>
        <w:t>.1 deste edital, poderá ser aplicada cumulativamente com as penalidades dispostas na Lei nº 10.520/2002, conforme o art. 7, do mesmo diploma legal.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18.4. A Administração poderá deixar de aplicar as penalidades previstas no item que trata das penalidades se, admitida às justificativas </w:t>
      </w:r>
      <w:r w:rsidRPr="00BB4D1E">
        <w:rPr>
          <w:rFonts w:ascii="Bookman Old Style" w:hAnsi="Bookman Old Style"/>
          <w:sz w:val="24"/>
          <w:szCs w:val="24"/>
        </w:rPr>
        <w:lastRenderedPageBreak/>
        <w:t>apresentadas pela licitante vencedora, nos termos do que dispõe o artigo 43, parágrafo 6º c/c artigo 81, e artigo 87, “caput”, da Lei nº 8.666/1993.</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18.5. Sem prejuízo das sanções previstas nos artigos. 86 e 87 da Lei 8.666/1993, a empresa </w:t>
      </w:r>
      <w:r w:rsidR="00FA0848"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18.5.1. Pelo atraso injustificado na execução do </w:t>
      </w:r>
      <w:r w:rsidR="00FA0848" w:rsidRPr="00BB4D1E">
        <w:rPr>
          <w:rFonts w:ascii="Bookman Old Style" w:hAnsi="Bookman Old Style"/>
          <w:sz w:val="24"/>
          <w:szCs w:val="24"/>
        </w:rPr>
        <w:t>contrato, sujeita-se a 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18.5.2. Pela inexecução total ou pa</w:t>
      </w:r>
      <w:r w:rsidR="009A5136" w:rsidRPr="00BB4D1E">
        <w:rPr>
          <w:rFonts w:ascii="Bookman Old Style" w:hAnsi="Bookman Old Style"/>
          <w:sz w:val="24"/>
          <w:szCs w:val="24"/>
        </w:rPr>
        <w:t>rcial do contrato</w:t>
      </w:r>
      <w:r w:rsidRPr="00BB4D1E">
        <w:rPr>
          <w:rFonts w:ascii="Bookman Old Style" w:hAnsi="Bookman Old Style"/>
          <w:sz w:val="24"/>
          <w:szCs w:val="24"/>
        </w:rPr>
        <w:t xml:space="preserve">, </w:t>
      </w:r>
      <w:r w:rsidR="00FA0848" w:rsidRPr="00BB4D1E">
        <w:rPr>
          <w:rFonts w:ascii="Bookman Old Style" w:hAnsi="Bookman Old Style"/>
          <w:sz w:val="24"/>
          <w:szCs w:val="24"/>
        </w:rPr>
        <w:t>poderá ser aplicado à 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BB4D1E">
        <w:rPr>
          <w:rFonts w:ascii="Bookman Old Style" w:hAnsi="Bookman Old Style"/>
          <w:sz w:val="24"/>
          <w:szCs w:val="24"/>
        </w:rPr>
        <w:t>lor do contrato</w:t>
      </w:r>
      <w:r w:rsidRPr="00BB4D1E">
        <w:rPr>
          <w:rFonts w:ascii="Bookman Old Style" w:hAnsi="Bookman Old Style"/>
          <w:sz w:val="24"/>
          <w:szCs w:val="24"/>
        </w:rPr>
        <w:t xml:space="preserve"> ou da parte não cumprida.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18.5.3. Multa correspondente à diferença de preço resultante de nova licitação realizada para complementação ou realização da obrigação não cumprida.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18.6. O valor a servir de base para o cálculo das </w:t>
      </w:r>
      <w:r w:rsidR="00A44807" w:rsidRPr="00BB4D1E">
        <w:rPr>
          <w:rFonts w:ascii="Bookman Old Style" w:hAnsi="Bookman Old Style"/>
          <w:sz w:val="24"/>
          <w:szCs w:val="24"/>
        </w:rPr>
        <w:t>multas referidas nos subitens 18.5.1 e 18</w:t>
      </w:r>
      <w:r w:rsidRPr="00BB4D1E">
        <w:rPr>
          <w:rFonts w:ascii="Bookman Old Style" w:hAnsi="Bookman Old Style"/>
          <w:sz w:val="24"/>
          <w:szCs w:val="24"/>
        </w:rPr>
        <w:t>.5</w:t>
      </w:r>
      <w:r w:rsidR="009A5136" w:rsidRPr="00BB4D1E">
        <w:rPr>
          <w:rFonts w:ascii="Bookman Old Style" w:hAnsi="Bookman Old Style"/>
          <w:sz w:val="24"/>
          <w:szCs w:val="24"/>
        </w:rPr>
        <w:t>.2 será o valor inicial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18.7. As multas aqui previstas não têm caráter compensat</w:t>
      </w:r>
      <w:r w:rsidR="00A44807" w:rsidRPr="00BB4D1E">
        <w:rPr>
          <w:rFonts w:ascii="Bookman Old Style" w:hAnsi="Bookman Old Style"/>
          <w:sz w:val="24"/>
          <w:szCs w:val="24"/>
        </w:rPr>
        <w:t>ório, porém moratório e, conseqü</w:t>
      </w:r>
      <w:r w:rsidRPr="00BB4D1E">
        <w:rPr>
          <w:rFonts w:ascii="Bookman Old Style" w:hAnsi="Bookman Old Style"/>
          <w:sz w:val="24"/>
          <w:szCs w:val="24"/>
        </w:rPr>
        <w:t xml:space="preserve">entemente, o pagamento delas não exime a empresa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18.8. Sem prejuízo das penalidades de multa, fica 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18.8.1. Suspensão temporária de participação em licitação e impedimento de contratar com a Administração, por prazo de até dois anos.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18.8.2.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18.9. Estará suj</w:t>
      </w:r>
      <w:r w:rsidR="00A06455" w:rsidRPr="00BB4D1E">
        <w:rPr>
          <w:rFonts w:ascii="Bookman Old Style" w:hAnsi="Bookman Old Style"/>
          <w:sz w:val="24"/>
          <w:szCs w:val="24"/>
        </w:rPr>
        <w:t>eita às penalidades a contratada</w:t>
      </w:r>
      <w:r w:rsidRPr="00BB4D1E">
        <w:rPr>
          <w:rFonts w:ascii="Bookman Old Style" w:hAnsi="Bookman Old Style"/>
          <w:sz w:val="24"/>
          <w:szCs w:val="24"/>
        </w:rPr>
        <w:t xml:space="preserve"> que deixar de atender às condições e prazos de fornecimento estabelecidos neste edital e seus anexos.</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19. DA GARANTIA CONTRATUAL</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19.1. Não será exigida a prestação de garantia para aquisição resultante desta licitação, conforme estabelece o Inciso I, do artigo 5º da Lei n. 10.520/2002.</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 DO CANCELAME</w:t>
      </w:r>
      <w:r w:rsidR="009A5136" w:rsidRPr="00BB4D1E">
        <w:rPr>
          <w:rFonts w:ascii="Bookman Old Style" w:hAnsi="Bookman Old Style"/>
          <w:bCs/>
          <w:sz w:val="24"/>
          <w:szCs w:val="24"/>
        </w:rPr>
        <w:t>NTO DO CONTRATO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20.1</w:t>
      </w:r>
      <w:r w:rsidR="009A5136" w:rsidRPr="00BB4D1E">
        <w:rPr>
          <w:rFonts w:ascii="Bookman Old Style" w:hAnsi="Bookman Old Style"/>
          <w:bCs/>
          <w:sz w:val="24"/>
          <w:szCs w:val="24"/>
        </w:rPr>
        <w:t>. O contrato poderá ser cancelado</w:t>
      </w:r>
      <w:r w:rsidRPr="00BB4D1E">
        <w:rPr>
          <w:rFonts w:ascii="Bookman Old Style" w:hAnsi="Bookman Old Style"/>
          <w:bCs/>
          <w:sz w:val="24"/>
          <w:szCs w:val="24"/>
        </w:rPr>
        <w:t xml:space="preserve"> pela Administração: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20.1.1. Automaticamente:</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20.1.1.1. Por decurso do prazo de vigência;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20.1.1.2. Quando não restarem fornecedores registrados;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20.1.1.3. Pela Administração Municipal, quando caracterizado o interesse público.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20.2. O Proponente terá o seu </w:t>
      </w:r>
      <w:r w:rsidR="009A5136" w:rsidRPr="00BB4D1E">
        <w:rPr>
          <w:rFonts w:ascii="Bookman Old Style" w:hAnsi="Bookman Old Style"/>
          <w:bCs/>
          <w:sz w:val="24"/>
          <w:szCs w:val="24"/>
        </w:rPr>
        <w:t>contrato cancelado</w:t>
      </w:r>
      <w:r w:rsidRPr="00BB4D1E">
        <w:rPr>
          <w:rFonts w:ascii="Bookman Old Style" w:hAnsi="Bookman Old Style"/>
          <w:bCs/>
          <w:sz w:val="24"/>
          <w:szCs w:val="24"/>
        </w:rPr>
        <w:t>, por intermédio de processo administrativo específico, assegurado o contraditório e a ampla defesa: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20.2.1. A pedido, quando: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20.2.1.1. Comprovar estar impossibili</w:t>
      </w:r>
      <w:r w:rsidR="009A5136" w:rsidRPr="00BB4D1E">
        <w:rPr>
          <w:rFonts w:ascii="Bookman Old Style" w:hAnsi="Bookman Old Style"/>
          <w:bCs/>
          <w:sz w:val="24"/>
          <w:szCs w:val="24"/>
        </w:rPr>
        <w:t>tado de cumprir as exigências do contrato</w:t>
      </w:r>
      <w:r w:rsidRPr="00BB4D1E">
        <w:rPr>
          <w:rFonts w:ascii="Bookman Old Style" w:hAnsi="Bookman Old Style"/>
          <w:bCs/>
          <w:sz w:val="24"/>
          <w:szCs w:val="24"/>
        </w:rPr>
        <w:t>, por ocorrência de casos fortuitos ou de força maior;</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20.2.1.2. O preço registrado se tornar, comprovadamente, inexequível em função da elevação dos preços de mercado dos insumo</w:t>
      </w:r>
      <w:r w:rsidR="00571F0D" w:rsidRPr="00BB4D1E">
        <w:rPr>
          <w:rFonts w:ascii="Bookman Old Style" w:hAnsi="Bookman Old Style"/>
          <w:bCs/>
          <w:sz w:val="24"/>
          <w:szCs w:val="24"/>
        </w:rPr>
        <w:t>s</w:t>
      </w:r>
      <w:r w:rsidR="0073648E" w:rsidRPr="00BB4D1E">
        <w:rPr>
          <w:rFonts w:ascii="Bookman Old Style" w:hAnsi="Bookman Old Style"/>
          <w:bCs/>
          <w:sz w:val="24"/>
          <w:szCs w:val="24"/>
        </w:rPr>
        <w:t xml:space="preserve"> que compõem o custo do veiculo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20.2.2.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 Por iniciativa da Administração Municipal, quando: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20.2.3.1. O fornecedor perder qualquer condição de habilitação exigida no processo licitatório, ou seja, não cumprir o estabelecido no Edital;</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20.2.3.2. Por razões de interesse públicos devidamente motivados e justificados;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20.2.3.3. O fornecedor não cumprir as obrigações decorrentes</w:t>
      </w:r>
      <w:r w:rsidR="009A5136" w:rsidRPr="00BB4D1E">
        <w:rPr>
          <w:rFonts w:ascii="Bookman Old Style" w:hAnsi="Bookman Old Style"/>
          <w:bCs/>
          <w:sz w:val="24"/>
          <w:szCs w:val="24"/>
        </w:rPr>
        <w:t xml:space="preserve"> do contrato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20.2.3.4. O fornecedor não comparecer ou se recusar a retirar, no prazo estabelecido, os </w:t>
      </w:r>
      <w:r w:rsidR="009A5136" w:rsidRPr="00BB4D1E">
        <w:rPr>
          <w:rFonts w:ascii="Bookman Old Style" w:hAnsi="Bookman Old Style"/>
          <w:bCs/>
          <w:sz w:val="24"/>
          <w:szCs w:val="24"/>
        </w:rPr>
        <w:t>pedidos decorrentes deste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w:t>
      </w:r>
      <w:r w:rsidRPr="00BB4D1E">
        <w:rPr>
          <w:rFonts w:ascii="Bookman Old Style" w:hAnsi="Bookman Old Style"/>
          <w:bCs/>
          <w:sz w:val="24"/>
          <w:szCs w:val="24"/>
        </w:rPr>
        <w:t>;</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20.2.3.5. Caracterizada qualquer hipótese de inexecução total ou parcial d</w:t>
      </w:r>
      <w:r w:rsidR="009A5136" w:rsidRPr="00BB4D1E">
        <w:rPr>
          <w:rFonts w:ascii="Bookman Old Style" w:hAnsi="Bookman Old Style"/>
          <w:bCs/>
          <w:sz w:val="24"/>
          <w:szCs w:val="24"/>
        </w:rPr>
        <w:t>as condições estabelecidas neste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 ou nos pedidos dele</w:t>
      </w:r>
      <w:r w:rsidRPr="00BB4D1E">
        <w:rPr>
          <w:rFonts w:ascii="Bookman Old Style" w:hAnsi="Bookman Old Style"/>
          <w:bCs/>
          <w:sz w:val="24"/>
          <w:szCs w:val="24"/>
        </w:rPr>
        <w:t xml:space="preserve"> decorrentes;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20.2.3.6. Não aceitar reduzir seu preço registrado, na hipótese de este se tornar superior àqueles praticados no mercado.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20.3.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21. DA FRAUDE À LICITAÇÃO</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21.1.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lastRenderedPageBreak/>
        <w:t>22. DOS PODERES DA PREGOEIRA</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22.1. A Pregoeira, no decorrer do certame poderá: </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22.1.1. </w:t>
      </w:r>
      <w:r w:rsidRPr="00BB4D1E">
        <w:rPr>
          <w:rFonts w:ascii="Bookman Old Style" w:hAnsi="Bookman Old Style"/>
          <w:sz w:val="24"/>
          <w:szCs w:val="24"/>
        </w:rPr>
        <w:t xml:space="preserve">Advertir os licitantes; </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22.1.2. </w:t>
      </w:r>
      <w:r w:rsidRPr="00BB4D1E">
        <w:rPr>
          <w:rFonts w:ascii="Bookman Old Style" w:hAnsi="Bookman Old Style"/>
          <w:sz w:val="24"/>
          <w:szCs w:val="24"/>
        </w:rPr>
        <w:t xml:space="preserve">Definir parâmetros ou porcentagens sobre os quais os lances verbais devem ser reduzidos; </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22.1.3. </w:t>
      </w:r>
      <w:r w:rsidRPr="00BB4D1E">
        <w:rPr>
          <w:rFonts w:ascii="Bookman Old Style" w:hAnsi="Bookman Old Style"/>
          <w:sz w:val="24"/>
          <w:szCs w:val="24"/>
        </w:rPr>
        <w:t xml:space="preserve">Estabelecer tempo para o oferecimento dos lances verbais; </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22.1.4 </w:t>
      </w:r>
      <w:r w:rsidRPr="00BB4D1E">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22.1.5. </w:t>
      </w:r>
      <w:r w:rsidRPr="00BB4D1E">
        <w:rPr>
          <w:rFonts w:ascii="Bookman Old Style" w:hAnsi="Bookman Old Style"/>
          <w:sz w:val="24"/>
          <w:szCs w:val="24"/>
        </w:rPr>
        <w:t>Suspender a etapa de lances e/ou determinar a suspensão da sessão, designando nova data para continuação, a seu critério;</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22.1.6. A Pregoeira</w:t>
      </w:r>
      <w:r w:rsidRPr="00BB4D1E">
        <w:rPr>
          <w:rFonts w:ascii="Bookman Old Style" w:hAnsi="Bookman Old Style"/>
          <w:sz w:val="24"/>
          <w:szCs w:val="24"/>
        </w:rPr>
        <w:t xml:space="preserve"> tem poder de polícia durante a sessão. </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23. DAS DISPOSIÇÕES GERAIS</w:t>
      </w:r>
    </w:p>
    <w:p w:rsidR="00CC3AEC" w:rsidRPr="00BB4D1E" w:rsidRDefault="00CC3AEC"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23.1.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23.2.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23.3. O objeto da presente licitação poderá sofrer acréscimos ou supressões, conforme previsto no art. 65 § 1º e 2º da Lei n.º 8.666/93.</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23.4. Na contagem dos prazos estabelecidos </w:t>
      </w:r>
      <w:r w:rsidRPr="00BB4D1E">
        <w:rPr>
          <w:rFonts w:ascii="Bookman Old Style" w:hAnsi="Bookman Old Style"/>
          <w:bCs/>
          <w:sz w:val="24"/>
          <w:szCs w:val="24"/>
        </w:rPr>
        <w:t xml:space="preserve">do presente edital, </w:t>
      </w:r>
      <w:r w:rsidRPr="00BB4D1E">
        <w:rPr>
          <w:rFonts w:ascii="Bookman Old Style" w:hAnsi="Bookman Old Style"/>
          <w:sz w:val="24"/>
          <w:szCs w:val="24"/>
        </w:rPr>
        <w:t>excluir-se-á o dia do início e incluir-se-á o do vencimento.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23.5.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23.6.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23.7. Após os lances verbais e antes da Homologação do resultado, a empresa vencedora deverá ratificar os preços de sua proposta conforme lances verbais.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23.8. A homologação do resultado desta licitação não implicará direito à contratação.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23.9. O Contrato poderá ser rescindido a qualquer tempo por mútuo acordo ou conveniência administrativa, devendo as partes notificar com </w:t>
      </w:r>
      <w:r w:rsidRPr="00BB4D1E">
        <w:rPr>
          <w:rFonts w:ascii="Bookman Old Style" w:hAnsi="Bookman Old Style"/>
          <w:sz w:val="24"/>
          <w:szCs w:val="24"/>
        </w:rPr>
        <w:lastRenderedPageBreak/>
        <w:t>15 (quinze) dias de antecedência, não cabendo nenhum valor a título de reclamação, indenização ou qualquer outro título, presente ou futuramente, sob qualquer alegação ou fundamento.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23.10. Os casos omissos serão resolvidos pela Pregoeira com auxílio da equipe de apoio, à luz da legislação vigente.</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23.11. A fiscalização do Contrato ficará a cargo de servidor nomeado pela Entidade Executora ou pela legislação.</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23.12.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23.13. O foro da cidade de Campo Erê, Estado de Santa Catarina, é designado como o competente para dirimir quaisquer controvérsias relativas a este Pregão, recusando-se outro por mais privilegiado que seja.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24.</w:t>
      </w:r>
      <w:r w:rsidRPr="00BB4D1E">
        <w:rPr>
          <w:rFonts w:ascii="Bookman Old Style" w:hAnsi="Bookman Old Style"/>
          <w:sz w:val="24"/>
          <w:szCs w:val="24"/>
        </w:rPr>
        <w:t xml:space="preserve"> DOS </w:t>
      </w:r>
      <w:r w:rsidRPr="00BB4D1E">
        <w:rPr>
          <w:rFonts w:ascii="Bookman Old Style" w:hAnsi="Bookman Old Style"/>
          <w:bCs/>
          <w:sz w:val="24"/>
          <w:szCs w:val="24"/>
        </w:rPr>
        <w:t>ANEXOS DO EDITAL</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24.1. Integram o presente Edital, dele fazendo parte como se transcritos em seu corpo, os seguintes anexos: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24.1.1. </w:t>
      </w:r>
      <w:r w:rsidRPr="00BB4D1E">
        <w:rPr>
          <w:rFonts w:ascii="Bookman Old Style" w:hAnsi="Bookman Old Style"/>
          <w:bCs/>
          <w:sz w:val="24"/>
          <w:szCs w:val="24"/>
        </w:rPr>
        <w:t xml:space="preserve">Anexo I </w:t>
      </w:r>
      <w:r w:rsidRPr="00BB4D1E">
        <w:rPr>
          <w:rFonts w:ascii="Bookman Old Style" w:hAnsi="Bookman Old Style"/>
          <w:sz w:val="24"/>
          <w:szCs w:val="24"/>
        </w:rPr>
        <w:t>– Termo de Referência;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24.1.2. </w:t>
      </w:r>
      <w:r w:rsidRPr="00BB4D1E">
        <w:rPr>
          <w:rFonts w:ascii="Bookman Old Style" w:hAnsi="Bookman Old Style"/>
          <w:bCs/>
          <w:sz w:val="24"/>
          <w:szCs w:val="24"/>
        </w:rPr>
        <w:t xml:space="preserve">Anexo II </w:t>
      </w:r>
      <w:r w:rsidRPr="00BB4D1E">
        <w:rPr>
          <w:rFonts w:ascii="Bookman Old Style" w:hAnsi="Bookman Old Style"/>
          <w:sz w:val="24"/>
          <w:szCs w:val="24"/>
        </w:rPr>
        <w:t>– Modelo de Declaração de cumprimento de requisitos de habilitação;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24.1.3. </w:t>
      </w:r>
      <w:r w:rsidRPr="00BB4D1E">
        <w:rPr>
          <w:rFonts w:ascii="Bookman Old Style" w:hAnsi="Bookman Old Style"/>
          <w:bCs/>
          <w:sz w:val="24"/>
          <w:szCs w:val="24"/>
        </w:rPr>
        <w:t xml:space="preserve">Anexo III </w:t>
      </w:r>
      <w:r w:rsidRPr="00BB4D1E">
        <w:rPr>
          <w:rFonts w:ascii="Bookman Old Style" w:hAnsi="Bookman Old Style"/>
          <w:sz w:val="24"/>
          <w:szCs w:val="24"/>
        </w:rPr>
        <w:t>– Modelo de Declaração de i</w:t>
      </w:r>
      <w:r w:rsidRPr="00BB4D1E">
        <w:rPr>
          <w:rFonts w:ascii="Bookman Old Style" w:hAnsi="Bookman Old Style"/>
          <w:bCs/>
          <w:sz w:val="24"/>
          <w:szCs w:val="24"/>
        </w:rPr>
        <w:t>nexistência de penalidades;</w:t>
      </w:r>
      <w:r w:rsidRPr="00BB4D1E">
        <w:rPr>
          <w:rFonts w:ascii="Bookman Old Style" w:hAnsi="Bookman Old Style"/>
          <w:sz w:val="24"/>
          <w:szCs w:val="24"/>
        </w:rPr>
        <w:t xml:space="preserve">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24.1.4. </w:t>
      </w:r>
      <w:r w:rsidRPr="00BB4D1E">
        <w:rPr>
          <w:rFonts w:ascii="Bookman Old Style" w:hAnsi="Bookman Old Style"/>
          <w:bCs/>
          <w:sz w:val="24"/>
          <w:szCs w:val="24"/>
        </w:rPr>
        <w:t xml:space="preserve">Anexo IV </w:t>
      </w:r>
      <w:r w:rsidRPr="00BB4D1E">
        <w:rPr>
          <w:rFonts w:ascii="Bookman Old Style" w:hAnsi="Bookman Old Style"/>
          <w:sz w:val="24"/>
          <w:szCs w:val="24"/>
        </w:rPr>
        <w:t>– Modelo de Declaração de cumprimento do disposto no Art. 7º, XXXIII da CF/88;</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24.1.5. </w:t>
      </w:r>
      <w:r w:rsidRPr="00BB4D1E">
        <w:rPr>
          <w:rFonts w:ascii="Bookman Old Style" w:hAnsi="Bookman Old Style"/>
          <w:bCs/>
          <w:sz w:val="24"/>
          <w:szCs w:val="24"/>
        </w:rPr>
        <w:t xml:space="preserve">Anexo V </w:t>
      </w:r>
      <w:r w:rsidRPr="00BB4D1E">
        <w:rPr>
          <w:rFonts w:ascii="Bookman Old Style" w:hAnsi="Bookman Old Style"/>
          <w:sz w:val="24"/>
          <w:szCs w:val="24"/>
        </w:rPr>
        <w:t>– Min</w:t>
      </w:r>
      <w:r w:rsidR="009A5136" w:rsidRPr="00BB4D1E">
        <w:rPr>
          <w:rFonts w:ascii="Bookman Old Style" w:hAnsi="Bookman Old Style"/>
          <w:sz w:val="24"/>
          <w:szCs w:val="24"/>
        </w:rPr>
        <w:t>uta do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 xml:space="preserve">24.1.7. Anexo VI </w:t>
      </w:r>
      <w:r w:rsidRPr="00BB4D1E">
        <w:rPr>
          <w:rFonts w:ascii="Bookman Old Style" w:hAnsi="Bookman Old Style"/>
          <w:sz w:val="24"/>
          <w:szCs w:val="24"/>
        </w:rPr>
        <w:t>– Modelo de declaração de informação dos dados bancários;</w:t>
      </w: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DF7AE6" w:rsidRPr="00BB4D1E">
        <w:rPr>
          <w:rFonts w:ascii="Bookman Old Style" w:hAnsi="Bookman Old Style"/>
          <w:sz w:val="24"/>
          <w:szCs w:val="24"/>
        </w:rPr>
        <w:t>20</w:t>
      </w:r>
      <w:r w:rsidR="00B304FC" w:rsidRPr="00BB4D1E">
        <w:rPr>
          <w:rFonts w:ascii="Bookman Old Style" w:hAnsi="Bookman Old Style"/>
          <w:sz w:val="24"/>
          <w:szCs w:val="24"/>
        </w:rPr>
        <w:t xml:space="preserve"> DE MAIO DE 2019.</w:t>
      </w:r>
    </w:p>
    <w:p w:rsidR="00F0779F" w:rsidRPr="00BB4D1E" w:rsidRDefault="00F0779F"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DF7AE6" w:rsidRPr="00BB4D1E" w:rsidRDefault="00DF7AE6" w:rsidP="00BB4D1E">
      <w:pPr>
        <w:jc w:val="both"/>
        <w:rPr>
          <w:rFonts w:ascii="Bookman Old Style" w:hAnsi="Bookman Old Style"/>
          <w:sz w:val="24"/>
          <w:szCs w:val="24"/>
        </w:rPr>
      </w:pPr>
    </w:p>
    <w:p w:rsidR="00C8028D" w:rsidRPr="00BB4D1E" w:rsidRDefault="00C8028D" w:rsidP="001C66F7">
      <w:pPr>
        <w:jc w:val="center"/>
        <w:rPr>
          <w:rFonts w:ascii="Bookman Old Style" w:hAnsi="Bookman Old Style"/>
          <w:sz w:val="24"/>
          <w:szCs w:val="24"/>
        </w:rPr>
      </w:pPr>
      <w:r w:rsidRPr="00BB4D1E">
        <w:rPr>
          <w:rFonts w:ascii="Bookman Old Style" w:hAnsi="Bookman Old Style"/>
          <w:sz w:val="24"/>
          <w:szCs w:val="24"/>
        </w:rPr>
        <w:t>________________________________</w:t>
      </w:r>
    </w:p>
    <w:p w:rsidR="00C8028D" w:rsidRPr="00BB4D1E" w:rsidRDefault="0016686A" w:rsidP="001C66F7">
      <w:pPr>
        <w:jc w:val="center"/>
        <w:rPr>
          <w:rFonts w:ascii="Bookman Old Style" w:hAnsi="Bookman Old Style"/>
          <w:sz w:val="24"/>
          <w:szCs w:val="24"/>
        </w:rPr>
      </w:pPr>
      <w:fldSimple w:instr=" DOCVARIABLE &quot;NomeTitular&quot; \* MERGEFORMAT ">
        <w:r w:rsidR="00AC7120" w:rsidRPr="00BB4D1E">
          <w:rPr>
            <w:rFonts w:ascii="Bookman Old Style" w:hAnsi="Bookman Old Style"/>
            <w:sz w:val="24"/>
            <w:szCs w:val="24"/>
          </w:rPr>
          <w:t>DERLI FURTADO</w:t>
        </w:r>
      </w:fldSimple>
    </w:p>
    <w:p w:rsidR="00CC3AEC" w:rsidRPr="00BB4D1E" w:rsidRDefault="0016686A" w:rsidP="001C66F7">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rsidR="00A63292" w:rsidRPr="00BB4D1E" w:rsidRDefault="00A63292" w:rsidP="001C66F7">
      <w:pPr>
        <w:jc w:val="center"/>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A63292" w:rsidRPr="00BB4D1E" w:rsidRDefault="00A63292"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CC3AEC" w:rsidRDefault="00F0779F" w:rsidP="00BB4D1E">
      <w:pPr>
        <w:jc w:val="both"/>
        <w:rPr>
          <w:rFonts w:ascii="Bookman Old Style" w:hAnsi="Bookman Old Style"/>
          <w:sz w:val="24"/>
          <w:szCs w:val="24"/>
        </w:rPr>
      </w:pPr>
      <w:r w:rsidRPr="00BB4D1E">
        <w:rPr>
          <w:rFonts w:ascii="Bookman Old Style" w:hAnsi="Bookman Old Style"/>
          <w:sz w:val="24"/>
          <w:szCs w:val="24"/>
        </w:rPr>
        <w:lastRenderedPageBreak/>
        <w:t xml:space="preserve">                                            </w:t>
      </w:r>
      <w:r w:rsidR="00C8028D" w:rsidRPr="00BB4D1E">
        <w:rPr>
          <w:rFonts w:ascii="Bookman Old Style" w:hAnsi="Bookman Old Style"/>
          <w:sz w:val="24"/>
          <w:szCs w:val="24"/>
        </w:rPr>
        <w:t>ANEXO I</w:t>
      </w:r>
    </w:p>
    <w:p w:rsidR="001C66F7" w:rsidRPr="00BB4D1E" w:rsidRDefault="001C66F7" w:rsidP="00BB4D1E">
      <w:pPr>
        <w:jc w:val="both"/>
        <w:rPr>
          <w:rFonts w:ascii="Bookman Old Style" w:hAnsi="Bookman Old Style"/>
          <w:sz w:val="24"/>
          <w:szCs w:val="24"/>
        </w:rPr>
      </w:pPr>
    </w:p>
    <w:p w:rsidR="00CC3AEC" w:rsidRPr="00BB4D1E" w:rsidRDefault="00CC3AEC" w:rsidP="001C66F7">
      <w:pPr>
        <w:jc w:val="center"/>
        <w:rPr>
          <w:rFonts w:ascii="Bookman Old Style" w:hAnsi="Bookman Old Style"/>
          <w:sz w:val="24"/>
          <w:szCs w:val="24"/>
        </w:rPr>
      </w:pPr>
      <w:r w:rsidRPr="00BB4D1E">
        <w:rPr>
          <w:rFonts w:ascii="Bookman Old Style" w:hAnsi="Bookman Old Style"/>
          <w:sz w:val="24"/>
          <w:szCs w:val="24"/>
        </w:rPr>
        <w:t xml:space="preserve">Processo Licitatório nº </w:t>
      </w:r>
      <w:r w:rsidR="00B304FC" w:rsidRPr="00BB4D1E">
        <w:rPr>
          <w:rFonts w:ascii="Bookman Old Style" w:hAnsi="Bookman Old Style"/>
          <w:sz w:val="24"/>
          <w:szCs w:val="24"/>
        </w:rPr>
        <w:t>07/2019</w:t>
      </w:r>
      <w:r w:rsidR="004D60AF" w:rsidRPr="00BB4D1E">
        <w:rPr>
          <w:rFonts w:ascii="Bookman Old Style" w:hAnsi="Bookman Old Style"/>
          <w:sz w:val="24"/>
          <w:szCs w:val="24"/>
        </w:rPr>
        <w:t xml:space="preserve"> – FMS</w:t>
      </w:r>
    </w:p>
    <w:p w:rsidR="00CC3AEC" w:rsidRPr="00BB4D1E" w:rsidRDefault="00CC3AEC" w:rsidP="001C66F7">
      <w:pPr>
        <w:jc w:val="center"/>
        <w:rPr>
          <w:rFonts w:ascii="Bookman Old Style" w:hAnsi="Bookman Old Style"/>
          <w:sz w:val="24"/>
          <w:szCs w:val="24"/>
        </w:rPr>
      </w:pPr>
      <w:r w:rsidRPr="00BB4D1E">
        <w:rPr>
          <w:rFonts w:ascii="Bookman Old Style" w:hAnsi="Bookman Old Style"/>
          <w:sz w:val="24"/>
          <w:szCs w:val="24"/>
        </w:rPr>
        <w:t xml:space="preserve">Modalidade Pregão Presencial nº </w:t>
      </w:r>
      <w:r w:rsidR="00B304FC" w:rsidRPr="00BB4D1E">
        <w:rPr>
          <w:rFonts w:ascii="Bookman Old Style" w:hAnsi="Bookman Old Style"/>
          <w:sz w:val="24"/>
          <w:szCs w:val="24"/>
        </w:rPr>
        <w:t>03/2019</w:t>
      </w:r>
      <w:r w:rsidR="004D60AF" w:rsidRPr="00BB4D1E">
        <w:rPr>
          <w:rFonts w:ascii="Bookman Old Style" w:hAnsi="Bookman Old Style"/>
          <w:sz w:val="24"/>
          <w:szCs w:val="24"/>
        </w:rPr>
        <w:t xml:space="preserve"> - FMS</w:t>
      </w:r>
    </w:p>
    <w:p w:rsidR="00CC3AEC" w:rsidRPr="00BB4D1E" w:rsidRDefault="00CC3AEC"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1C66F7">
      <w:pPr>
        <w:jc w:val="center"/>
        <w:rPr>
          <w:rFonts w:ascii="Bookman Old Style" w:hAnsi="Bookman Old Style"/>
          <w:sz w:val="24"/>
          <w:szCs w:val="24"/>
        </w:rPr>
      </w:pPr>
      <w:r w:rsidRPr="00BB4D1E">
        <w:rPr>
          <w:rFonts w:ascii="Bookman Old Style" w:hAnsi="Bookman Old Style"/>
          <w:sz w:val="24"/>
          <w:szCs w:val="24"/>
        </w:rPr>
        <w:t>TERMO DE REFERÊNCIA</w:t>
      </w:r>
    </w:p>
    <w:p w:rsidR="00E8057B" w:rsidRPr="00BB4D1E" w:rsidRDefault="00E8057B" w:rsidP="00BB4D1E">
      <w:pPr>
        <w:jc w:val="both"/>
        <w:rPr>
          <w:rFonts w:ascii="Bookman Old Style" w:hAnsi="Bookman Old Style"/>
          <w:sz w:val="24"/>
          <w:szCs w:val="24"/>
        </w:rPr>
      </w:pP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 OBJETO: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sz w:val="24"/>
          <w:szCs w:val="24"/>
        </w:rPr>
        <w:t>1.1.</w:t>
      </w:r>
      <w:fldSimple w:instr=" DOCVARIABLE &quot;ObjetoLicitacao&quot; \* MERGEFORMAT ">
        <w:fldSimple w:instr=" DOCVARIABLE &quot;ObjetoLicitacao&quot; \* MERGEFORMAT ">
          <w:r w:rsidR="00E8057B" w:rsidRPr="00BB4D1E">
            <w:rPr>
              <w:rFonts w:ascii="Bookman Old Style" w:hAnsi="Bookman Old Style" w:cs="MoolBoran"/>
              <w:sz w:val="24"/>
              <w:szCs w:val="24"/>
            </w:rPr>
            <w:t xml:space="preserve"> </w:t>
          </w:r>
          <w:r w:rsidR="004D60AF" w:rsidRPr="00BB4D1E">
            <w:rPr>
              <w:rFonts w:ascii="Bookman Old Style" w:hAnsi="Bookman Old Style"/>
              <w:sz w:val="24"/>
              <w:szCs w:val="24"/>
            </w:rPr>
            <w:t>AQUISIÇÃO DE UM VEÍCULO NOVO, 0 KM PARA USO DA SECRETARIA MUNICIPAL DA SAÚDE, CONFORME ESPECIFICAÇÕES CONSTANTES NO EDITAL E SEUS ANEXOS</w:t>
          </w:r>
        </w:fldSimple>
        <w:r w:rsidR="004D60AF" w:rsidRPr="00BB4D1E">
          <w:rPr>
            <w:rFonts w:ascii="Bookman Old Style" w:hAnsi="Bookman Old Style"/>
            <w:sz w:val="24"/>
            <w:szCs w:val="24"/>
          </w:rPr>
          <w:t xml:space="preserve">, </w:t>
        </w:r>
        <w:r w:rsidR="006A2D1D" w:rsidRPr="00BB4D1E">
          <w:rPr>
            <w:rFonts w:ascii="Bookman Old Style" w:hAnsi="Bookman Old Style"/>
            <w:sz w:val="24"/>
            <w:szCs w:val="24"/>
          </w:rPr>
          <w:t xml:space="preserve"> </w:t>
        </w:r>
        <w:r w:rsidR="009A5136" w:rsidRPr="00BB4D1E">
          <w:rPr>
            <w:rFonts w:ascii="Bookman Old Style" w:hAnsi="Bookman Old Style"/>
            <w:sz w:val="24"/>
            <w:szCs w:val="24"/>
          </w:rPr>
          <w:t xml:space="preserve"> </w:t>
        </w:r>
      </w:fldSimple>
      <w:r w:rsidRPr="00BB4D1E">
        <w:rPr>
          <w:rFonts w:ascii="Bookman Old Style" w:hAnsi="Bookman Old Style"/>
          <w:sz w:val="24"/>
          <w:szCs w:val="24"/>
        </w:rPr>
        <w:t>nas condições descritas neste Termo de Referência</w:t>
      </w:r>
      <w:r w:rsidRPr="00BB4D1E">
        <w:rPr>
          <w:rFonts w:ascii="Bookman Old Style" w:hAnsi="Bookman Old Style"/>
          <w:bCs/>
          <w:sz w:val="24"/>
          <w:szCs w:val="24"/>
        </w:rPr>
        <w:t>.</w:t>
      </w:r>
    </w:p>
    <w:p w:rsidR="00C440E0" w:rsidRPr="00BB4D1E" w:rsidRDefault="006A2D1D" w:rsidP="00BB4D1E">
      <w:pPr>
        <w:jc w:val="both"/>
        <w:rPr>
          <w:rFonts w:ascii="Bookman Old Style" w:hAnsi="Bookman Old Style"/>
          <w:bCs/>
          <w:sz w:val="24"/>
          <w:szCs w:val="24"/>
        </w:rPr>
      </w:pPr>
      <w:r w:rsidRPr="00BB4D1E">
        <w:rPr>
          <w:rFonts w:ascii="Bookman Old Style" w:hAnsi="Bookman Old Style"/>
          <w:bCs/>
          <w:sz w:val="24"/>
          <w:szCs w:val="24"/>
        </w:rPr>
        <w:t xml:space="preserve"> </w:t>
      </w:r>
    </w:p>
    <w:p w:rsidR="006A2D1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1.2. Compõem os itens deste termo de referência:</w:t>
      </w:r>
      <w:r w:rsidR="0016686A" w:rsidRPr="00BB4D1E">
        <w:rPr>
          <w:rFonts w:ascii="Bookman Old Style" w:hAnsi="Bookman Old Style" w:cs="MoolBoran"/>
          <w:sz w:val="24"/>
          <w:szCs w:val="24"/>
        </w:rPr>
        <w:fldChar w:fldCharType="begin"/>
      </w:r>
      <w:r w:rsidR="006A2D1D" w:rsidRPr="00BB4D1E">
        <w:rPr>
          <w:rFonts w:ascii="Bookman Old Style" w:hAnsi="Bookman Old Style" w:cs="MoolBoran"/>
          <w:sz w:val="24"/>
          <w:szCs w:val="24"/>
        </w:rPr>
        <w:instrText xml:space="preserve"> INCLUDETEXT  "C:\\Compras\\Textos\\Lista_Itens_Licitacao_ComPreçoTotal_Marca.doc"  \* MERGEFORMAT </w:instrText>
      </w:r>
      <w:r w:rsidR="0016686A" w:rsidRPr="00BB4D1E">
        <w:rPr>
          <w:rFonts w:ascii="Bookman Old Style" w:hAnsi="Bookman Old Style" w:cs="MoolBoran"/>
          <w:sz w:val="24"/>
          <w:szCs w:val="24"/>
        </w:rPr>
        <w:fldChar w:fldCharType="separate"/>
      </w:r>
    </w:p>
    <w:p w:rsidR="00E8057B" w:rsidRPr="00BB4D1E" w:rsidRDefault="0016686A" w:rsidP="00BB4D1E">
      <w:pPr>
        <w:jc w:val="both"/>
        <w:rPr>
          <w:rFonts w:ascii="Bookman Old Style" w:hAnsi="Bookman Old Style" w:cs="MoolBoran"/>
          <w:bCs/>
          <w:sz w:val="24"/>
          <w:szCs w:val="24"/>
        </w:rPr>
      </w:pPr>
      <w:r w:rsidRPr="00BB4D1E">
        <w:rPr>
          <w:rFonts w:ascii="Bookman Old Style" w:hAnsi="Bookman Old Style" w:cs="MoolBoran"/>
          <w:sz w:val="24"/>
          <w:szCs w:val="24"/>
        </w:rPr>
        <w:fldChar w:fldCharType="end"/>
      </w:r>
      <w:r w:rsidRPr="00BB4D1E">
        <w:rPr>
          <w:rFonts w:ascii="Bookman Old Style" w:hAnsi="Bookman Old Style" w:cs="MoolBoran"/>
          <w:sz w:val="24"/>
          <w:szCs w:val="24"/>
        </w:rPr>
        <w:fldChar w:fldCharType="begin"/>
      </w:r>
      <w:r w:rsidR="00E8057B" w:rsidRPr="00BB4D1E">
        <w:rPr>
          <w:rFonts w:ascii="Bookman Old Style" w:hAnsi="Bookman Old Style" w:cs="MoolBoran"/>
          <w:sz w:val="24"/>
          <w:szCs w:val="24"/>
        </w:rPr>
        <w:instrText xml:space="preserve"> INCLUDETEXT  "C:\\Compras\\Textos\\Lista_Itens_Licitacao_ComPreçoTotal_Marca.doc"  \* MERGEFORMAT </w:instrText>
      </w:r>
      <w:r w:rsidRPr="00BB4D1E">
        <w:rPr>
          <w:rFonts w:ascii="Bookman Old Style" w:hAnsi="Bookman Old Style" w:cs="MoolBoran"/>
          <w:sz w:val="24"/>
          <w:szCs w:val="24"/>
        </w:rPr>
        <w:fldChar w:fldCharType="separate"/>
      </w:r>
    </w:p>
    <w:tbl>
      <w:tblPr>
        <w:tblW w:w="92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4"/>
        <w:gridCol w:w="1518"/>
        <w:gridCol w:w="784"/>
        <w:gridCol w:w="870"/>
        <w:gridCol w:w="2137"/>
        <w:gridCol w:w="1485"/>
        <w:gridCol w:w="1826"/>
      </w:tblGrid>
      <w:tr w:rsidR="00BB4D1E" w:rsidRPr="00BB4D1E" w:rsidTr="00BB4D1E">
        <w:trPr>
          <w:jc w:val="center"/>
        </w:trPr>
        <w:tc>
          <w:tcPr>
            <w:tcW w:w="644"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Item</w:t>
            </w:r>
          </w:p>
        </w:tc>
        <w:tc>
          <w:tcPr>
            <w:tcW w:w="1466"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Quantidade</w:t>
            </w:r>
          </w:p>
        </w:tc>
        <w:tc>
          <w:tcPr>
            <w:tcW w:w="760"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Unid.</w:t>
            </w:r>
          </w:p>
        </w:tc>
        <w:tc>
          <w:tcPr>
            <w:tcW w:w="843"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Marca</w:t>
            </w:r>
          </w:p>
        </w:tc>
        <w:tc>
          <w:tcPr>
            <w:tcW w:w="2062"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Descrição</w:t>
            </w:r>
          </w:p>
        </w:tc>
        <w:tc>
          <w:tcPr>
            <w:tcW w:w="1435"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Preço Unit. Máximo</w:t>
            </w:r>
          </w:p>
        </w:tc>
        <w:tc>
          <w:tcPr>
            <w:tcW w:w="2074"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bCs/>
                <w:sz w:val="24"/>
                <w:szCs w:val="24"/>
              </w:rPr>
            </w:pPr>
            <w:r w:rsidRPr="00BB4D1E">
              <w:rPr>
                <w:rFonts w:ascii="Bookman Old Style" w:hAnsi="Bookman Old Style" w:cs="Arial"/>
                <w:bCs/>
                <w:sz w:val="24"/>
                <w:szCs w:val="24"/>
              </w:rPr>
              <w:t>Preço Total</w:t>
            </w:r>
          </w:p>
        </w:tc>
      </w:tr>
      <w:tr w:rsidR="00BB4D1E" w:rsidRPr="00BB4D1E" w:rsidTr="00BB4D1E">
        <w:trPr>
          <w:jc w:val="center"/>
        </w:trPr>
        <w:tc>
          <w:tcPr>
            <w:tcW w:w="644"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sz w:val="24"/>
                <w:szCs w:val="24"/>
              </w:rPr>
            </w:pPr>
            <w:r w:rsidRPr="00BB4D1E">
              <w:rPr>
                <w:rFonts w:ascii="Bookman Old Style" w:hAnsi="Bookman Old Style" w:cs="Arial"/>
                <w:sz w:val="24"/>
                <w:szCs w:val="24"/>
              </w:rPr>
              <w:t>1</w:t>
            </w:r>
          </w:p>
        </w:tc>
        <w:tc>
          <w:tcPr>
            <w:tcW w:w="1466"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sz w:val="24"/>
                <w:szCs w:val="24"/>
              </w:rPr>
            </w:pPr>
            <w:r w:rsidRPr="00BB4D1E">
              <w:rPr>
                <w:rFonts w:ascii="Bookman Old Style" w:hAnsi="Bookman Old Style" w:cs="Arial"/>
                <w:sz w:val="24"/>
                <w:szCs w:val="24"/>
              </w:rPr>
              <w:t xml:space="preserve">1,00 </w:t>
            </w:r>
          </w:p>
        </w:tc>
        <w:tc>
          <w:tcPr>
            <w:tcW w:w="760"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sz w:val="24"/>
                <w:szCs w:val="24"/>
              </w:rPr>
            </w:pPr>
            <w:r w:rsidRPr="00BB4D1E">
              <w:rPr>
                <w:rFonts w:ascii="Bookman Old Style" w:hAnsi="Bookman Old Style" w:cs="Arial"/>
                <w:sz w:val="24"/>
                <w:szCs w:val="24"/>
              </w:rPr>
              <w:t>Und</w:t>
            </w:r>
          </w:p>
        </w:tc>
        <w:tc>
          <w:tcPr>
            <w:tcW w:w="843" w:type="dxa"/>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eastAsiaTheme="minorHAnsi" w:hAnsi="Bookman Old Style"/>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E8057B" w:rsidRPr="00BB4D1E" w:rsidRDefault="004D60AF" w:rsidP="00BB4D1E">
            <w:pPr>
              <w:jc w:val="both"/>
              <w:rPr>
                <w:rFonts w:ascii="Bookman Old Style" w:eastAsiaTheme="minorEastAsia" w:hAnsi="Bookman Old Style"/>
                <w:sz w:val="24"/>
                <w:szCs w:val="24"/>
              </w:rPr>
            </w:pPr>
            <w:r w:rsidRPr="00BB4D1E">
              <w:rPr>
                <w:rFonts w:ascii="Bookman Old Style" w:hAnsi="Bookman Old Style" w:cs="Arial"/>
                <w:sz w:val="24"/>
                <w:szCs w:val="24"/>
              </w:rPr>
              <w:t xml:space="preserve">VEÍCULO PARA SECRETARIA MUNICIPAL DA SAÚDE, NOVO, 0 KM, ANO MÍNIMO DE FABRICAÇÃO: 2019,  CAPACIDADE MÍNIMA COM 11 LUGARES, MOTOR COM NO MÍNIMO 1500 CILINDRADAS, COMBUSTÍVEL: DIESEL, CAPACIDADE MÍNIMO 11 LUGARES. TACÓGRAFO, AR CONDICIONADO NA CABINE E PASSAGEIROS, ASSISTENTE DE ARRANCADA </w:t>
            </w:r>
            <w:r w:rsidRPr="00BB4D1E">
              <w:rPr>
                <w:rFonts w:ascii="Bookman Old Style" w:hAnsi="Bookman Old Style" w:cs="Arial"/>
                <w:sz w:val="24"/>
                <w:szCs w:val="24"/>
              </w:rPr>
              <w:lastRenderedPageBreak/>
              <w:t>EM SUBIDAS, BANCOS RECLINÁVEIS E COM CINTOS DE SEGURANÇA, TRÊS PONTOS EM TODOS OS BANCOS, FAROL DE NEBLINA, APARELHO DE SOM, COM NO MÍNIMO 04 AUTO-FALANTES, E PELÍCULAS ESCURAS PERMITIDO NOS VIDROS LATERIAS E TRASEIRO.</w:t>
            </w:r>
          </w:p>
        </w:tc>
        <w:tc>
          <w:tcPr>
            <w:tcW w:w="1435" w:type="dxa"/>
            <w:tcBorders>
              <w:top w:val="single" w:sz="4" w:space="0" w:color="auto"/>
              <w:left w:val="single" w:sz="4" w:space="0" w:color="auto"/>
              <w:bottom w:val="single" w:sz="4" w:space="0" w:color="auto"/>
              <w:right w:val="single" w:sz="4" w:space="0" w:color="auto"/>
            </w:tcBorders>
            <w:hideMark/>
          </w:tcPr>
          <w:p w:rsidR="00E8057B" w:rsidRPr="00BB4D1E" w:rsidRDefault="00FD41E0" w:rsidP="00BB4D1E">
            <w:pPr>
              <w:jc w:val="both"/>
              <w:rPr>
                <w:rFonts w:ascii="Bookman Old Style" w:hAnsi="Bookman Old Style" w:cs="Arial"/>
                <w:sz w:val="24"/>
                <w:szCs w:val="24"/>
              </w:rPr>
            </w:pPr>
            <w:r w:rsidRPr="00BB4D1E">
              <w:rPr>
                <w:rFonts w:ascii="Bookman Old Style" w:hAnsi="Bookman Old Style" w:cs="Arial"/>
                <w:sz w:val="24"/>
                <w:szCs w:val="24"/>
              </w:rPr>
              <w:lastRenderedPageBreak/>
              <w:t>120.000,00</w:t>
            </w:r>
            <w:r w:rsidR="00E8057B" w:rsidRPr="00BB4D1E">
              <w:rPr>
                <w:rFonts w:ascii="Bookman Old Style" w:hAnsi="Bookman Old Style" w:cs="Arial"/>
                <w:sz w:val="24"/>
                <w:szCs w:val="24"/>
              </w:rPr>
              <w:t xml:space="preserve"> </w:t>
            </w:r>
          </w:p>
        </w:tc>
        <w:tc>
          <w:tcPr>
            <w:tcW w:w="2074" w:type="dxa"/>
            <w:tcBorders>
              <w:top w:val="single" w:sz="4" w:space="0" w:color="auto"/>
              <w:left w:val="single" w:sz="4" w:space="0" w:color="auto"/>
              <w:bottom w:val="single" w:sz="4" w:space="0" w:color="auto"/>
              <w:right w:val="single" w:sz="4" w:space="0" w:color="auto"/>
            </w:tcBorders>
            <w:hideMark/>
          </w:tcPr>
          <w:p w:rsidR="00E8057B" w:rsidRPr="00BB4D1E" w:rsidRDefault="00FD41E0" w:rsidP="00BB4D1E">
            <w:pPr>
              <w:jc w:val="both"/>
              <w:rPr>
                <w:rFonts w:ascii="Bookman Old Style" w:hAnsi="Bookman Old Style" w:cs="Arial"/>
                <w:sz w:val="24"/>
                <w:szCs w:val="24"/>
              </w:rPr>
            </w:pPr>
            <w:r w:rsidRPr="00BB4D1E">
              <w:rPr>
                <w:rFonts w:ascii="Bookman Old Style" w:hAnsi="Bookman Old Style" w:cs="Arial"/>
                <w:sz w:val="24"/>
                <w:szCs w:val="24"/>
              </w:rPr>
              <w:t>120.000,00</w:t>
            </w:r>
          </w:p>
        </w:tc>
      </w:tr>
      <w:tr w:rsidR="00E8057B" w:rsidRPr="00BB4D1E" w:rsidTr="00BB4D1E">
        <w:trPr>
          <w:jc w:val="center"/>
        </w:trPr>
        <w:tc>
          <w:tcPr>
            <w:tcW w:w="7210" w:type="dxa"/>
            <w:gridSpan w:val="6"/>
            <w:tcBorders>
              <w:top w:val="single" w:sz="4" w:space="0" w:color="auto"/>
              <w:left w:val="single" w:sz="4" w:space="0" w:color="auto"/>
              <w:bottom w:val="single" w:sz="4" w:space="0" w:color="auto"/>
              <w:right w:val="single" w:sz="4" w:space="0" w:color="auto"/>
            </w:tcBorders>
            <w:hideMark/>
          </w:tcPr>
          <w:p w:rsidR="00E8057B" w:rsidRPr="00BB4D1E" w:rsidRDefault="00E8057B" w:rsidP="00BB4D1E">
            <w:pPr>
              <w:jc w:val="both"/>
              <w:rPr>
                <w:rFonts w:ascii="Bookman Old Style" w:hAnsi="Bookman Old Style" w:cs="Arial"/>
                <w:sz w:val="24"/>
                <w:szCs w:val="24"/>
              </w:rPr>
            </w:pPr>
            <w:r w:rsidRPr="00BB4D1E">
              <w:rPr>
                <w:rFonts w:ascii="Bookman Old Style" w:hAnsi="Bookman Old Style" w:cs="Arial"/>
                <w:sz w:val="24"/>
                <w:szCs w:val="24"/>
                <w:lang w:val="es-ES_tradnl"/>
              </w:rPr>
              <w:lastRenderedPageBreak/>
              <w:t>Total</w:t>
            </w:r>
          </w:p>
        </w:tc>
        <w:tc>
          <w:tcPr>
            <w:tcW w:w="2074" w:type="dxa"/>
            <w:tcBorders>
              <w:top w:val="single" w:sz="4" w:space="0" w:color="auto"/>
              <w:left w:val="single" w:sz="4" w:space="0" w:color="auto"/>
              <w:bottom w:val="single" w:sz="4" w:space="0" w:color="auto"/>
              <w:right w:val="single" w:sz="4" w:space="0" w:color="auto"/>
            </w:tcBorders>
            <w:hideMark/>
          </w:tcPr>
          <w:p w:rsidR="00E8057B" w:rsidRPr="00BB4D1E" w:rsidRDefault="00FD41E0" w:rsidP="00BB4D1E">
            <w:pPr>
              <w:jc w:val="both"/>
              <w:rPr>
                <w:rFonts w:ascii="Bookman Old Style" w:eastAsiaTheme="minorEastAsia" w:hAnsi="Bookman Old Style"/>
                <w:sz w:val="24"/>
                <w:szCs w:val="24"/>
              </w:rPr>
            </w:pPr>
            <w:r w:rsidRPr="00BB4D1E">
              <w:rPr>
                <w:rFonts w:ascii="Bookman Old Style" w:hAnsi="Bookman Old Style" w:cs="Arial"/>
                <w:sz w:val="24"/>
                <w:szCs w:val="24"/>
              </w:rPr>
              <w:t>120.000,00</w:t>
            </w:r>
          </w:p>
        </w:tc>
      </w:tr>
    </w:tbl>
    <w:p w:rsidR="00E8057B" w:rsidRPr="00BB4D1E" w:rsidRDefault="00E8057B" w:rsidP="00BB4D1E">
      <w:pPr>
        <w:jc w:val="both"/>
        <w:rPr>
          <w:rFonts w:ascii="Bookman Old Style" w:hAnsi="Bookman Old Style"/>
          <w:sz w:val="24"/>
          <w:szCs w:val="24"/>
        </w:rPr>
      </w:pPr>
    </w:p>
    <w:p w:rsidR="00AC7120" w:rsidRPr="00BB4D1E" w:rsidRDefault="0016686A" w:rsidP="00BB4D1E">
      <w:pPr>
        <w:jc w:val="both"/>
        <w:rPr>
          <w:rFonts w:ascii="Bookman Old Style" w:hAnsi="Bookman Old Style" w:cs="MoolBoran"/>
          <w:sz w:val="24"/>
          <w:szCs w:val="24"/>
        </w:rPr>
      </w:pPr>
      <w:r w:rsidRPr="00BB4D1E">
        <w:rPr>
          <w:rFonts w:ascii="Bookman Old Style" w:hAnsi="Bookman Old Style" w:cs="MoolBoran"/>
          <w:sz w:val="24"/>
          <w:szCs w:val="24"/>
        </w:rPr>
        <w:fldChar w:fldCharType="end"/>
      </w:r>
    </w:p>
    <w:p w:rsidR="00C20DEF" w:rsidRPr="00BB4D1E" w:rsidRDefault="00C8028D" w:rsidP="00BB4D1E">
      <w:pPr>
        <w:jc w:val="both"/>
        <w:rPr>
          <w:sz w:val="24"/>
          <w:szCs w:val="24"/>
        </w:rPr>
      </w:pPr>
      <w:r w:rsidRPr="00BB4D1E">
        <w:rPr>
          <w:sz w:val="24"/>
          <w:szCs w:val="24"/>
        </w:rPr>
        <w:t>2. JUSTIFICATIVA:</w:t>
      </w:r>
      <w:r w:rsidR="002C32C7" w:rsidRPr="00BB4D1E">
        <w:rPr>
          <w:bCs/>
          <w:sz w:val="24"/>
          <w:szCs w:val="24"/>
        </w:rPr>
        <w:t xml:space="preserve"> </w:t>
      </w:r>
      <w:r w:rsidR="003425F3" w:rsidRPr="00BB4D1E">
        <w:rPr>
          <w:bCs/>
          <w:sz w:val="24"/>
          <w:szCs w:val="24"/>
        </w:rPr>
        <w:t xml:space="preserve"> </w:t>
      </w:r>
      <w:r w:rsidR="00624CA5" w:rsidRPr="00BB4D1E">
        <w:rPr>
          <w:sz w:val="24"/>
          <w:szCs w:val="24"/>
        </w:rPr>
        <w:t>Tal solicitação tem por objetivo atender a demanda do município, visto que os serviços de transporte de pacientes vem crescendo a cada ano, sendo necessário adquirir novas veículos, para garantir o translado dos usuários atendidos nas unidades de saúde, principalmente os casos de urgência, que são encaminhados para o Hospital de referência do município. Salientamos que com aquisição de outra ambulância, proporcionará acesso aos serviços, humanização e melhorias na qualidade dos serviços oferecidos a população do município</w:t>
      </w:r>
      <w:r w:rsidR="00C20DEF" w:rsidRPr="00BB4D1E">
        <w:rPr>
          <w:sz w:val="24"/>
          <w:szCs w:val="24"/>
        </w:rPr>
        <w:t xml:space="preserve">. </w:t>
      </w:r>
      <w:r w:rsidR="00BB4D1E" w:rsidRPr="00BB4D1E">
        <w:rPr>
          <w:sz w:val="24"/>
          <w:szCs w:val="24"/>
        </w:rPr>
        <w:t>C</w:t>
      </w:r>
      <w:r w:rsidR="00C20DEF" w:rsidRPr="00BB4D1E">
        <w:rPr>
          <w:sz w:val="24"/>
          <w:szCs w:val="24"/>
        </w:rPr>
        <w:t>om o novo veículo à disposição da Saúde, os pacientes terão mais segurança e conforto quando necessitarem se de</w:t>
      </w:r>
      <w:r w:rsidR="00BB4D1E" w:rsidRPr="00BB4D1E">
        <w:rPr>
          <w:sz w:val="24"/>
          <w:szCs w:val="24"/>
        </w:rPr>
        <w:t xml:space="preserve">slocar para tratamento médico. </w:t>
      </w:r>
      <w:r w:rsidR="00C20DEF" w:rsidRPr="00BB4D1E">
        <w:rPr>
          <w:sz w:val="24"/>
          <w:szCs w:val="24"/>
        </w:rPr>
        <w:t>Dentro da área de atuação da Secretaria da S</w:t>
      </w:r>
      <w:r w:rsidR="00BB4D1E" w:rsidRPr="00BB4D1E">
        <w:rPr>
          <w:sz w:val="24"/>
          <w:szCs w:val="24"/>
        </w:rPr>
        <w:t xml:space="preserve">aúde, uma das grandes demandas </w:t>
      </w:r>
      <w:r w:rsidR="00C20DEF" w:rsidRPr="00BB4D1E">
        <w:rPr>
          <w:sz w:val="24"/>
          <w:szCs w:val="24"/>
        </w:rPr>
        <w:t xml:space="preserve"> é o transporte. Para satisfazer essa necessidade, </w:t>
      </w:r>
      <w:r w:rsidR="00BB4D1E" w:rsidRPr="00BB4D1E">
        <w:rPr>
          <w:sz w:val="24"/>
          <w:szCs w:val="24"/>
        </w:rPr>
        <w:t>se faz necessário aquisição de veículo novo</w:t>
      </w:r>
      <w:r w:rsidR="00C20DEF" w:rsidRPr="00BB4D1E">
        <w:rPr>
          <w:sz w:val="24"/>
          <w:szCs w:val="24"/>
        </w:rPr>
        <w:t>, a meta é sempre ter veículos em excelentes condições para que os munícipes tenham comodidade quando necessitarem utilizar o transporte feito pelo município. “</w:t>
      </w:r>
      <w:r w:rsidR="00BB4D1E" w:rsidRPr="00BB4D1E">
        <w:rPr>
          <w:sz w:val="24"/>
          <w:szCs w:val="24"/>
        </w:rPr>
        <w:t>Foi realizado uma reorganização</w:t>
      </w:r>
      <w:r w:rsidR="00C20DEF" w:rsidRPr="00BB4D1E">
        <w:rPr>
          <w:sz w:val="24"/>
          <w:szCs w:val="24"/>
        </w:rPr>
        <w:t xml:space="preserve">, </w:t>
      </w:r>
      <w:r w:rsidR="00BB4D1E" w:rsidRPr="00BB4D1E">
        <w:rPr>
          <w:sz w:val="24"/>
          <w:szCs w:val="24"/>
        </w:rPr>
        <w:t>n</w:t>
      </w:r>
      <w:r w:rsidR="00C20DEF" w:rsidRPr="00BB4D1E">
        <w:rPr>
          <w:sz w:val="24"/>
          <w:szCs w:val="24"/>
        </w:rPr>
        <w:t xml:space="preserve">a parte do transporte, onde </w:t>
      </w:r>
      <w:r w:rsidR="00BB4D1E" w:rsidRPr="00BB4D1E">
        <w:rPr>
          <w:sz w:val="24"/>
          <w:szCs w:val="24"/>
        </w:rPr>
        <w:t>passou-se</w:t>
      </w:r>
      <w:r w:rsidR="00C20DEF" w:rsidRPr="00BB4D1E">
        <w:rPr>
          <w:sz w:val="24"/>
          <w:szCs w:val="24"/>
        </w:rPr>
        <w:t xml:space="preserve"> a dar uma ênfase maior no transporte coletivo, especialmente, aquele </w:t>
      </w:r>
      <w:r w:rsidR="00BB4D1E" w:rsidRPr="00BB4D1E">
        <w:rPr>
          <w:sz w:val="24"/>
          <w:szCs w:val="24"/>
        </w:rPr>
        <w:t>realizado</w:t>
      </w:r>
      <w:r w:rsidR="00C20DEF" w:rsidRPr="00BB4D1E">
        <w:rPr>
          <w:sz w:val="24"/>
          <w:szCs w:val="24"/>
        </w:rPr>
        <w:t xml:space="preserve"> com as vans, uma vez que quando você transporta um número maior de pessoas, gera uma economia significativa em comparação a quando se destina um veículo leve para duas ou três pessoas. Nesse sentido, esse veículo novo é importante e a meta é que ele seja usado para viagens mais longas. Para municípios mais próximos, será intensificado o transporte coletivo, uma vez que conseguimos, da mesma forma, dar todas as condições de conforto e segurança que</w:t>
      </w:r>
      <w:r w:rsidR="00BB4D1E" w:rsidRPr="00BB4D1E">
        <w:rPr>
          <w:sz w:val="24"/>
          <w:szCs w:val="24"/>
        </w:rPr>
        <w:t xml:space="preserve"> a nossa comunidade necessita”.</w:t>
      </w:r>
    </w:p>
    <w:p w:rsidR="00CC3AEC" w:rsidRPr="00BB4D1E" w:rsidRDefault="00CC3AEC" w:rsidP="00BB4D1E">
      <w:pPr>
        <w:jc w:val="both"/>
        <w:rPr>
          <w:bCs/>
          <w:color w:val="FF0000"/>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 CONDIÇÕES DE GARANTIA</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3.1.</w:t>
      </w:r>
      <w:r w:rsidR="006A0CE4" w:rsidRPr="00BB4D1E">
        <w:rPr>
          <w:rFonts w:ascii="Bookman Old Style" w:hAnsi="Bookman Old Style"/>
          <w:sz w:val="24"/>
          <w:szCs w:val="24"/>
        </w:rPr>
        <w:t xml:space="preserve"> A contratada </w:t>
      </w:r>
      <w:r w:rsidRPr="00BB4D1E">
        <w:rPr>
          <w:rFonts w:ascii="Bookman Old Style" w:hAnsi="Bookman Old Style"/>
          <w:sz w:val="24"/>
          <w:szCs w:val="24"/>
        </w:rPr>
        <w:t xml:space="preserve"> d</w:t>
      </w:r>
      <w:r w:rsidR="00A63292" w:rsidRPr="00BB4D1E">
        <w:rPr>
          <w:rFonts w:ascii="Bookman Old Style" w:hAnsi="Bookman Old Style"/>
          <w:sz w:val="24"/>
          <w:szCs w:val="24"/>
        </w:rPr>
        <w:t xml:space="preserve">everá dar garantia do veiculo </w:t>
      </w:r>
      <w:r w:rsidRPr="00BB4D1E">
        <w:rPr>
          <w:rFonts w:ascii="Bookman Old Style" w:hAnsi="Bookman Old Style"/>
          <w:sz w:val="24"/>
          <w:szCs w:val="24"/>
        </w:rPr>
        <w:t xml:space="preserve"> contra defeitos de fabricação.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 DOS ITENS E ORÇAMENTO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4.1. A proposta de preços não poderá conter preços maiores do que os do orçamento.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5. DOTAÇÃO ORÇAMENTÁRIA</w:t>
      </w:r>
    </w:p>
    <w:p w:rsidR="00624CA5" w:rsidRPr="00BB4D1E" w:rsidRDefault="00624CA5" w:rsidP="00BB4D1E">
      <w:pPr>
        <w:jc w:val="both"/>
        <w:rPr>
          <w:rFonts w:ascii="Bookman Old Style" w:hAnsi="Bookman Old Style"/>
          <w:bCs/>
          <w:sz w:val="24"/>
          <w:szCs w:val="24"/>
        </w:rPr>
      </w:pP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Cod. Red.: 18, 34, 35, 36, 37, 38, 39, 40.</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Proj/Ativ: 2026.</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624CA5" w:rsidRPr="00BB4D1E" w:rsidRDefault="00624CA5"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6. CONDIÇÕES DE RECEBIMENTO DO OBJETO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6.1. Trata-se da aceitação do objeto, recebimento provisório e definitivo;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6.1.1. Recebimento provisório: se</w:t>
      </w:r>
      <w:r w:rsidR="00C70976" w:rsidRPr="00BB4D1E">
        <w:rPr>
          <w:rFonts w:ascii="Bookman Old Style" w:hAnsi="Bookman Old Style"/>
          <w:sz w:val="24"/>
          <w:szCs w:val="24"/>
        </w:rPr>
        <w:t xml:space="preserve"> dará q</w:t>
      </w:r>
      <w:r w:rsidR="006A0CE4" w:rsidRPr="00BB4D1E">
        <w:rPr>
          <w:rFonts w:ascii="Bookman Old Style" w:hAnsi="Bookman Old Style"/>
          <w:sz w:val="24"/>
          <w:szCs w:val="24"/>
        </w:rPr>
        <w:t xml:space="preserve">uando o responsável da contratante </w:t>
      </w:r>
      <w:r w:rsidR="00E8057B" w:rsidRPr="00BB4D1E">
        <w:rPr>
          <w:rFonts w:ascii="Bookman Old Style" w:hAnsi="Bookman Old Style"/>
          <w:sz w:val="24"/>
          <w:szCs w:val="24"/>
        </w:rPr>
        <w:t>receber o objeto</w:t>
      </w:r>
      <w:r w:rsidRPr="00BB4D1E">
        <w:rPr>
          <w:rFonts w:ascii="Bookman Old Style" w:hAnsi="Bookman Old Style"/>
          <w:sz w:val="24"/>
          <w:szCs w:val="24"/>
        </w:rPr>
        <w:t>, o servidor do departamento/setor/secretaria fará a conferência e constará sua assinatura neste documento;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6.1.2. Recebimento definitivo, em até 5 dias úteis após o recebimento provisório, mediante “atesto” na nota fiscal/fatura, após comprovado que os termos contratuais foram cumpridos.</w:t>
      </w: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7. PRAZO DE ENTREGA E FORMA DE PAGAMENTO</w:t>
      </w:r>
    </w:p>
    <w:p w:rsidR="00CC3AEC" w:rsidRPr="00BB4D1E" w:rsidRDefault="00CC3AEC"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7.1. O objeto deverá ser entregue em até </w:t>
      </w:r>
      <w:r w:rsidR="002C32C7" w:rsidRPr="00BB4D1E">
        <w:rPr>
          <w:rFonts w:ascii="Bookman Old Style" w:hAnsi="Bookman Old Style"/>
          <w:sz w:val="24"/>
          <w:szCs w:val="24"/>
        </w:rPr>
        <w:t>05</w:t>
      </w:r>
      <w:r w:rsidR="00DE712D" w:rsidRPr="00BB4D1E">
        <w:rPr>
          <w:rFonts w:ascii="Bookman Old Style" w:hAnsi="Bookman Old Style"/>
          <w:sz w:val="24"/>
          <w:szCs w:val="24"/>
        </w:rPr>
        <w:t xml:space="preserve"> (CINCO) </w:t>
      </w:r>
      <w:r w:rsidR="002C32C7" w:rsidRPr="00BB4D1E">
        <w:rPr>
          <w:rFonts w:ascii="Bookman Old Style" w:hAnsi="Bookman Old Style"/>
          <w:sz w:val="24"/>
          <w:szCs w:val="24"/>
        </w:rPr>
        <w:t xml:space="preserve"> dia</w:t>
      </w:r>
      <w:r w:rsidR="00DE712D" w:rsidRPr="00BB4D1E">
        <w:rPr>
          <w:rFonts w:ascii="Bookman Old Style" w:hAnsi="Bookman Old Style"/>
          <w:sz w:val="24"/>
          <w:szCs w:val="24"/>
        </w:rPr>
        <w:t xml:space="preserve">s </w:t>
      </w:r>
      <w:r w:rsidR="002C32C7" w:rsidRPr="00BB4D1E">
        <w:rPr>
          <w:rFonts w:ascii="Bookman Old Style" w:hAnsi="Bookman Old Style"/>
          <w:sz w:val="24"/>
          <w:szCs w:val="24"/>
        </w:rPr>
        <w:t xml:space="preserve"> uteis </w:t>
      </w:r>
      <w:r w:rsidR="00FB4441" w:rsidRPr="00BB4D1E">
        <w:rPr>
          <w:rFonts w:ascii="Bookman Old Style" w:hAnsi="Bookman Old Style"/>
          <w:sz w:val="24"/>
          <w:szCs w:val="24"/>
        </w:rPr>
        <w:t>após a autorização de fornecimento</w:t>
      </w:r>
      <w:r w:rsidRPr="00BB4D1E">
        <w:rPr>
          <w:rFonts w:ascii="Bookman Old Style" w:hAnsi="Bookman Old Style"/>
          <w:sz w:val="24"/>
          <w:szCs w:val="24"/>
        </w:rPr>
        <w:t>, no local indicado pelo Departamento solicitante.</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7.2. O pagamento será feito através de depósito bancário, n</w:t>
      </w:r>
      <w:r w:rsidR="006A0CE4" w:rsidRPr="00BB4D1E">
        <w:rPr>
          <w:rFonts w:ascii="Bookman Old Style" w:hAnsi="Bookman Old Style"/>
          <w:sz w:val="24"/>
          <w:szCs w:val="24"/>
        </w:rPr>
        <w:t>a conta indicada pela contratada</w:t>
      </w:r>
      <w:r w:rsidRPr="00BB4D1E">
        <w:rPr>
          <w:rFonts w:ascii="Bookman Old Style" w:hAnsi="Bookman Old Style"/>
          <w:sz w:val="24"/>
          <w:szCs w:val="24"/>
        </w:rPr>
        <w:t xml:space="preserve">, após o recebimento definitivo, </w:t>
      </w:r>
      <w:r w:rsidR="004A17F9" w:rsidRPr="00BB4D1E">
        <w:rPr>
          <w:rFonts w:ascii="Bookman Old Style" w:hAnsi="Bookman Old Style"/>
          <w:sz w:val="24"/>
          <w:szCs w:val="24"/>
        </w:rPr>
        <w:t>do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7.3. Não será feito pagamento antecipado.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8</w:t>
      </w:r>
      <w:r w:rsidR="00707F4F" w:rsidRPr="00BB4D1E">
        <w:rPr>
          <w:rFonts w:ascii="Bookman Old Style" w:hAnsi="Bookman Old Style"/>
          <w:sz w:val="24"/>
          <w:szCs w:val="24"/>
        </w:rPr>
        <w:t>. LOCAL DA ENTREGA DO VEICULO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8.1. Constará na </w:t>
      </w:r>
      <w:r w:rsidR="00FB4441" w:rsidRPr="00BB4D1E">
        <w:rPr>
          <w:rFonts w:ascii="Bookman Old Style" w:hAnsi="Bookman Old Style"/>
          <w:sz w:val="24"/>
          <w:szCs w:val="24"/>
        </w:rPr>
        <w:t xml:space="preserve">autorização de fornecimento </w:t>
      </w:r>
      <w:r w:rsidRPr="00BB4D1E">
        <w:rPr>
          <w:rFonts w:ascii="Bookman Old Style" w:hAnsi="Bookman Old Style"/>
          <w:sz w:val="24"/>
          <w:szCs w:val="24"/>
        </w:rPr>
        <w:t>o local exato para entrega do objeto.</w:t>
      </w:r>
    </w:p>
    <w:p w:rsidR="00C8028D" w:rsidRPr="00BB4D1E" w:rsidRDefault="00C8028D" w:rsidP="00BB4D1E">
      <w:pPr>
        <w:jc w:val="both"/>
        <w:rPr>
          <w:rFonts w:ascii="Bookman Old Style" w:hAnsi="Bookman Old Style"/>
          <w:sz w:val="24"/>
          <w:szCs w:val="24"/>
        </w:rPr>
      </w:pPr>
    </w:p>
    <w:p w:rsidR="00C8028D" w:rsidRPr="00BB4D1E" w:rsidRDefault="006A0CE4" w:rsidP="00BB4D1E">
      <w:pPr>
        <w:jc w:val="both"/>
        <w:rPr>
          <w:rFonts w:ascii="Bookman Old Style" w:hAnsi="Bookman Old Style"/>
          <w:sz w:val="24"/>
          <w:szCs w:val="24"/>
        </w:rPr>
      </w:pPr>
      <w:r w:rsidRPr="00BB4D1E">
        <w:rPr>
          <w:rFonts w:ascii="Bookman Old Style" w:hAnsi="Bookman Old Style"/>
          <w:sz w:val="24"/>
          <w:szCs w:val="24"/>
        </w:rPr>
        <w:t>9. OBRIGAÇÕES DA CONTRATADA</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9.1. </w:t>
      </w:r>
      <w:r w:rsidR="00A30828" w:rsidRPr="00BB4D1E">
        <w:rPr>
          <w:rFonts w:ascii="Bookman Old Style" w:hAnsi="Bookman Old Style"/>
          <w:sz w:val="24"/>
          <w:szCs w:val="24"/>
        </w:rPr>
        <w:t>A retentora</w:t>
      </w:r>
      <w:r w:rsidR="00571F0D" w:rsidRPr="00BB4D1E">
        <w:rPr>
          <w:rFonts w:ascii="Bookman Old Style" w:hAnsi="Bookman Old Style"/>
          <w:sz w:val="24"/>
          <w:szCs w:val="24"/>
        </w:rPr>
        <w:t xml:space="preserve"> obriga-se fornecer o</w:t>
      </w:r>
      <w:r w:rsidRPr="00BB4D1E">
        <w:rPr>
          <w:rFonts w:ascii="Bookman Old Style" w:hAnsi="Bookman Old Style"/>
          <w:sz w:val="24"/>
          <w:szCs w:val="24"/>
        </w:rPr>
        <w:t xml:space="preserve"> objeto desta licitação, dentro das normas legais, agindo dentro da ética e probidade necessárias nas contratações públicas.</w:t>
      </w:r>
    </w:p>
    <w:p w:rsidR="00C8028D" w:rsidRPr="00BB4D1E" w:rsidRDefault="008F55EA" w:rsidP="00BB4D1E">
      <w:pPr>
        <w:jc w:val="both"/>
        <w:rPr>
          <w:rFonts w:ascii="Bookman Old Style" w:hAnsi="Bookman Old Style"/>
          <w:sz w:val="24"/>
          <w:szCs w:val="24"/>
        </w:rPr>
      </w:pPr>
      <w:r w:rsidRPr="00BB4D1E">
        <w:rPr>
          <w:rFonts w:ascii="Bookman Old Style" w:hAnsi="Bookman Old Style"/>
          <w:sz w:val="24"/>
          <w:szCs w:val="24"/>
        </w:rPr>
        <w:t>9.2</w:t>
      </w:r>
      <w:r w:rsidR="00C8028D" w:rsidRPr="00BB4D1E">
        <w:rPr>
          <w:rFonts w:ascii="Bookman Old Style" w:hAnsi="Bookman Old Style"/>
          <w:sz w:val="24"/>
          <w:szCs w:val="24"/>
        </w:rPr>
        <w:t>.</w:t>
      </w:r>
      <w:r w:rsidR="00A30828" w:rsidRPr="00BB4D1E">
        <w:rPr>
          <w:rFonts w:ascii="Bookman Old Style" w:hAnsi="Bookman Old Style"/>
          <w:sz w:val="24"/>
          <w:szCs w:val="24"/>
        </w:rPr>
        <w:t xml:space="preserve"> A retentora</w:t>
      </w:r>
      <w:r w:rsidR="00C8028D" w:rsidRPr="00BB4D1E">
        <w:rPr>
          <w:rFonts w:ascii="Bookman Old Style" w:hAnsi="Bookman Old Style"/>
          <w:sz w:val="24"/>
          <w:szCs w:val="24"/>
        </w:rPr>
        <w:t xml:space="preserve"> que não cumprir com suas obrigações estará sujeit</w:t>
      </w:r>
      <w:r w:rsidRPr="00BB4D1E">
        <w:rPr>
          <w:rFonts w:ascii="Bookman Old Style" w:hAnsi="Bookman Old Style"/>
          <w:sz w:val="24"/>
          <w:szCs w:val="24"/>
        </w:rPr>
        <w:t xml:space="preserve">a as penalidades </w:t>
      </w:r>
      <w:r w:rsidR="00C8028D" w:rsidRPr="00BB4D1E">
        <w:rPr>
          <w:rFonts w:ascii="Bookman Old Style" w:hAnsi="Bookman Old Style"/>
          <w:sz w:val="24"/>
          <w:szCs w:val="24"/>
        </w:rPr>
        <w:t xml:space="preserve"> do Edital.</w:t>
      </w:r>
    </w:p>
    <w:p w:rsidR="00C8028D" w:rsidRPr="00BB4D1E" w:rsidRDefault="00C8028D" w:rsidP="00BB4D1E">
      <w:pPr>
        <w:jc w:val="both"/>
        <w:rPr>
          <w:rFonts w:ascii="Bookman Old Style" w:hAnsi="Bookman Old Style"/>
          <w:sz w:val="24"/>
          <w:szCs w:val="24"/>
        </w:rPr>
      </w:pPr>
    </w:p>
    <w:p w:rsidR="00C8028D" w:rsidRPr="00BB4D1E" w:rsidRDefault="00C70976" w:rsidP="00BB4D1E">
      <w:pPr>
        <w:jc w:val="both"/>
        <w:rPr>
          <w:rFonts w:ascii="Bookman Old Style" w:hAnsi="Bookman Old Style"/>
          <w:sz w:val="24"/>
          <w:szCs w:val="24"/>
        </w:rPr>
      </w:pPr>
      <w:r w:rsidRPr="00BB4D1E">
        <w:rPr>
          <w:rFonts w:ascii="Bookman Old Style" w:hAnsi="Bookman Old Style"/>
          <w:sz w:val="24"/>
          <w:szCs w:val="24"/>
        </w:rPr>
        <w:t>10. OBRIGAÇÕES DO MUNICIPIO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10.1.</w:t>
      </w:r>
      <w:r w:rsidR="00C70976" w:rsidRPr="00BB4D1E">
        <w:rPr>
          <w:rFonts w:ascii="Bookman Old Style" w:hAnsi="Bookman Old Style"/>
          <w:sz w:val="24"/>
          <w:szCs w:val="24"/>
        </w:rPr>
        <w:t xml:space="preserve"> O Município</w:t>
      </w:r>
      <w:r w:rsidRPr="00BB4D1E">
        <w:rPr>
          <w:rFonts w:ascii="Bookman Old Style" w:hAnsi="Bookman Old Style"/>
          <w:sz w:val="24"/>
          <w:szCs w:val="24"/>
        </w:rPr>
        <w:t xml:space="preserve"> obriga-se a cumprir fielmente ao avençado, efetuando o pagamento d</w:t>
      </w:r>
      <w:r w:rsidR="00A63292" w:rsidRPr="00BB4D1E">
        <w:rPr>
          <w:rFonts w:ascii="Bookman Old Style" w:hAnsi="Bookman Old Style"/>
          <w:sz w:val="24"/>
          <w:szCs w:val="24"/>
        </w:rPr>
        <w:t>o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10.2. Fisc</w:t>
      </w:r>
      <w:r w:rsidR="0073648E" w:rsidRPr="00BB4D1E">
        <w:rPr>
          <w:rFonts w:ascii="Bookman Old Style" w:hAnsi="Bookman Old Style"/>
          <w:sz w:val="24"/>
          <w:szCs w:val="24"/>
        </w:rPr>
        <w:t>alizar a qualidade do objeto entregue</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10.3.  Prestar o apoio necessário e a infraestrutura </w:t>
      </w:r>
      <w:r w:rsidR="00A30828" w:rsidRPr="00BB4D1E">
        <w:rPr>
          <w:rFonts w:ascii="Bookman Old Style" w:hAnsi="Bookman Old Style"/>
          <w:sz w:val="24"/>
          <w:szCs w:val="24"/>
        </w:rPr>
        <w:t xml:space="preserve">disponível para que a retentora </w:t>
      </w:r>
      <w:r w:rsidRPr="00BB4D1E">
        <w:rPr>
          <w:rFonts w:ascii="Bookman Old Style" w:hAnsi="Bookman Old Style"/>
          <w:sz w:val="24"/>
          <w:szCs w:val="24"/>
        </w:rPr>
        <w:t xml:space="preserve"> entregue o objeto no local indicado.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 SANÇÕES ADMINISTRATIVAS</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sz w:val="24"/>
          <w:szCs w:val="24"/>
        </w:rPr>
        <w:t>11.1. Caso haja alguma inobservância das obrigações a</w:t>
      </w:r>
      <w:r w:rsidR="00A30828" w:rsidRPr="00BB4D1E">
        <w:rPr>
          <w:rFonts w:ascii="Bookman Old Style" w:hAnsi="Bookman Old Style"/>
          <w:sz w:val="24"/>
          <w:szCs w:val="24"/>
        </w:rPr>
        <w:t>ssumidas por parte da retentora</w:t>
      </w:r>
      <w:r w:rsidRPr="00BB4D1E">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BB4D1E">
        <w:rPr>
          <w:rFonts w:ascii="Bookman Old Style" w:hAnsi="Bookman Old Style"/>
          <w:color w:val="FF0000"/>
          <w:sz w:val="24"/>
          <w:szCs w:val="24"/>
        </w:rPr>
        <w:t xml:space="preserve"> </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 FISCALIZAÇÃO</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12.1.</w:t>
      </w:r>
      <w:r w:rsidR="00D63624" w:rsidRPr="00BB4D1E">
        <w:rPr>
          <w:rFonts w:ascii="Bookman Old Style" w:hAnsi="Bookman Old Style"/>
          <w:sz w:val="24"/>
          <w:szCs w:val="24"/>
        </w:rPr>
        <w:t xml:space="preserve"> A fiscalização do contrato</w:t>
      </w:r>
      <w:r w:rsidRPr="00BB4D1E">
        <w:rPr>
          <w:rFonts w:ascii="Bookman Old Style" w:hAnsi="Bookman Old Style"/>
          <w:sz w:val="24"/>
          <w:szCs w:val="24"/>
        </w:rPr>
        <w:t xml:space="preserve"> será feita pelo</w:t>
      </w:r>
      <w:r w:rsidR="00FA3F5A" w:rsidRPr="00BB4D1E">
        <w:rPr>
          <w:rFonts w:ascii="Bookman Old Style" w:hAnsi="Bookman Old Style"/>
          <w:sz w:val="24"/>
          <w:szCs w:val="24"/>
        </w:rPr>
        <w:t xml:space="preserve"> </w:t>
      </w:r>
      <w:r w:rsidRPr="00BB4D1E">
        <w:rPr>
          <w:rFonts w:ascii="Bookman Old Style" w:hAnsi="Bookman Old Style"/>
          <w:sz w:val="24"/>
          <w:szCs w:val="24"/>
        </w:rPr>
        <w:t>(a) servidor</w:t>
      </w:r>
      <w:r w:rsidR="00FA3F5A" w:rsidRPr="00BB4D1E">
        <w:rPr>
          <w:rFonts w:ascii="Bookman Old Style" w:hAnsi="Bookman Old Style"/>
          <w:sz w:val="24"/>
          <w:szCs w:val="24"/>
        </w:rPr>
        <w:t xml:space="preserve"> </w:t>
      </w:r>
      <w:r w:rsidRPr="00BB4D1E">
        <w:rPr>
          <w:rFonts w:ascii="Bookman Old Style" w:hAnsi="Bookman Old Style"/>
          <w:sz w:val="24"/>
          <w:szCs w:val="24"/>
        </w:rPr>
        <w:t>(a) designada</w:t>
      </w:r>
      <w:r w:rsidR="00DE712D" w:rsidRPr="00BB4D1E">
        <w:rPr>
          <w:rFonts w:ascii="Bookman Old Style" w:hAnsi="Bookman Old Style"/>
          <w:sz w:val="24"/>
          <w:szCs w:val="24"/>
        </w:rPr>
        <w:t xml:space="preserve"> pela Administração, o(a) Sr</w:t>
      </w:r>
      <w:r w:rsidR="00FA3F5A" w:rsidRPr="00BB4D1E">
        <w:rPr>
          <w:rFonts w:ascii="Bookman Old Style" w:hAnsi="Bookman Old Style"/>
          <w:sz w:val="24"/>
          <w:szCs w:val="24"/>
        </w:rPr>
        <w:t xml:space="preserve"> </w:t>
      </w:r>
      <w:r w:rsidR="00DE712D" w:rsidRPr="00BB4D1E">
        <w:rPr>
          <w:rFonts w:ascii="Bookman Old Style" w:hAnsi="Bookman Old Style"/>
          <w:sz w:val="24"/>
          <w:szCs w:val="24"/>
        </w:rPr>
        <w:t xml:space="preserve">(a)  </w:t>
      </w:r>
      <w:r w:rsidR="00624CA5" w:rsidRPr="00BB4D1E">
        <w:rPr>
          <w:rFonts w:ascii="Bookman Old Style" w:hAnsi="Bookman Old Style"/>
          <w:sz w:val="24"/>
          <w:szCs w:val="24"/>
        </w:rPr>
        <w:t>Janir Luiz Bach</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12.2. Compete ao fiscal acompanhar a execução do contrato ou da ata, dentro das</w:t>
      </w:r>
      <w:r w:rsidR="00FA3F5A" w:rsidRPr="00BB4D1E">
        <w:rPr>
          <w:rFonts w:ascii="Bookman Old Style" w:hAnsi="Bookman Old Style"/>
          <w:sz w:val="24"/>
          <w:szCs w:val="24"/>
        </w:rPr>
        <w:t xml:space="preserve"> especificações e exigências do </w:t>
      </w:r>
      <w:r w:rsidRPr="00BB4D1E">
        <w:rPr>
          <w:rFonts w:ascii="Bookman Old Style" w:hAnsi="Bookman Old Style"/>
          <w:sz w:val="24"/>
          <w:szCs w:val="24"/>
        </w:rPr>
        <w:t>edital e avençadas, es</w:t>
      </w:r>
      <w:r w:rsidR="0073648E" w:rsidRPr="00BB4D1E">
        <w:rPr>
          <w:rFonts w:ascii="Bookman Old Style" w:hAnsi="Bookman Old Style"/>
          <w:sz w:val="24"/>
          <w:szCs w:val="24"/>
        </w:rPr>
        <w:t xml:space="preserve">pecialmente no acompanhamento  da qualidade do veiculo </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15.3. Caso observado pelo fiscal, qualquer inexecução, deverá ser instaurado procedimento administrativo para ap</w:t>
      </w:r>
      <w:r w:rsidR="009D08EA" w:rsidRPr="00BB4D1E">
        <w:rPr>
          <w:rFonts w:ascii="Bookman Old Style" w:hAnsi="Bookman Old Style"/>
          <w:sz w:val="24"/>
          <w:szCs w:val="24"/>
        </w:rPr>
        <w:t xml:space="preserve">uração da culpa, pela </w:t>
      </w:r>
      <w:r w:rsidR="00A30828" w:rsidRPr="00BB4D1E">
        <w:rPr>
          <w:rFonts w:ascii="Bookman Old Style" w:hAnsi="Bookman Old Style"/>
          <w:sz w:val="24"/>
          <w:szCs w:val="24"/>
        </w:rPr>
        <w:t>retentora</w:t>
      </w:r>
      <w:r w:rsidR="00853ACA" w:rsidRPr="00BB4D1E">
        <w:rPr>
          <w:rFonts w:ascii="Bookman Old Style" w:hAnsi="Bookman Old Style"/>
          <w:sz w:val="24"/>
          <w:szCs w:val="24"/>
        </w:rPr>
        <w:t>, e conseqü</w:t>
      </w:r>
      <w:r w:rsidRPr="00BB4D1E">
        <w:rPr>
          <w:rFonts w:ascii="Bookman Old Style" w:hAnsi="Bookman Old Style"/>
          <w:sz w:val="24"/>
          <w:szCs w:val="24"/>
        </w:rPr>
        <w:t>ente penalização.</w:t>
      </w:r>
    </w:p>
    <w:p w:rsidR="00941E4F" w:rsidRPr="00BB4D1E" w:rsidRDefault="00941E4F"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624CA5" w:rsidRPr="00BB4D1E">
        <w:rPr>
          <w:rFonts w:ascii="Bookman Old Style" w:hAnsi="Bookman Old Style"/>
          <w:sz w:val="24"/>
          <w:szCs w:val="24"/>
        </w:rPr>
        <w:t>20</w:t>
      </w:r>
      <w:r w:rsidR="00FD41E0" w:rsidRPr="00BB4D1E">
        <w:rPr>
          <w:rFonts w:ascii="Bookman Old Style" w:hAnsi="Bookman Old Style"/>
          <w:sz w:val="24"/>
          <w:szCs w:val="24"/>
        </w:rPr>
        <w:t xml:space="preserve"> de maio de 2019</w:t>
      </w:r>
      <w:r w:rsidR="00333E80" w:rsidRPr="00BB4D1E">
        <w:rPr>
          <w:rFonts w:ascii="Bookman Old Style" w:hAnsi="Bookman Old Style"/>
          <w:sz w:val="24"/>
          <w:szCs w:val="24"/>
        </w:rPr>
        <w:t>.</w:t>
      </w:r>
    </w:p>
    <w:p w:rsidR="007D613E" w:rsidRPr="00BB4D1E" w:rsidRDefault="007D613E"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333E80" w:rsidRPr="00BB4D1E" w:rsidRDefault="0016686A" w:rsidP="00BB4D1E">
      <w:pPr>
        <w:jc w:val="center"/>
        <w:rPr>
          <w:rFonts w:ascii="Bookman Old Style" w:hAnsi="Bookman Old Style"/>
          <w:sz w:val="24"/>
          <w:szCs w:val="24"/>
        </w:rPr>
      </w:pPr>
      <w:fldSimple w:instr=" DOCVARIABLE &quot;NomeTitular&quot; \* MERGEFORMAT ">
        <w:r w:rsidR="00941E4F" w:rsidRPr="00BB4D1E">
          <w:rPr>
            <w:rFonts w:ascii="Bookman Old Style" w:hAnsi="Bookman Old Style"/>
            <w:sz w:val="24"/>
            <w:szCs w:val="24"/>
          </w:rPr>
          <w:t>DERL</w:t>
        </w:r>
        <w:r w:rsidR="00AC7120" w:rsidRPr="00BB4D1E">
          <w:rPr>
            <w:rFonts w:ascii="Bookman Old Style" w:hAnsi="Bookman Old Style"/>
            <w:sz w:val="24"/>
            <w:szCs w:val="24"/>
          </w:rPr>
          <w:t>I FURTADO</w:t>
        </w:r>
      </w:fldSimple>
    </w:p>
    <w:p w:rsidR="00333E80" w:rsidRPr="00BB4D1E" w:rsidRDefault="0016686A" w:rsidP="00BB4D1E">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rsidR="00FD41E0" w:rsidRPr="00BB4D1E" w:rsidRDefault="00FD41E0" w:rsidP="00BB4D1E">
      <w:pPr>
        <w:jc w:val="center"/>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FD41E0" w:rsidRPr="00BB4D1E" w:rsidRDefault="00FD41E0" w:rsidP="00BB4D1E">
      <w:pPr>
        <w:jc w:val="both"/>
        <w:rPr>
          <w:rFonts w:ascii="Bookman Old Style" w:hAnsi="Bookman Old Style"/>
          <w:sz w:val="24"/>
          <w:szCs w:val="24"/>
        </w:rPr>
      </w:pPr>
    </w:p>
    <w:p w:rsidR="009143AE" w:rsidRPr="00BB4D1E" w:rsidRDefault="00F0779F" w:rsidP="00BB4D1E">
      <w:pPr>
        <w:jc w:val="both"/>
        <w:rPr>
          <w:rFonts w:ascii="Bookman Old Style" w:hAnsi="Bookman Old Style"/>
          <w:sz w:val="24"/>
          <w:szCs w:val="24"/>
        </w:rPr>
      </w:pPr>
      <w:r w:rsidRPr="00BB4D1E">
        <w:rPr>
          <w:rFonts w:ascii="Bookman Old Style" w:hAnsi="Bookman Old Style"/>
          <w:sz w:val="24"/>
          <w:szCs w:val="24"/>
        </w:rPr>
        <w:t xml:space="preserve">  </w:t>
      </w: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624CA5" w:rsidRPr="00BB4D1E" w:rsidRDefault="00624CA5" w:rsidP="00BB4D1E">
      <w:pPr>
        <w:jc w:val="both"/>
        <w:rPr>
          <w:rFonts w:ascii="Bookman Old Style" w:hAnsi="Bookman Old Style"/>
          <w:sz w:val="24"/>
          <w:szCs w:val="24"/>
        </w:rPr>
      </w:pPr>
    </w:p>
    <w:p w:rsidR="00C8028D" w:rsidRPr="00BB4D1E" w:rsidRDefault="009143AE" w:rsidP="00BB4D1E">
      <w:pPr>
        <w:jc w:val="both"/>
        <w:rPr>
          <w:rFonts w:ascii="Bookman Old Style" w:hAnsi="Bookman Old Style"/>
          <w:sz w:val="24"/>
          <w:szCs w:val="24"/>
        </w:rPr>
      </w:pPr>
      <w:r w:rsidRPr="00BB4D1E">
        <w:rPr>
          <w:rFonts w:ascii="Bookman Old Style" w:hAnsi="Bookman Old Style"/>
          <w:sz w:val="24"/>
          <w:szCs w:val="24"/>
        </w:rPr>
        <w:t xml:space="preserve">                                          </w:t>
      </w:r>
      <w:r w:rsidR="00F0779F" w:rsidRPr="00BB4D1E">
        <w:rPr>
          <w:rFonts w:ascii="Bookman Old Style" w:hAnsi="Bookman Old Style"/>
          <w:sz w:val="24"/>
          <w:szCs w:val="24"/>
        </w:rPr>
        <w:t xml:space="preserve">   </w:t>
      </w:r>
      <w:r w:rsidR="00C8028D" w:rsidRPr="00BB4D1E">
        <w:rPr>
          <w:rFonts w:ascii="Bookman Old Style" w:hAnsi="Bookman Old Style"/>
          <w:sz w:val="24"/>
          <w:szCs w:val="24"/>
        </w:rPr>
        <w:t>ANEXO II</w:t>
      </w:r>
    </w:p>
    <w:p w:rsidR="00090310" w:rsidRPr="00BB4D1E" w:rsidRDefault="0009031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FD41E0" w:rsidRPr="00BB4D1E">
        <w:rPr>
          <w:rFonts w:ascii="Bookman Old Style" w:hAnsi="Bookman Old Style"/>
          <w:sz w:val="24"/>
          <w:szCs w:val="24"/>
        </w:rPr>
        <w:t>07/2019</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Modalidade Pregão Presencial nº </w:t>
      </w:r>
      <w:r w:rsidR="00FD41E0" w:rsidRPr="00BB4D1E">
        <w:rPr>
          <w:rFonts w:ascii="Bookman Old Style" w:hAnsi="Bookman Old Style"/>
          <w:sz w:val="24"/>
          <w:szCs w:val="24"/>
        </w:rPr>
        <w:t>03/2019</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CUMPRIMENTO DE REQUISITOS DE HABILITAÇÃO”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w:t>
      </w:r>
      <w:r w:rsidR="00333E80" w:rsidRPr="00BB4D1E">
        <w:rPr>
          <w:rFonts w:ascii="Bookman Old Style" w:hAnsi="Bookman Old Style"/>
          <w:sz w:val="24"/>
          <w:szCs w:val="24"/>
        </w:rPr>
        <w:t>___________________________</w:t>
      </w:r>
      <w:r w:rsidRPr="00BB4D1E">
        <w:rPr>
          <w:rFonts w:ascii="Bookman Old Style" w:hAnsi="Bookman Old Style"/>
          <w:sz w:val="24"/>
          <w:szCs w:val="24"/>
        </w:rPr>
        <w:t>_______(razão social), inscrita no CNPJ/M</w:t>
      </w:r>
      <w:r w:rsidR="00333E80" w:rsidRPr="00BB4D1E">
        <w:rPr>
          <w:rFonts w:ascii="Bookman Old Style" w:hAnsi="Bookman Old Style"/>
          <w:sz w:val="24"/>
          <w:szCs w:val="24"/>
        </w:rPr>
        <w:t>F sob o número _____________________</w:t>
      </w:r>
      <w:r w:rsidRPr="00BB4D1E">
        <w:rPr>
          <w:rFonts w:ascii="Bookman Old Style" w:hAnsi="Bookman Old Style"/>
          <w:sz w:val="24"/>
          <w:szCs w:val="24"/>
        </w:rPr>
        <w:t>__, com sede ____________</w:t>
      </w:r>
      <w:r w:rsidR="00333E80" w:rsidRPr="00BB4D1E">
        <w:rPr>
          <w:rFonts w:ascii="Bookman Old Style" w:hAnsi="Bookman Old Style"/>
          <w:sz w:val="24"/>
          <w:szCs w:val="24"/>
        </w:rPr>
        <w:t>_____________________</w:t>
      </w:r>
      <w:r w:rsidRPr="00BB4D1E">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presente é emitida nesta data sem quaisquer ressalvas e/ou emendas a qualquer título.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w:t>
      </w:r>
      <w:r w:rsidR="00C8028D" w:rsidRPr="00BB4D1E">
        <w:rPr>
          <w:rFonts w:ascii="Bookman Old Style" w:hAnsi="Bookman Old Style"/>
          <w:sz w:val="24"/>
          <w:szCs w:val="24"/>
        </w:rPr>
        <w:t>_________</w:t>
      </w:r>
      <w:r w:rsidRPr="00BB4D1E">
        <w:rPr>
          <w:rFonts w:ascii="Bookman Old Style" w:hAnsi="Bookman Old Style"/>
          <w:sz w:val="24"/>
          <w:szCs w:val="24"/>
        </w:rPr>
        <w:t>_____</w:t>
      </w:r>
      <w:r w:rsidR="00C8028D" w:rsidRPr="00BB4D1E">
        <w:rPr>
          <w:rFonts w:ascii="Bookman Old Style" w:hAnsi="Bookman Old Style"/>
          <w:sz w:val="24"/>
          <w:szCs w:val="24"/>
        </w:rPr>
        <w:t>______, ___ de ______</w:t>
      </w:r>
      <w:r w:rsidRPr="00BB4D1E">
        <w:rPr>
          <w:rFonts w:ascii="Bookman Old Style" w:hAnsi="Bookman Old Style"/>
          <w:sz w:val="24"/>
          <w:szCs w:val="24"/>
        </w:rPr>
        <w:t>____</w:t>
      </w:r>
      <w:r w:rsidR="00C8028D" w:rsidRPr="00BB4D1E">
        <w:rPr>
          <w:rFonts w:ascii="Bookman Old Style" w:hAnsi="Bookman Old Style"/>
          <w:sz w:val="24"/>
          <w:szCs w:val="24"/>
        </w:rPr>
        <w:t>_____ de _____</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Obs.: Esta declaração deverá ser entregue a Pregoeira ou equipe de</w:t>
      </w:r>
      <w:r w:rsidR="00DE712D" w:rsidRPr="00BB4D1E">
        <w:rPr>
          <w:rFonts w:ascii="Bookman Old Style" w:hAnsi="Bookman Old Style"/>
          <w:color w:val="FF0000"/>
          <w:sz w:val="24"/>
          <w:szCs w:val="24"/>
        </w:rPr>
        <w:t xml:space="preserve"> apoio </w:t>
      </w:r>
      <w:r w:rsidRPr="00BB4D1E">
        <w:rPr>
          <w:rFonts w:ascii="Bookman Old Style" w:hAnsi="Bookman Old Style"/>
          <w:color w:val="FF0000"/>
          <w:sz w:val="24"/>
          <w:szCs w:val="24"/>
        </w:rPr>
        <w:t xml:space="preserve"> </w:t>
      </w:r>
      <w:r w:rsidR="00DE712D" w:rsidRPr="00BB4D1E">
        <w:rPr>
          <w:rFonts w:ascii="Bookman Old Style" w:hAnsi="Bookman Old Style"/>
          <w:color w:val="FF0000"/>
          <w:sz w:val="24"/>
          <w:szCs w:val="24"/>
        </w:rPr>
        <w:t>durante o credenciamento.</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br w:type="page"/>
      </w: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C8028D" w:rsidRPr="00BB4D1E" w:rsidRDefault="009143AE" w:rsidP="00BB4D1E">
      <w:pPr>
        <w:jc w:val="both"/>
        <w:rPr>
          <w:rFonts w:ascii="Bookman Old Style" w:hAnsi="Bookman Old Style"/>
          <w:sz w:val="24"/>
          <w:szCs w:val="24"/>
        </w:rPr>
      </w:pPr>
      <w:r w:rsidRPr="00BB4D1E">
        <w:rPr>
          <w:rFonts w:ascii="Bookman Old Style" w:hAnsi="Bookman Old Style"/>
          <w:sz w:val="24"/>
          <w:szCs w:val="24"/>
        </w:rPr>
        <w:t xml:space="preserve">                                              </w:t>
      </w:r>
      <w:r w:rsidR="00C8028D" w:rsidRPr="00BB4D1E">
        <w:rPr>
          <w:rFonts w:ascii="Bookman Old Style" w:hAnsi="Bookman Old Style"/>
          <w:sz w:val="24"/>
          <w:szCs w:val="24"/>
        </w:rPr>
        <w:t>ANEXO III</w:t>
      </w:r>
    </w:p>
    <w:p w:rsidR="00090310" w:rsidRPr="00BB4D1E" w:rsidRDefault="00090310" w:rsidP="00BB4D1E">
      <w:pPr>
        <w:jc w:val="both"/>
        <w:rPr>
          <w:rFonts w:ascii="Bookman Old Style" w:hAnsi="Bookman Old Style"/>
          <w:color w:val="FF0000"/>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FD41E0" w:rsidRPr="00BB4D1E">
        <w:rPr>
          <w:rFonts w:ascii="Bookman Old Style" w:hAnsi="Bookman Old Style"/>
          <w:sz w:val="24"/>
          <w:szCs w:val="24"/>
        </w:rPr>
        <w:t>07/2019</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Modalidade Pregão Presencial nº</w:t>
      </w:r>
      <w:r w:rsidR="00FD41E0" w:rsidRPr="00BB4D1E">
        <w:rPr>
          <w:rFonts w:ascii="Bookman Old Style" w:hAnsi="Bookman Old Style"/>
          <w:sz w:val="24"/>
          <w:szCs w:val="24"/>
        </w:rPr>
        <w:t>03/2019</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INEXISTÊNCIA DE PENALIDADES”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___________________________________________ (razão social), inscrita no CNPJ sob o nº _________________</w:t>
      </w:r>
      <w:r w:rsidR="00333E80" w:rsidRPr="00BB4D1E">
        <w:rPr>
          <w:rFonts w:ascii="Bookman Old Style" w:hAnsi="Bookman Old Style"/>
          <w:sz w:val="24"/>
          <w:szCs w:val="24"/>
        </w:rPr>
        <w:t>______</w:t>
      </w:r>
      <w:r w:rsidRPr="00BB4D1E">
        <w:rPr>
          <w:rFonts w:ascii="Bookman Old Style" w:hAnsi="Bookman Old Style"/>
          <w:sz w:val="24"/>
          <w:szCs w:val="24"/>
        </w:rPr>
        <w:t>___, sediada na _______________________</w:t>
      </w:r>
      <w:r w:rsidR="00333E80" w:rsidRPr="00BB4D1E">
        <w:rPr>
          <w:rFonts w:ascii="Bookman Old Style" w:hAnsi="Bookman Old Style"/>
          <w:sz w:val="24"/>
          <w:szCs w:val="24"/>
        </w:rPr>
        <w:t>__________ (endereço completo),</w:t>
      </w:r>
      <w:r w:rsidRPr="00BB4D1E">
        <w:rPr>
          <w:rFonts w:ascii="Bookman Old Style" w:hAnsi="Bookman Old Style"/>
          <w:sz w:val="24"/>
          <w:szCs w:val="24"/>
        </w:rPr>
        <w:t xml:space="preserve"> neste ato representada pelo seu representante legal o(a) Sr.(a), ________________________, inscrito(a) no </w:t>
      </w:r>
      <w:r w:rsidR="00333E80" w:rsidRPr="00BB4D1E">
        <w:rPr>
          <w:rFonts w:ascii="Bookman Old Style" w:hAnsi="Bookman Old Style"/>
          <w:sz w:val="24"/>
          <w:szCs w:val="24"/>
        </w:rPr>
        <w:t>CPF sob o nº ________________</w:t>
      </w:r>
      <w:r w:rsidRPr="00BB4D1E">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333E80" w:rsidRPr="00BB4D1E" w:rsidRDefault="00333E80" w:rsidP="00BB4D1E">
      <w:pPr>
        <w:jc w:val="both"/>
        <w:rPr>
          <w:rFonts w:ascii="Bookman Old Style" w:hAnsi="Bookman Old Style"/>
          <w:sz w:val="24"/>
          <w:szCs w:val="24"/>
          <w:u w:val="single"/>
        </w:rPr>
      </w:pPr>
    </w:p>
    <w:p w:rsidR="00333E80" w:rsidRPr="00BB4D1E" w:rsidRDefault="00333E80" w:rsidP="00BB4D1E">
      <w:pPr>
        <w:jc w:val="both"/>
        <w:rPr>
          <w:rFonts w:ascii="Bookman Old Style" w:hAnsi="Bookman Old Style"/>
          <w:sz w:val="24"/>
          <w:szCs w:val="24"/>
          <w:u w:val="single"/>
        </w:rPr>
      </w:pPr>
      <w:r w:rsidRPr="00BB4D1E">
        <w:rPr>
          <w:rFonts w:ascii="Bookman Old Style" w:hAnsi="Bookman Old Style"/>
          <w:sz w:val="24"/>
          <w:szCs w:val="24"/>
          <w:u w:val="single"/>
        </w:rPr>
        <w:br w:type="page"/>
      </w: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9143AE" w:rsidRPr="00BB4D1E" w:rsidRDefault="009143AE"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ANEXO IV</w:t>
      </w:r>
    </w:p>
    <w:p w:rsidR="00090310" w:rsidRPr="00BB4D1E" w:rsidRDefault="0009031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FD41E0" w:rsidRPr="00BB4D1E">
        <w:rPr>
          <w:rFonts w:ascii="Bookman Old Style" w:hAnsi="Bookman Old Style"/>
          <w:sz w:val="24"/>
          <w:szCs w:val="24"/>
        </w:rPr>
        <w:t>07/2019</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Modalidade Pregão Presencial nº </w:t>
      </w:r>
      <w:r w:rsidR="00FD41E0" w:rsidRPr="00BB4D1E">
        <w:rPr>
          <w:rFonts w:ascii="Bookman Old Style" w:hAnsi="Bookman Old Style"/>
          <w:sz w:val="24"/>
          <w:szCs w:val="24"/>
        </w:rPr>
        <w:t>03/2019</w:t>
      </w:r>
    </w:p>
    <w:p w:rsidR="00333E80" w:rsidRPr="00BB4D1E" w:rsidRDefault="00333E80"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CUMPRIMENTO DO DISPOSTO NO ART. 7º, XXXIII DA CF/88”</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___________________________________________ (nome da empresa), inscrita no CNPJ sob o nº. ____________________________</w:t>
      </w:r>
      <w:r w:rsidR="00333E80" w:rsidRPr="00BB4D1E">
        <w:rPr>
          <w:rFonts w:ascii="Bookman Old Style" w:hAnsi="Bookman Old Style"/>
          <w:sz w:val="24"/>
          <w:szCs w:val="24"/>
        </w:rPr>
        <w:t>__,</w:t>
      </w:r>
      <w:r w:rsidRPr="00BB4D1E">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BB4D1E">
        <w:rPr>
          <w:rFonts w:ascii="Bookman Old Style" w:hAnsi="Bookman Old Style"/>
          <w:sz w:val="24"/>
          <w:szCs w:val="24"/>
        </w:rPr>
        <w:t xml:space="preserve"> e do CPF nº. ________________</w:t>
      </w:r>
      <w:r w:rsidRPr="00BB4D1E">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BB4D1E" w:rsidRDefault="00C8028D" w:rsidP="00BB4D1E">
      <w:pPr>
        <w:jc w:val="both"/>
        <w:rPr>
          <w:rFonts w:ascii="Bookman Old Style" w:hAnsi="Bookman Old Style"/>
          <w:color w:val="FF0000"/>
          <w:sz w:val="24"/>
          <w:szCs w:val="24"/>
        </w:rPr>
      </w:pPr>
    </w:p>
    <w:p w:rsidR="00333E80"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Emprega menor a partir de quatorze anos na condição de aprendiz.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 sim (  ) não.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bCs/>
          <w:i/>
          <w:sz w:val="24"/>
          <w:szCs w:val="24"/>
        </w:rPr>
      </w:pPr>
    </w:p>
    <w:p w:rsidR="009143AE" w:rsidRPr="00BB4D1E" w:rsidRDefault="00C8028D" w:rsidP="00BB4D1E">
      <w:pPr>
        <w:jc w:val="both"/>
        <w:rPr>
          <w:rFonts w:ascii="Bookman Old Style" w:hAnsi="Bookman Old Style"/>
          <w:bCs/>
          <w:sz w:val="24"/>
          <w:szCs w:val="24"/>
        </w:rPr>
      </w:pPr>
      <w:r w:rsidRPr="00BB4D1E">
        <w:rPr>
          <w:rFonts w:ascii="Bookman Old Style" w:hAnsi="Bookman Old Style"/>
          <w:sz w:val="24"/>
          <w:szCs w:val="24"/>
          <w:u w:val="single"/>
        </w:rPr>
        <w:br w:type="page"/>
      </w:r>
    </w:p>
    <w:p w:rsidR="009143AE" w:rsidRPr="00BB4D1E" w:rsidRDefault="009143AE" w:rsidP="00BB4D1E">
      <w:pPr>
        <w:jc w:val="both"/>
        <w:rPr>
          <w:rFonts w:ascii="Bookman Old Style" w:hAnsi="Bookman Old Style"/>
          <w:bCs/>
          <w:sz w:val="24"/>
          <w:szCs w:val="24"/>
        </w:rPr>
      </w:pPr>
    </w:p>
    <w:p w:rsidR="009143AE" w:rsidRPr="00BB4D1E" w:rsidRDefault="009143AE" w:rsidP="00BB4D1E">
      <w:pPr>
        <w:jc w:val="both"/>
        <w:rPr>
          <w:rFonts w:ascii="Bookman Old Style" w:hAnsi="Bookman Old Style"/>
          <w:bCs/>
          <w:sz w:val="24"/>
          <w:szCs w:val="24"/>
        </w:rPr>
      </w:pPr>
    </w:p>
    <w:p w:rsidR="00C8028D" w:rsidRPr="00BB4D1E" w:rsidRDefault="00C8028D" w:rsidP="00BB4D1E">
      <w:pPr>
        <w:jc w:val="center"/>
        <w:rPr>
          <w:rFonts w:ascii="Bookman Old Style" w:hAnsi="Bookman Old Style"/>
          <w:bCs/>
          <w:sz w:val="24"/>
          <w:szCs w:val="24"/>
        </w:rPr>
      </w:pPr>
      <w:r w:rsidRPr="00BB4D1E">
        <w:rPr>
          <w:rFonts w:ascii="Bookman Old Style" w:hAnsi="Bookman Old Style"/>
          <w:bCs/>
          <w:sz w:val="24"/>
          <w:szCs w:val="24"/>
        </w:rPr>
        <w:t>ANEXO V</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FD41E0" w:rsidRPr="00BB4D1E">
        <w:rPr>
          <w:rFonts w:ascii="Bookman Old Style" w:hAnsi="Bookman Old Style"/>
          <w:sz w:val="24"/>
          <w:szCs w:val="24"/>
        </w:rPr>
        <w:t>07/2019</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Modalidade Pregão Presencial nº </w:t>
      </w:r>
      <w:r w:rsidR="00FD41E0" w:rsidRPr="00BB4D1E">
        <w:rPr>
          <w:rFonts w:ascii="Bookman Old Style" w:hAnsi="Bookman Old Style"/>
          <w:sz w:val="24"/>
          <w:szCs w:val="24"/>
        </w:rPr>
        <w:t>03/2019</w:t>
      </w:r>
    </w:p>
    <w:p w:rsidR="00333E80" w:rsidRPr="00BB4D1E" w:rsidRDefault="00333E80" w:rsidP="00BB4D1E">
      <w:pPr>
        <w:jc w:val="both"/>
        <w:rPr>
          <w:rFonts w:ascii="Bookman Old Style" w:hAnsi="Bookman Old Style"/>
          <w:bCs/>
          <w:sz w:val="24"/>
          <w:szCs w:val="24"/>
        </w:rPr>
      </w:pPr>
    </w:p>
    <w:p w:rsidR="00333E80" w:rsidRPr="00BB4D1E" w:rsidRDefault="00983CEA" w:rsidP="00BB4D1E">
      <w:pPr>
        <w:jc w:val="both"/>
        <w:rPr>
          <w:rFonts w:ascii="Bookman Old Style" w:hAnsi="Bookman Old Style"/>
          <w:sz w:val="24"/>
          <w:szCs w:val="24"/>
        </w:rPr>
      </w:pPr>
      <w:r w:rsidRPr="00BB4D1E">
        <w:rPr>
          <w:rFonts w:ascii="Bookman Old Style" w:hAnsi="Bookman Old Style"/>
          <w:sz w:val="24"/>
          <w:szCs w:val="24"/>
        </w:rPr>
        <w:t>MINUTA DO CONTRATO Nº ___/____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O MUNICÍPIO DE SANTA TEREZINHA DO PROGRESSO, Pessoa Jurídica de Direito Público Interno, inscrito no CNPJ sob nº. </w:t>
      </w:r>
      <w:r w:rsidR="00333E80" w:rsidRPr="00BB4D1E">
        <w:rPr>
          <w:rFonts w:ascii="Bookman Old Style" w:hAnsi="Bookman Old Style"/>
          <w:sz w:val="24"/>
          <w:szCs w:val="24"/>
        </w:rPr>
        <w:t>01.612.847/0001-90</w:t>
      </w:r>
      <w:r w:rsidRPr="00BB4D1E">
        <w:rPr>
          <w:rFonts w:ascii="Bookman Old Style" w:hAnsi="Bookman Old Style"/>
          <w:sz w:val="24"/>
          <w:szCs w:val="24"/>
        </w:rPr>
        <w:t xml:space="preserve">, </w:t>
      </w:r>
      <w:r w:rsidR="00333E80" w:rsidRPr="00BB4D1E">
        <w:rPr>
          <w:rFonts w:ascii="Bookman Old Style" w:hAnsi="Bookman Old Style" w:cs="Arial"/>
          <w:sz w:val="24"/>
          <w:szCs w:val="24"/>
        </w:rPr>
        <w:t xml:space="preserve">neste ato representado por seu </w:t>
      </w:r>
      <w:fldSimple w:instr=" DOCVARIABLE &quot;CargoTitular&quot; \* MERGEFORMAT ">
        <w:r w:rsidR="00AC7120" w:rsidRPr="00BB4D1E">
          <w:rPr>
            <w:rFonts w:ascii="Bookman Old Style" w:hAnsi="Bookman Old Style" w:cs="Arial"/>
            <w:sz w:val="24"/>
            <w:szCs w:val="24"/>
          </w:rPr>
          <w:t>PREFEITO MUNICIPAL</w:t>
        </w:r>
      </w:fldSimple>
      <w:r w:rsidR="00333E80" w:rsidRPr="00BB4D1E">
        <w:rPr>
          <w:rFonts w:ascii="Bookman Old Style" w:hAnsi="Bookman Old Style" w:cs="Arial"/>
          <w:sz w:val="24"/>
          <w:szCs w:val="24"/>
        </w:rPr>
        <w:t xml:space="preserve"> </w:t>
      </w:r>
      <w:fldSimple w:instr=" DOCVARIABLE &quot;NomeTitular&quot; \* MERGEFORMAT ">
        <w:r w:rsidR="00AC7120" w:rsidRPr="00BB4D1E">
          <w:rPr>
            <w:rFonts w:ascii="Bookman Old Style" w:hAnsi="Bookman Old Style" w:cs="Arial"/>
            <w:sz w:val="24"/>
            <w:szCs w:val="24"/>
          </w:rPr>
          <w:t>DERLI FURTADO</w:t>
        </w:r>
      </w:fldSimple>
      <w:r w:rsidR="00333E80" w:rsidRPr="00BB4D1E">
        <w:rPr>
          <w:rFonts w:ascii="Bookman Old Style" w:hAnsi="Bookman Old Style" w:cs="Arial"/>
          <w:sz w:val="24"/>
          <w:szCs w:val="24"/>
        </w:rPr>
        <w:t xml:space="preserve">, portador do CPF nº. </w:t>
      </w:r>
      <w:fldSimple w:instr=" DOCVARIABLE &quot;CPFTitular&quot; \* MERGEFORMAT ">
        <w:r w:rsidR="00AC7120" w:rsidRPr="00BB4D1E">
          <w:rPr>
            <w:rFonts w:ascii="Bookman Old Style" w:hAnsi="Bookman Old Style" w:cs="Arial"/>
            <w:sz w:val="24"/>
            <w:szCs w:val="24"/>
          </w:rPr>
          <w:t>219.982.219-20</w:t>
        </w:r>
      </w:fldSimple>
      <w:r w:rsidR="00333E80" w:rsidRPr="00BB4D1E">
        <w:rPr>
          <w:rFonts w:ascii="Bookman Old Style" w:hAnsi="Bookman Old Style" w:cs="Arial"/>
          <w:sz w:val="24"/>
          <w:szCs w:val="24"/>
        </w:rPr>
        <w:t>,</w:t>
      </w:r>
      <w:r w:rsidR="00864DB0" w:rsidRPr="00BB4D1E">
        <w:rPr>
          <w:rFonts w:ascii="Bookman Old Style" w:hAnsi="Bookman Old Style"/>
          <w:sz w:val="24"/>
          <w:szCs w:val="24"/>
        </w:rPr>
        <w:t xml:space="preserve"> RG 311.170 residente e domiciliado na Av Tancredo Neves Nº511</w:t>
      </w:r>
      <w:r w:rsidRPr="00BB4D1E">
        <w:rPr>
          <w:rFonts w:ascii="Bookman Old Style" w:hAnsi="Bookman Old Style"/>
          <w:sz w:val="24"/>
          <w:szCs w:val="24"/>
        </w:rPr>
        <w:t xml:space="preserve"> doravante denominado </w:t>
      </w:r>
      <w:r w:rsidR="00C70976" w:rsidRPr="00BB4D1E">
        <w:rPr>
          <w:rFonts w:ascii="Bookman Old Style" w:hAnsi="Bookman Old Style"/>
          <w:sz w:val="24"/>
          <w:szCs w:val="24"/>
        </w:rPr>
        <w:t>MUNICIPIO</w:t>
      </w:r>
      <w:r w:rsidR="00A5097A" w:rsidRPr="00BB4D1E">
        <w:rPr>
          <w:rFonts w:ascii="Bookman Old Style" w:hAnsi="Bookman Old Style"/>
          <w:sz w:val="24"/>
          <w:szCs w:val="24"/>
        </w:rPr>
        <w:t>,</w:t>
      </w:r>
      <w:r w:rsidR="00333E80" w:rsidRPr="00BB4D1E">
        <w:rPr>
          <w:rFonts w:ascii="Bookman Old Style" w:hAnsi="Bookman Old Style" w:cs="Arial"/>
          <w:sz w:val="24"/>
          <w:szCs w:val="24"/>
          <w:lang w:val="pt-PT"/>
        </w:rPr>
        <w:t xml:space="preserve"> e de outro lado a empresa _____________________________</w:t>
      </w:r>
      <w:r w:rsidR="00864DB0" w:rsidRPr="00BB4D1E">
        <w:rPr>
          <w:rFonts w:ascii="Bookman Old Style" w:hAnsi="Bookman Old Style" w:cs="Arial"/>
          <w:sz w:val="24"/>
          <w:szCs w:val="24"/>
          <w:lang w:val="pt-PT"/>
        </w:rPr>
        <w:t xml:space="preserve">, inscrita no </w:t>
      </w:r>
      <w:r w:rsidR="00333E80" w:rsidRPr="00BB4D1E">
        <w:rPr>
          <w:rFonts w:ascii="Bookman Old Style" w:hAnsi="Bookman Old Style" w:cs="Arial"/>
          <w:sz w:val="24"/>
          <w:szCs w:val="24"/>
          <w:lang w:val="pt-PT"/>
        </w:rPr>
        <w:t>CNPJ/MF ______________, neste ato representada pelo senhor _______________________,</w:t>
      </w:r>
      <w:r w:rsidR="00864DB0" w:rsidRPr="00BB4D1E">
        <w:rPr>
          <w:rFonts w:ascii="Bookman Old Style" w:hAnsi="Bookman Old Style" w:cs="Arial"/>
          <w:sz w:val="24"/>
          <w:szCs w:val="24"/>
          <w:lang w:val="pt-PT"/>
        </w:rPr>
        <w:t xml:space="preserve">portador do CPF _________________, RG ___________residente e domiciliado__________________, CEP ________, </w:t>
      </w:r>
      <w:r w:rsidR="00333E80" w:rsidRPr="00BB4D1E">
        <w:rPr>
          <w:rFonts w:ascii="Bookman Old Style" w:hAnsi="Bookman Old Style" w:cs="Arial"/>
          <w:sz w:val="24"/>
          <w:szCs w:val="24"/>
          <w:lang w:val="pt-PT"/>
        </w:rPr>
        <w:t xml:space="preserve"> doravante denominado </w:t>
      </w:r>
      <w:r w:rsidR="006A0CE4" w:rsidRPr="00BB4D1E">
        <w:rPr>
          <w:rFonts w:ascii="Bookman Old Style" w:hAnsi="Bookman Old Style" w:cs="Arial"/>
          <w:sz w:val="24"/>
          <w:szCs w:val="24"/>
          <w:lang w:val="pt-PT"/>
        </w:rPr>
        <w:t>CONTRATADA</w:t>
      </w:r>
      <w:r w:rsidR="00864DB0" w:rsidRPr="00BB4D1E">
        <w:rPr>
          <w:rFonts w:ascii="Bookman Old Style" w:hAnsi="Bookman Old Style" w:cs="Arial"/>
          <w:sz w:val="24"/>
          <w:szCs w:val="24"/>
          <w:lang w:val="pt-PT"/>
        </w:rPr>
        <w:t>.</w:t>
      </w:r>
    </w:p>
    <w:p w:rsidR="00C8028D" w:rsidRPr="00BB4D1E" w:rsidRDefault="00C8028D" w:rsidP="00BB4D1E">
      <w:pPr>
        <w:jc w:val="both"/>
        <w:rPr>
          <w:rFonts w:ascii="Bookman Old Style" w:hAnsi="Bookman Old Style"/>
          <w:sz w:val="24"/>
          <w:szCs w:val="24"/>
        </w:rPr>
      </w:pPr>
    </w:p>
    <w:p w:rsidR="009C14B6"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Tem de comum acordo e com amparo nas Leis Federais nºs. 10.5</w:t>
      </w:r>
      <w:r w:rsidR="00FA3F5A" w:rsidRPr="00BB4D1E">
        <w:rPr>
          <w:rFonts w:ascii="Bookman Old Style" w:hAnsi="Bookman Old Style"/>
          <w:sz w:val="24"/>
          <w:szCs w:val="24"/>
        </w:rPr>
        <w:t xml:space="preserve">20/2002, 8.666/1993 </w:t>
      </w:r>
      <w:r w:rsidRPr="00BB4D1E">
        <w:rPr>
          <w:rFonts w:ascii="Bookman Old Style" w:hAnsi="Bookman Old Style"/>
          <w:sz w:val="24"/>
          <w:szCs w:val="24"/>
        </w:rPr>
        <w:t xml:space="preserve">e demais legislação correlata, entre si, certos </w:t>
      </w:r>
      <w:r w:rsidR="00D63624" w:rsidRPr="00BB4D1E">
        <w:rPr>
          <w:rFonts w:ascii="Bookman Old Style" w:hAnsi="Bookman Old Style"/>
          <w:sz w:val="24"/>
          <w:szCs w:val="24"/>
        </w:rPr>
        <w:t>e ajustados, resolvem celebrar o</w:t>
      </w:r>
      <w:r w:rsidRPr="00BB4D1E">
        <w:rPr>
          <w:rFonts w:ascii="Bookman Old Style" w:hAnsi="Bookman Old Style"/>
          <w:sz w:val="24"/>
          <w:szCs w:val="24"/>
        </w:rPr>
        <w:t xml:space="preserve"> presente </w:t>
      </w:r>
      <w:r w:rsidR="00D63624" w:rsidRPr="00BB4D1E">
        <w:rPr>
          <w:rFonts w:ascii="Bookman Old Style" w:hAnsi="Bookman Old Style"/>
          <w:sz w:val="24"/>
          <w:szCs w:val="24"/>
        </w:rPr>
        <w:t>Contrato</w:t>
      </w:r>
      <w:r w:rsidRPr="00BB4D1E">
        <w:rPr>
          <w:rFonts w:ascii="Bookman Old Style" w:hAnsi="Bookman Old Style"/>
          <w:sz w:val="24"/>
          <w:szCs w:val="24"/>
        </w:rPr>
        <w:t xml:space="preserve"> para aquisição do objeto da presente, pelas s</w:t>
      </w:r>
      <w:r w:rsidR="009C14B6" w:rsidRPr="00BB4D1E">
        <w:rPr>
          <w:rFonts w:ascii="Bookman Old Style" w:hAnsi="Bookman Old Style"/>
          <w:sz w:val="24"/>
          <w:szCs w:val="24"/>
        </w:rPr>
        <w:t xml:space="preserve">eguintes cláusulas e condições: Processo Licitatório nº </w:t>
      </w:r>
      <w:r w:rsidR="00FD41E0" w:rsidRPr="00BB4D1E">
        <w:rPr>
          <w:rFonts w:ascii="Bookman Old Style" w:hAnsi="Bookman Old Style"/>
          <w:sz w:val="24"/>
          <w:szCs w:val="24"/>
        </w:rPr>
        <w:t>07/2019,</w:t>
      </w:r>
      <w:r w:rsidR="009C14B6" w:rsidRPr="00BB4D1E">
        <w:rPr>
          <w:rFonts w:ascii="Bookman Old Style" w:hAnsi="Bookman Old Style"/>
          <w:sz w:val="24"/>
          <w:szCs w:val="24"/>
        </w:rPr>
        <w:t xml:space="preserve"> Modalidade Pregão Presencial nº </w:t>
      </w:r>
      <w:r w:rsidR="00FD41E0" w:rsidRPr="00BB4D1E">
        <w:rPr>
          <w:rFonts w:ascii="Bookman Old Style" w:hAnsi="Bookman Old Style"/>
          <w:sz w:val="24"/>
          <w:szCs w:val="24"/>
        </w:rPr>
        <w:t>03/2019.</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PRIMEIRA – DO OBJETO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 </w:t>
      </w:r>
      <w:fldSimple w:instr=" DOCVARIABLE &quot;ObjetoLicitacao&quot; \* MERGEFORMAT ">
        <w:r w:rsidR="00E8057B" w:rsidRPr="00BB4D1E">
          <w:rPr>
            <w:rFonts w:ascii="Bookman Old Style" w:hAnsi="Bookman Old Style" w:cs="MoolBoran"/>
            <w:sz w:val="24"/>
            <w:szCs w:val="24"/>
          </w:rPr>
          <w:t>AQUISIÇÃO DE UM VEICULO NOVO ZERO KM, PARA USO DAS ATIVIDADES DO GABINETE DO PREFEITO DO MUNICIPIO DE SANTA TEREZINHA DO PROGRESSO.</w:t>
        </w:r>
      </w:fldSimple>
    </w:p>
    <w:p w:rsidR="00C8028D" w:rsidRPr="00BB4D1E"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841"/>
        <w:gridCol w:w="2315"/>
        <w:gridCol w:w="1114"/>
        <w:gridCol w:w="850"/>
        <w:gridCol w:w="826"/>
        <w:gridCol w:w="888"/>
        <w:gridCol w:w="1013"/>
      </w:tblGrid>
      <w:tr w:rsidR="00BB4D1E" w:rsidRPr="00BB4D1E" w:rsidTr="00045F87">
        <w:trPr>
          <w:trHeight w:val="143"/>
        </w:trPr>
        <w:tc>
          <w:tcPr>
            <w:tcW w:w="35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LOTE</w:t>
            </w:r>
          </w:p>
        </w:tc>
        <w:tc>
          <w:tcPr>
            <w:tcW w:w="358"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ITEM</w:t>
            </w:r>
          </w:p>
        </w:tc>
        <w:tc>
          <w:tcPr>
            <w:tcW w:w="1639"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DESCRIÇÃO</w:t>
            </w:r>
          </w:p>
        </w:tc>
        <w:tc>
          <w:tcPr>
            <w:tcW w:w="48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MARCA</w:t>
            </w:r>
          </w:p>
        </w:tc>
        <w:tc>
          <w:tcPr>
            <w:tcW w:w="368"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UND.</w:t>
            </w:r>
          </w:p>
        </w:tc>
        <w:tc>
          <w:tcPr>
            <w:tcW w:w="353"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QTD.</w:t>
            </w:r>
          </w:p>
        </w:tc>
        <w:tc>
          <w:tcPr>
            <w:tcW w:w="731"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UNIT.</w:t>
            </w:r>
          </w:p>
        </w:tc>
        <w:tc>
          <w:tcPr>
            <w:tcW w:w="715" w:type="pct"/>
            <w:shd w:val="clear" w:color="auto" w:fill="E6E6E6"/>
          </w:tcPr>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TOTAL</w:t>
            </w:r>
          </w:p>
        </w:tc>
      </w:tr>
      <w:tr w:rsidR="00BB4D1E" w:rsidRPr="00BB4D1E" w:rsidTr="00045F87">
        <w:trPr>
          <w:trHeight w:val="656"/>
        </w:trPr>
        <w:tc>
          <w:tcPr>
            <w:tcW w:w="353" w:type="pct"/>
            <w:shd w:val="clear" w:color="auto" w:fill="auto"/>
          </w:tcPr>
          <w:p w:rsidR="00C8028D" w:rsidRPr="00BB4D1E" w:rsidRDefault="00C8028D" w:rsidP="00BB4D1E">
            <w:pPr>
              <w:jc w:val="both"/>
              <w:rPr>
                <w:rFonts w:ascii="Bookman Old Style" w:hAnsi="Bookman Old Style"/>
                <w:sz w:val="24"/>
                <w:szCs w:val="24"/>
              </w:rPr>
            </w:pPr>
          </w:p>
        </w:tc>
        <w:tc>
          <w:tcPr>
            <w:tcW w:w="358" w:type="pct"/>
            <w:shd w:val="clear" w:color="auto" w:fill="auto"/>
          </w:tcPr>
          <w:p w:rsidR="00C8028D" w:rsidRPr="00BB4D1E" w:rsidRDefault="00C8028D" w:rsidP="00BB4D1E">
            <w:pPr>
              <w:jc w:val="both"/>
              <w:rPr>
                <w:rFonts w:ascii="Bookman Old Style" w:hAnsi="Bookman Old Style"/>
                <w:sz w:val="24"/>
                <w:szCs w:val="24"/>
              </w:rPr>
            </w:pPr>
          </w:p>
        </w:tc>
        <w:tc>
          <w:tcPr>
            <w:tcW w:w="1639" w:type="pct"/>
            <w:shd w:val="clear" w:color="auto" w:fill="auto"/>
          </w:tcPr>
          <w:p w:rsidR="00C8028D" w:rsidRPr="00BB4D1E" w:rsidRDefault="00C8028D" w:rsidP="00BB4D1E">
            <w:pPr>
              <w:jc w:val="both"/>
              <w:rPr>
                <w:rFonts w:ascii="Bookman Old Style" w:hAnsi="Bookman Old Style"/>
                <w:sz w:val="24"/>
                <w:szCs w:val="24"/>
              </w:rPr>
            </w:pPr>
          </w:p>
        </w:tc>
        <w:tc>
          <w:tcPr>
            <w:tcW w:w="483" w:type="pct"/>
          </w:tcPr>
          <w:p w:rsidR="00C8028D" w:rsidRPr="00BB4D1E" w:rsidRDefault="00C8028D" w:rsidP="00BB4D1E">
            <w:pPr>
              <w:jc w:val="both"/>
              <w:rPr>
                <w:rFonts w:ascii="Bookman Old Style" w:hAnsi="Bookman Old Style"/>
                <w:sz w:val="24"/>
                <w:szCs w:val="24"/>
              </w:rPr>
            </w:pPr>
          </w:p>
        </w:tc>
        <w:tc>
          <w:tcPr>
            <w:tcW w:w="368" w:type="pct"/>
            <w:shd w:val="clear" w:color="auto" w:fill="auto"/>
          </w:tcPr>
          <w:p w:rsidR="00C8028D" w:rsidRPr="00BB4D1E" w:rsidRDefault="00C8028D" w:rsidP="00BB4D1E">
            <w:pPr>
              <w:jc w:val="both"/>
              <w:rPr>
                <w:rFonts w:ascii="Bookman Old Style" w:hAnsi="Bookman Old Style"/>
                <w:sz w:val="24"/>
                <w:szCs w:val="24"/>
              </w:rPr>
            </w:pPr>
          </w:p>
        </w:tc>
        <w:tc>
          <w:tcPr>
            <w:tcW w:w="353" w:type="pct"/>
            <w:shd w:val="clear" w:color="auto" w:fill="auto"/>
          </w:tcPr>
          <w:p w:rsidR="00C8028D" w:rsidRPr="00BB4D1E" w:rsidRDefault="00C8028D" w:rsidP="00BB4D1E">
            <w:pPr>
              <w:jc w:val="both"/>
              <w:rPr>
                <w:rFonts w:ascii="Bookman Old Style" w:hAnsi="Bookman Old Style"/>
                <w:sz w:val="24"/>
                <w:szCs w:val="24"/>
              </w:rPr>
            </w:pPr>
          </w:p>
        </w:tc>
        <w:tc>
          <w:tcPr>
            <w:tcW w:w="731" w:type="pct"/>
            <w:shd w:val="clear" w:color="auto" w:fill="auto"/>
          </w:tcPr>
          <w:p w:rsidR="00C8028D" w:rsidRPr="00BB4D1E" w:rsidRDefault="00C8028D" w:rsidP="00BB4D1E">
            <w:pPr>
              <w:jc w:val="both"/>
              <w:rPr>
                <w:rFonts w:ascii="Bookman Old Style" w:hAnsi="Bookman Old Style"/>
                <w:sz w:val="24"/>
                <w:szCs w:val="24"/>
              </w:rPr>
            </w:pPr>
          </w:p>
        </w:tc>
        <w:tc>
          <w:tcPr>
            <w:tcW w:w="715" w:type="pct"/>
            <w:shd w:val="clear" w:color="auto" w:fill="auto"/>
          </w:tcPr>
          <w:p w:rsidR="00C8028D" w:rsidRPr="00BB4D1E" w:rsidRDefault="00C8028D" w:rsidP="00BB4D1E">
            <w:pPr>
              <w:jc w:val="both"/>
              <w:rPr>
                <w:rFonts w:ascii="Bookman Old Style" w:hAnsi="Bookman Old Style"/>
                <w:sz w:val="24"/>
                <w:szCs w:val="24"/>
              </w:rPr>
            </w:pPr>
          </w:p>
        </w:tc>
      </w:tr>
    </w:tbl>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CLÁUS</w:t>
      </w:r>
      <w:r w:rsidR="00983CEA" w:rsidRPr="00BB4D1E">
        <w:rPr>
          <w:rFonts w:ascii="Bookman Old Style" w:hAnsi="Bookman Old Style"/>
          <w:bCs/>
          <w:sz w:val="24"/>
          <w:szCs w:val="24"/>
        </w:rPr>
        <w:t>ULA SEGUNDA – DO CONTRATO</w:t>
      </w:r>
    </w:p>
    <w:p w:rsidR="008F6E5A" w:rsidRPr="00BB4D1E" w:rsidRDefault="008F6E5A"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1.</w:t>
      </w:r>
      <w:r w:rsidR="00D63624" w:rsidRPr="00BB4D1E">
        <w:rPr>
          <w:rFonts w:ascii="Bookman Old Style" w:hAnsi="Bookman Old Style"/>
          <w:bCs/>
          <w:sz w:val="24"/>
          <w:szCs w:val="24"/>
        </w:rPr>
        <w:t xml:space="preserve"> O</w:t>
      </w:r>
      <w:r w:rsidRPr="00BB4D1E">
        <w:rPr>
          <w:rFonts w:ascii="Bookman Old Style" w:hAnsi="Bookman Old Style"/>
          <w:bCs/>
          <w:sz w:val="24"/>
          <w:szCs w:val="24"/>
        </w:rPr>
        <w:t xml:space="preserve"> presente </w:t>
      </w:r>
      <w:r w:rsidR="00D63624" w:rsidRPr="00BB4D1E">
        <w:rPr>
          <w:rFonts w:ascii="Bookman Old Style" w:hAnsi="Bookman Old Style"/>
          <w:bCs/>
          <w:sz w:val="24"/>
          <w:szCs w:val="24"/>
        </w:rPr>
        <w:t>contrato</w:t>
      </w:r>
      <w:r w:rsidRPr="00BB4D1E">
        <w:rPr>
          <w:rFonts w:ascii="Bookman Old Style" w:hAnsi="Bookman Old Style"/>
          <w:bCs/>
          <w:sz w:val="24"/>
          <w:szCs w:val="24"/>
        </w:rPr>
        <w:t xml:space="preserve"> terá </w:t>
      </w:r>
      <w:r w:rsidR="00D63624" w:rsidRPr="00BB4D1E">
        <w:rPr>
          <w:rFonts w:ascii="Bookman Old Style" w:hAnsi="Bookman Old Style"/>
          <w:bCs/>
          <w:sz w:val="24"/>
          <w:szCs w:val="24"/>
        </w:rPr>
        <w:t>validade até dia 31/12/201</w:t>
      </w:r>
      <w:r w:rsidR="00FD41E0" w:rsidRPr="00BB4D1E">
        <w:rPr>
          <w:rFonts w:ascii="Bookman Old Style" w:hAnsi="Bookman Old Style"/>
          <w:bCs/>
          <w:sz w:val="24"/>
          <w:szCs w:val="24"/>
        </w:rPr>
        <w:t>9.</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D</w:t>
      </w:r>
      <w:r w:rsidR="00D63624" w:rsidRPr="00BB4D1E">
        <w:rPr>
          <w:rFonts w:ascii="Bookman Old Style" w:hAnsi="Bookman Old Style"/>
          <w:sz w:val="24"/>
          <w:szCs w:val="24"/>
        </w:rPr>
        <w:t>urante o prazo de validade deste</w:t>
      </w:r>
      <w:r w:rsidRPr="00BB4D1E">
        <w:rPr>
          <w:rFonts w:ascii="Bookman Old Style" w:hAnsi="Bookman Old Style"/>
          <w:sz w:val="24"/>
          <w:szCs w:val="24"/>
        </w:rPr>
        <w:t xml:space="preserve"> </w:t>
      </w:r>
      <w:r w:rsidR="00D63624" w:rsidRPr="00BB4D1E">
        <w:rPr>
          <w:rFonts w:ascii="Bookman Old Style" w:hAnsi="Bookman Old Style"/>
          <w:sz w:val="24"/>
          <w:szCs w:val="24"/>
        </w:rPr>
        <w:t>contrato</w:t>
      </w:r>
      <w:r w:rsidRPr="00BB4D1E">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3. Os p</w:t>
      </w:r>
      <w:r w:rsidR="00983CEA" w:rsidRPr="00BB4D1E">
        <w:rPr>
          <w:rFonts w:ascii="Bookman Old Style" w:hAnsi="Bookman Old Style"/>
          <w:sz w:val="24"/>
          <w:szCs w:val="24"/>
        </w:rPr>
        <w:t>reços, durante a vigência do Contrato</w:t>
      </w:r>
      <w:r w:rsidRPr="00BB4D1E">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TERCEIRA – DO PREÇO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w:t>
      </w:r>
      <w:r w:rsidR="00C70976" w:rsidRPr="00BB4D1E">
        <w:rPr>
          <w:rFonts w:ascii="Bookman Old Style" w:hAnsi="Bookman Old Style"/>
          <w:sz w:val="24"/>
          <w:szCs w:val="24"/>
        </w:rPr>
        <w:t xml:space="preserve"> O</w:t>
      </w:r>
      <w:r w:rsidRPr="00BB4D1E">
        <w:rPr>
          <w:rFonts w:ascii="Bookman Old Style" w:hAnsi="Bookman Old Style"/>
          <w:sz w:val="24"/>
          <w:szCs w:val="24"/>
        </w:rPr>
        <w:t xml:space="preserve"> </w:t>
      </w:r>
      <w:r w:rsidR="00C70976" w:rsidRPr="00BB4D1E">
        <w:rPr>
          <w:rFonts w:ascii="Bookman Old Style" w:hAnsi="Bookman Old Style"/>
          <w:sz w:val="24"/>
          <w:szCs w:val="24"/>
        </w:rPr>
        <w:t>MUNICÍPIO</w:t>
      </w:r>
      <w:r w:rsidRPr="00BB4D1E">
        <w:rPr>
          <w:rFonts w:ascii="Bookman Old Style" w:hAnsi="Bookman Old Style"/>
          <w:sz w:val="24"/>
          <w:szCs w:val="24"/>
        </w:rPr>
        <w:t xml:space="preserve"> pagará a</w:t>
      </w:r>
      <w:r w:rsidR="006A0CE4" w:rsidRPr="00BB4D1E">
        <w:rPr>
          <w:rFonts w:ascii="Bookman Old Style" w:hAnsi="Bookman Old Style"/>
          <w:sz w:val="24"/>
          <w:szCs w:val="24"/>
        </w:rPr>
        <w:t xml:space="preserve"> CONTRATADA</w:t>
      </w:r>
      <w:r w:rsidRPr="00BB4D1E">
        <w:rPr>
          <w:rFonts w:ascii="Bookman Old Style" w:hAnsi="Bookman Old Style"/>
          <w:bCs/>
          <w:sz w:val="24"/>
          <w:szCs w:val="24"/>
        </w:rPr>
        <w:t xml:space="preserve"> </w:t>
      </w:r>
      <w:r w:rsidRPr="00BB4D1E">
        <w:rPr>
          <w:rFonts w:ascii="Bookman Old Style" w:hAnsi="Bookman Old Style"/>
          <w:sz w:val="24"/>
          <w:szCs w:val="24"/>
        </w:rPr>
        <w:t>o valor total de R$ _________(____________________) dos itens adquiridos nas condiç</w:t>
      </w:r>
      <w:r w:rsidR="001106D0" w:rsidRPr="00BB4D1E">
        <w:rPr>
          <w:rFonts w:ascii="Bookman Old Style" w:hAnsi="Bookman Old Style"/>
          <w:sz w:val="24"/>
          <w:szCs w:val="24"/>
        </w:rPr>
        <w:t>ões estabelec</w:t>
      </w:r>
      <w:r w:rsidR="00D63624" w:rsidRPr="00BB4D1E">
        <w:rPr>
          <w:rFonts w:ascii="Bookman Old Style" w:hAnsi="Bookman Old Style"/>
          <w:sz w:val="24"/>
          <w:szCs w:val="24"/>
        </w:rPr>
        <w:t>idas no 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A mera majoração de preços pelo fornecedor do contratado não constitui motivo para que este pleiteie junto a Administração pedido de revisão de preço ou reequilíbrio econômico.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QUARTA – DO PAGAMENTO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 Após o recebimento do objeto, acompanhado da respectiva nota fiscal, conferida e assinada pelo fiscal, o pa</w:t>
      </w:r>
      <w:r w:rsidR="00A63292" w:rsidRPr="00BB4D1E">
        <w:rPr>
          <w:rFonts w:ascii="Bookman Old Style" w:hAnsi="Bookman Old Style"/>
          <w:sz w:val="24"/>
          <w:szCs w:val="24"/>
        </w:rPr>
        <w:t>gamento será efetuado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Nenhum pag</w:t>
      </w:r>
      <w:r w:rsidR="006A0CE4" w:rsidRPr="00BB4D1E">
        <w:rPr>
          <w:rFonts w:ascii="Bookman Old Style" w:hAnsi="Bookman Old Style"/>
          <w:sz w:val="24"/>
          <w:szCs w:val="24"/>
        </w:rPr>
        <w:t>amento será efetuado à contratada</w:t>
      </w:r>
      <w:r w:rsidR="001106D0" w:rsidRPr="00BB4D1E">
        <w:rPr>
          <w:rFonts w:ascii="Bookman Old Style" w:hAnsi="Bookman Old Style"/>
          <w:sz w:val="24"/>
          <w:szCs w:val="24"/>
        </w:rPr>
        <w:t xml:space="preserve"> </w:t>
      </w:r>
      <w:r w:rsidRPr="00BB4D1E">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 Os pagamentos serão efetuados, obrigatoriamente, através de crédito em conta corrente bancária, exclusivamente em nome da empresa fornecedora.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QUINTA – DO PRAZO E CONDIÇÕES DE FORNECIMENTO DO OBJETO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 A </w:t>
      </w:r>
      <w:r w:rsidR="006A0CE4" w:rsidRPr="00BB4D1E">
        <w:rPr>
          <w:rFonts w:ascii="Bookman Old Style" w:hAnsi="Bookman Old Style"/>
          <w:sz w:val="24"/>
          <w:szCs w:val="24"/>
        </w:rPr>
        <w:t>CONTRATADA</w:t>
      </w:r>
      <w:r w:rsidR="00E769E3" w:rsidRPr="00BB4D1E">
        <w:rPr>
          <w:rFonts w:ascii="Bookman Old Style" w:hAnsi="Bookman Old Style"/>
          <w:sz w:val="24"/>
          <w:szCs w:val="24"/>
        </w:rPr>
        <w:t xml:space="preserve"> deverá entregar o objeto</w:t>
      </w:r>
      <w:r w:rsidR="005A75A9" w:rsidRPr="00BB4D1E">
        <w:rPr>
          <w:rFonts w:ascii="Bookman Old Style" w:hAnsi="Bookman Old Style"/>
          <w:sz w:val="24"/>
          <w:szCs w:val="24"/>
        </w:rPr>
        <w:t xml:space="preserve"> e/ou serviços </w:t>
      </w:r>
      <w:r w:rsidRPr="00BB4D1E">
        <w:rPr>
          <w:rFonts w:ascii="Bookman Old Style" w:hAnsi="Bookman Old Style"/>
          <w:sz w:val="24"/>
          <w:szCs w:val="24"/>
        </w:rPr>
        <w:t xml:space="preserve"> solici</w:t>
      </w:r>
      <w:r w:rsidR="00FB4441" w:rsidRPr="00BB4D1E">
        <w:rPr>
          <w:rFonts w:ascii="Bookman Old Style" w:hAnsi="Bookman Old Style"/>
          <w:sz w:val="24"/>
          <w:szCs w:val="24"/>
        </w:rPr>
        <w:t>tados no local indicado na autorização</w:t>
      </w:r>
      <w:r w:rsidRPr="00BB4D1E">
        <w:rPr>
          <w:rFonts w:ascii="Bookman Old Style" w:hAnsi="Bookman Old Style"/>
          <w:sz w:val="24"/>
          <w:szCs w:val="24"/>
        </w:rPr>
        <w:t xml:space="preserve"> de fornecimento, no prazo máximo de ______ (___________________) </w:t>
      </w:r>
      <w:r w:rsidR="00FB4441" w:rsidRPr="00BB4D1E">
        <w:rPr>
          <w:rFonts w:ascii="Bookman Old Style" w:hAnsi="Bookman Old Style"/>
          <w:sz w:val="24"/>
          <w:szCs w:val="24"/>
        </w:rPr>
        <w:t>após a emissão da referida autorização</w:t>
      </w:r>
      <w:r w:rsidRPr="00BB4D1E">
        <w:rPr>
          <w:rFonts w:ascii="Bookman Old Style" w:hAnsi="Bookman Old Style"/>
          <w:sz w:val="24"/>
          <w:szCs w:val="24"/>
        </w:rPr>
        <w:t xml:space="preserve"> de fornecimento.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Se o objeto ou parte deste não corresponder à descrição solicitada, ou ainda, a qualidade for comprovadamente inferior à média dos produtos similares exi</w:t>
      </w:r>
      <w:r w:rsidR="009D08EA" w:rsidRPr="00BB4D1E">
        <w:rPr>
          <w:rFonts w:ascii="Bookman Old Style" w:hAnsi="Bookman Old Style"/>
          <w:sz w:val="24"/>
          <w:szCs w:val="24"/>
        </w:rPr>
        <w:t>stentes</w:t>
      </w:r>
      <w:r w:rsidR="006A0CE4" w:rsidRPr="00BB4D1E">
        <w:rPr>
          <w:rFonts w:ascii="Bookman Old Style" w:hAnsi="Bookman Old Style"/>
          <w:sz w:val="24"/>
          <w:szCs w:val="24"/>
        </w:rPr>
        <w:t xml:space="preserve"> no mercado, a CONTRATADA</w:t>
      </w:r>
      <w:r w:rsidRPr="00BB4D1E">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 Sendo necessário a troca do obje</w:t>
      </w:r>
      <w:r w:rsidR="006A0CE4"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 O atraso injustificado na entrega do objeto ou na troca deste, se solicitado pela Administração, caracteriza-se como inexecu</w:t>
      </w:r>
      <w:r w:rsidR="001106D0" w:rsidRPr="00BB4D1E">
        <w:rPr>
          <w:rFonts w:ascii="Bookman Old Style" w:hAnsi="Bookman Old Style"/>
          <w:sz w:val="24"/>
          <w:szCs w:val="24"/>
        </w:rPr>
        <w:t>ção total ou parcial</w:t>
      </w:r>
      <w:r w:rsidRPr="00BB4D1E">
        <w:rPr>
          <w:rFonts w:ascii="Bookman Old Style" w:hAnsi="Bookman Old Style"/>
          <w:sz w:val="24"/>
          <w:szCs w:val="24"/>
        </w:rPr>
        <w:t>, conforme o caso, sujeitando aquele que deu causa as penalidades constantes no edital.</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CLA</w:t>
      </w:r>
      <w:r w:rsidR="00C70976" w:rsidRPr="00BB4D1E">
        <w:rPr>
          <w:rFonts w:ascii="Bookman Old Style" w:hAnsi="Bookman Old Style"/>
          <w:sz w:val="24"/>
          <w:szCs w:val="24"/>
        </w:rPr>
        <w:t>USULA SEXTA – DAS OBRIGAÇÕES DO MUNICÍPIO</w:t>
      </w:r>
    </w:p>
    <w:p w:rsidR="008F6E5A" w:rsidRPr="00BB4D1E" w:rsidRDefault="008F6E5A" w:rsidP="00BB4D1E">
      <w:pPr>
        <w:jc w:val="both"/>
        <w:rPr>
          <w:rFonts w:ascii="Bookman Old Style" w:hAnsi="Bookman Old Style"/>
          <w:sz w:val="24"/>
          <w:szCs w:val="24"/>
        </w:rPr>
      </w:pPr>
    </w:p>
    <w:p w:rsidR="00C8028D" w:rsidRPr="00BB4D1E" w:rsidRDefault="00C70976" w:rsidP="00BB4D1E">
      <w:pPr>
        <w:jc w:val="both"/>
        <w:rPr>
          <w:rFonts w:ascii="Bookman Old Style" w:hAnsi="Bookman Old Style"/>
          <w:sz w:val="24"/>
          <w:szCs w:val="24"/>
        </w:rPr>
      </w:pPr>
      <w:r w:rsidRPr="00BB4D1E">
        <w:rPr>
          <w:rFonts w:ascii="Bookman Old Style" w:hAnsi="Bookman Old Style"/>
          <w:sz w:val="24"/>
          <w:szCs w:val="24"/>
        </w:rPr>
        <w:t>O</w:t>
      </w:r>
      <w:r w:rsidR="00C8028D" w:rsidRPr="00BB4D1E">
        <w:rPr>
          <w:rFonts w:ascii="Bookman Old Style" w:hAnsi="Bookman Old Style"/>
          <w:sz w:val="24"/>
          <w:szCs w:val="24"/>
        </w:rPr>
        <w:t xml:space="preserve"> </w:t>
      </w:r>
      <w:r w:rsidRPr="00BB4D1E">
        <w:rPr>
          <w:rFonts w:ascii="Bookman Old Style" w:hAnsi="Bookman Old Style"/>
          <w:sz w:val="24"/>
          <w:szCs w:val="24"/>
        </w:rPr>
        <w:t>Município</w:t>
      </w:r>
      <w:r w:rsidR="00C8028D" w:rsidRPr="00BB4D1E">
        <w:rPr>
          <w:rFonts w:ascii="Bookman Old Style" w:hAnsi="Bookman Old Style"/>
          <w:sz w:val="24"/>
          <w:szCs w:val="24"/>
        </w:rPr>
        <w:t xml:space="preserve"> obrigar-se-á:</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sz w:val="24"/>
          <w:szCs w:val="24"/>
        </w:rPr>
        <w:t xml:space="preserve">1. Cumprir as condições de pagamento, sendo que o pagamento ficará condicionado ao fornecimento do objeto de conformidade com o </w:t>
      </w:r>
      <w:r w:rsidRPr="00BB4D1E">
        <w:rPr>
          <w:rFonts w:ascii="Bookman Old Style" w:hAnsi="Bookman Old Style"/>
          <w:bCs/>
          <w:sz w:val="24"/>
          <w:szCs w:val="24"/>
        </w:rPr>
        <w:t xml:space="preserve">processo licitatório.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Transmitir por escrito determinações sobre possíveis modificações no objeto fornecido.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 Esclarecer dúvidas que lhe forem apresentadas.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 Fi</w:t>
      </w:r>
      <w:r w:rsidR="001106D0" w:rsidRPr="00BB4D1E">
        <w:rPr>
          <w:rFonts w:ascii="Bookman Old Style" w:hAnsi="Bookman Old Style"/>
          <w:sz w:val="24"/>
          <w:szCs w:val="24"/>
        </w:rPr>
        <w:t>sca</w:t>
      </w:r>
      <w:r w:rsidR="00E769E3" w:rsidRPr="00BB4D1E">
        <w:rPr>
          <w:rFonts w:ascii="Bookman Old Style" w:hAnsi="Bookman Old Style"/>
          <w:sz w:val="24"/>
          <w:szCs w:val="24"/>
        </w:rPr>
        <w:t>lizar os serviços e/ou objeto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5. Aplicar penalidades se houver descumprimento das cláusulas contratuais ou </w:t>
      </w:r>
      <w:r w:rsidR="00FA3F5A" w:rsidRPr="00BB4D1E">
        <w:rPr>
          <w:rFonts w:ascii="Bookman Old Style" w:hAnsi="Bookman Old Style"/>
          <w:sz w:val="24"/>
          <w:szCs w:val="24"/>
        </w:rPr>
        <w:t>editalí</w:t>
      </w:r>
      <w:r w:rsidRPr="00BB4D1E">
        <w:rPr>
          <w:rFonts w:ascii="Bookman Old Style" w:hAnsi="Bookman Old Style"/>
          <w:sz w:val="24"/>
          <w:szCs w:val="24"/>
        </w:rPr>
        <w:t>cias.</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SÉTIM</w:t>
      </w:r>
      <w:r w:rsidR="006A0CE4" w:rsidRPr="00BB4D1E">
        <w:rPr>
          <w:rFonts w:ascii="Bookman Old Style" w:hAnsi="Bookman Old Style"/>
          <w:sz w:val="24"/>
          <w:szCs w:val="24"/>
        </w:rPr>
        <w:t>A – DAS OBRIGAÇÕES DA CONTRATADA</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obriga – se - á:</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 Fornecer objeto licitado no prazo estabelecido, obedecendo rigorosamente</w:t>
      </w:r>
      <w:r w:rsidR="001106D0" w:rsidRPr="00BB4D1E">
        <w:rPr>
          <w:rFonts w:ascii="Bookman Old Style" w:hAnsi="Bookman Old Style"/>
          <w:sz w:val="24"/>
          <w:szCs w:val="24"/>
        </w:rPr>
        <w:t xml:space="preserve"> os critérios estabelec</w:t>
      </w:r>
      <w:r w:rsidR="00D63624" w:rsidRPr="00BB4D1E">
        <w:rPr>
          <w:rFonts w:ascii="Bookman Old Style" w:hAnsi="Bookman Old Style"/>
          <w:sz w:val="24"/>
          <w:szCs w:val="24"/>
        </w:rPr>
        <w:t xml:space="preserve">idos no contrato </w:t>
      </w:r>
      <w:r w:rsidRPr="00BB4D1E">
        <w:rPr>
          <w:rFonts w:ascii="Bookman Old Style" w:hAnsi="Bookman Old Style"/>
          <w:sz w:val="24"/>
          <w:szCs w:val="24"/>
        </w:rPr>
        <w:t>e</w:t>
      </w:r>
      <w:r w:rsidR="00D63624" w:rsidRPr="00BB4D1E">
        <w:rPr>
          <w:rFonts w:ascii="Bookman Old Style" w:hAnsi="Bookman Old Style"/>
          <w:sz w:val="24"/>
          <w:szCs w:val="24"/>
        </w:rPr>
        <w:t>m</w:t>
      </w:r>
      <w:r w:rsidRPr="00BB4D1E">
        <w:rPr>
          <w:rFonts w:ascii="Bookman Old Style" w:hAnsi="Bookman Old Style"/>
          <w:sz w:val="24"/>
          <w:szCs w:val="24"/>
        </w:rPr>
        <w:t xml:space="preserve"> conformidade com o </w:t>
      </w:r>
      <w:r w:rsidRPr="00BB4D1E">
        <w:rPr>
          <w:rFonts w:ascii="Bookman Old Style" w:hAnsi="Bookman Old Style"/>
          <w:bCs/>
          <w:sz w:val="24"/>
          <w:szCs w:val="24"/>
        </w:rPr>
        <w:t>processo licitatório citado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w:t>
      </w:r>
      <w:r w:rsidR="00C70976" w:rsidRPr="00BB4D1E">
        <w:rPr>
          <w:rFonts w:ascii="Bookman Old Style" w:hAnsi="Bookman Old Style"/>
          <w:sz w:val="24"/>
          <w:szCs w:val="24"/>
        </w:rPr>
        <w:t xml:space="preserve"> Permitir que os prepostos do</w:t>
      </w:r>
      <w:r w:rsidRPr="00BB4D1E">
        <w:rPr>
          <w:rFonts w:ascii="Bookman Old Style" w:hAnsi="Bookman Old Style"/>
          <w:sz w:val="24"/>
          <w:szCs w:val="24"/>
        </w:rPr>
        <w:t xml:space="preserve"> </w:t>
      </w:r>
      <w:r w:rsidR="00C70976" w:rsidRPr="00BB4D1E">
        <w:rPr>
          <w:rFonts w:ascii="Bookman Old Style" w:hAnsi="Bookman Old Style"/>
          <w:sz w:val="24"/>
          <w:szCs w:val="24"/>
        </w:rPr>
        <w:t xml:space="preserve">Município </w:t>
      </w:r>
      <w:r w:rsidR="00C45536" w:rsidRPr="00BB4D1E">
        <w:rPr>
          <w:rFonts w:ascii="Bookman Old Style" w:hAnsi="Bookman Old Style"/>
          <w:sz w:val="24"/>
          <w:szCs w:val="24"/>
        </w:rPr>
        <w:t xml:space="preserve"> inspecionem</w:t>
      </w:r>
      <w:r w:rsidRPr="00BB4D1E">
        <w:rPr>
          <w:rFonts w:ascii="Bookman Old Style" w:hAnsi="Bookman Old Style"/>
          <w:sz w:val="24"/>
          <w:szCs w:val="24"/>
        </w:rPr>
        <w:t xml:space="preserve"> e fiscalizem a qualquer tempo e hora o andamento e as especificações do objeto a ser fornecido.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 Apresentar sempre que lhe for solicitado, provas de que o objeto entregue condiz com o espe</w:t>
      </w:r>
      <w:r w:rsidR="001106D0" w:rsidRPr="00BB4D1E">
        <w:rPr>
          <w:rFonts w:ascii="Bookman Old Style" w:hAnsi="Bookman Old Style"/>
          <w:sz w:val="24"/>
          <w:szCs w:val="24"/>
        </w:rPr>
        <w:t>cificado no edital</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1.4. </w:t>
      </w:r>
      <w:r w:rsidR="0073648E" w:rsidRPr="00BB4D1E">
        <w:rPr>
          <w:rFonts w:ascii="Bookman Old Style" w:hAnsi="Bookman Old Style"/>
          <w:sz w:val="24"/>
          <w:szCs w:val="24"/>
        </w:rPr>
        <w:t>Executar a entrega do veiculo</w:t>
      </w:r>
      <w:r w:rsidRPr="00BB4D1E">
        <w:rPr>
          <w:rFonts w:ascii="Bookman Old Style" w:hAnsi="Bookman Old Style"/>
          <w:sz w:val="24"/>
          <w:szCs w:val="24"/>
        </w:rPr>
        <w:t xml:space="preserve"> e observando </w:t>
      </w:r>
      <w:r w:rsidRPr="00BB4D1E">
        <w:rPr>
          <w:rFonts w:ascii="Bookman Old Style" w:hAnsi="Bookman Old Style"/>
          <w:bCs/>
          <w:sz w:val="24"/>
          <w:szCs w:val="24"/>
        </w:rPr>
        <w:t>a melhor qualidade e técnica, agindo com ética.</w:t>
      </w:r>
    </w:p>
    <w:p w:rsidR="00C8028D" w:rsidRPr="00BB4D1E" w:rsidRDefault="00C8028D" w:rsidP="00BB4D1E">
      <w:pPr>
        <w:jc w:val="both"/>
        <w:rPr>
          <w:rFonts w:ascii="Bookman Old Style" w:hAnsi="Bookman Old Style"/>
          <w:bCs/>
          <w:sz w:val="24"/>
          <w:szCs w:val="24"/>
        </w:rPr>
      </w:pPr>
      <w:r w:rsidRPr="00BB4D1E">
        <w:rPr>
          <w:rFonts w:ascii="Bookman Old Style" w:hAnsi="Bookman Old Style"/>
          <w:sz w:val="24"/>
          <w:szCs w:val="24"/>
        </w:rPr>
        <w:t xml:space="preserve">1.5. Responsabilizar-se por </w:t>
      </w:r>
      <w:r w:rsidRPr="00BB4D1E">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bCs/>
          <w:sz w:val="24"/>
          <w:szCs w:val="24"/>
        </w:rPr>
        <w:t>1.5.1. Nenhuma reivindicação adicional de pagamento ou reajustamento de preços será considerada</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1.6. Responsabilizar-se pela obrigação do pagamento de tributos que incidirem sobre os serviços, em qualquer esfera.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1.7. Assumir as despesas decorrentes de transporte ferramentas e equipamentos, necessários ao fornecimento do objeto licitado.</w:t>
      </w:r>
    </w:p>
    <w:p w:rsidR="00C8028D" w:rsidRPr="00BB4D1E" w:rsidRDefault="00C8028D" w:rsidP="00BB4D1E">
      <w:pPr>
        <w:jc w:val="both"/>
        <w:rPr>
          <w:rFonts w:ascii="Bookman Old Style" w:hAnsi="Bookman Old Style"/>
          <w:sz w:val="24"/>
          <w:szCs w:val="24"/>
        </w:rPr>
      </w:pPr>
    </w:p>
    <w:p w:rsidR="00C8028D" w:rsidRPr="00BB4D1E" w:rsidRDefault="003C3D13" w:rsidP="00BB4D1E">
      <w:pPr>
        <w:jc w:val="both"/>
        <w:rPr>
          <w:rFonts w:ascii="Bookman Old Style" w:hAnsi="Bookman Old Style"/>
          <w:bCs/>
          <w:sz w:val="24"/>
          <w:szCs w:val="24"/>
        </w:rPr>
      </w:pPr>
      <w:r w:rsidRPr="00BB4D1E">
        <w:rPr>
          <w:rFonts w:ascii="Bookman Old Style" w:hAnsi="Bookman Old Style"/>
          <w:bCs/>
          <w:sz w:val="24"/>
          <w:szCs w:val="24"/>
        </w:rPr>
        <w:t xml:space="preserve">CLÁUSULA OITAVA – DA RESCISÃO </w:t>
      </w:r>
      <w:r w:rsidR="00D63624" w:rsidRPr="00BB4D1E">
        <w:rPr>
          <w:rFonts w:ascii="Bookman Old Style" w:hAnsi="Bookman Old Style"/>
          <w:bCs/>
          <w:sz w:val="24"/>
          <w:szCs w:val="24"/>
        </w:rPr>
        <w:t xml:space="preserve"> DO CONTRATO</w:t>
      </w:r>
    </w:p>
    <w:p w:rsidR="008F6E5A" w:rsidRPr="00BB4D1E" w:rsidRDefault="008F6E5A" w:rsidP="00BB4D1E">
      <w:pPr>
        <w:jc w:val="both"/>
        <w:rPr>
          <w:rFonts w:ascii="Bookman Old Style" w:hAnsi="Bookman Old Style"/>
          <w:bCs/>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w:t>
      </w:r>
      <w:r w:rsidR="00CC09ED" w:rsidRPr="00BB4D1E">
        <w:rPr>
          <w:rFonts w:ascii="Bookman Old Style" w:hAnsi="Bookman Old Style"/>
          <w:sz w:val="24"/>
          <w:szCs w:val="24"/>
        </w:rPr>
        <w:t xml:space="preserve"> Es</w:t>
      </w:r>
      <w:r w:rsidR="003C3D13" w:rsidRPr="00BB4D1E">
        <w:rPr>
          <w:rFonts w:ascii="Bookman Old Style" w:hAnsi="Bookman Old Style"/>
          <w:sz w:val="24"/>
          <w:szCs w:val="24"/>
        </w:rPr>
        <w:t xml:space="preserve">te contrato poderá ser rescindindo </w:t>
      </w:r>
      <w:r w:rsidRPr="00BB4D1E">
        <w:rPr>
          <w:rFonts w:ascii="Bookman Old Style" w:hAnsi="Bookman Old Style"/>
          <w:sz w:val="24"/>
          <w:szCs w:val="24"/>
        </w:rPr>
        <w:t xml:space="preserve"> pela Administração: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 Automaticamente:</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1.1.1.</w:t>
      </w:r>
      <w:r w:rsidR="00C45536" w:rsidRPr="00BB4D1E">
        <w:rPr>
          <w:rFonts w:ascii="Bookman Old Style" w:hAnsi="Bookman Old Style"/>
          <w:sz w:val="24"/>
          <w:szCs w:val="24"/>
        </w:rPr>
        <w:t xml:space="preserve"> Por</w:t>
      </w:r>
      <w:r w:rsidRPr="00BB4D1E">
        <w:rPr>
          <w:rFonts w:ascii="Bookman Old Style" w:hAnsi="Bookman Old Style"/>
          <w:sz w:val="24"/>
          <w:szCs w:val="24"/>
        </w:rPr>
        <w:t xml:space="preserve"> decurso de prazo de vigência;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1.1.2.</w:t>
      </w:r>
      <w:r w:rsidR="00C45536" w:rsidRPr="00BB4D1E">
        <w:rPr>
          <w:rFonts w:ascii="Bookman Old Style" w:hAnsi="Bookman Old Style"/>
          <w:sz w:val="24"/>
          <w:szCs w:val="24"/>
        </w:rPr>
        <w:t xml:space="preserve"> Quando</w:t>
      </w:r>
      <w:r w:rsidRPr="00BB4D1E">
        <w:rPr>
          <w:rFonts w:ascii="Bookman Old Style" w:hAnsi="Bookman Old Style"/>
          <w:sz w:val="24"/>
          <w:szCs w:val="24"/>
        </w:rPr>
        <w:t xml:space="preserve"> não restarem fornecedores registrados;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1.1.3.</w:t>
      </w:r>
      <w:r w:rsidR="00C45536" w:rsidRPr="00BB4D1E">
        <w:rPr>
          <w:rFonts w:ascii="Bookman Old Style" w:hAnsi="Bookman Old Style"/>
          <w:sz w:val="24"/>
          <w:szCs w:val="24"/>
        </w:rPr>
        <w:t xml:space="preserve"> Quando </w:t>
      </w:r>
      <w:r w:rsidRPr="00BB4D1E">
        <w:rPr>
          <w:rFonts w:ascii="Bookman Old Style" w:hAnsi="Bookman Old Style"/>
          <w:sz w:val="24"/>
          <w:szCs w:val="24"/>
        </w:rPr>
        <w:t xml:space="preserve"> caracterizado o interesse público.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 xml:space="preserve">1.2. O Proponente terá o seu </w:t>
      </w:r>
      <w:r w:rsidR="003C3D13" w:rsidRPr="00BB4D1E">
        <w:rPr>
          <w:rFonts w:ascii="Bookman Old Style" w:hAnsi="Bookman Old Style"/>
          <w:sz w:val="24"/>
          <w:szCs w:val="24"/>
        </w:rPr>
        <w:t>contrato rescindindo</w:t>
      </w:r>
      <w:r w:rsidRPr="00BB4D1E">
        <w:rPr>
          <w:rFonts w:ascii="Bookman Old Style" w:hAnsi="Bookman Old Style"/>
          <w:sz w:val="24"/>
          <w:szCs w:val="24"/>
        </w:rPr>
        <w:t>, por intermédio de processo administrativo especí</w:t>
      </w:r>
      <w:r w:rsidR="00C45536" w:rsidRPr="00BB4D1E">
        <w:rPr>
          <w:rFonts w:ascii="Bookman Old Style" w:hAnsi="Bookman Old Style"/>
          <w:sz w:val="24"/>
          <w:szCs w:val="24"/>
        </w:rPr>
        <w:t>fico, assegurado o contraditório</w:t>
      </w:r>
      <w:r w:rsidRPr="00BB4D1E">
        <w:rPr>
          <w:rFonts w:ascii="Bookman Old Style" w:hAnsi="Bookman Old Style"/>
          <w:sz w:val="24"/>
          <w:szCs w:val="24"/>
        </w:rPr>
        <w:t xml:space="preserve"> e ampla defesa: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1.2.1. A pedido, quando: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1.2.2.</w:t>
      </w:r>
      <w:r w:rsidR="00C45536" w:rsidRPr="00BB4D1E">
        <w:rPr>
          <w:rFonts w:ascii="Bookman Old Style" w:hAnsi="Bookman Old Style"/>
          <w:sz w:val="24"/>
          <w:szCs w:val="24"/>
        </w:rPr>
        <w:t xml:space="preserve"> comprovar</w:t>
      </w:r>
      <w:r w:rsidRPr="00BB4D1E">
        <w:rPr>
          <w:rFonts w:ascii="Bookman Old Style" w:hAnsi="Bookman Old Style"/>
          <w:sz w:val="24"/>
          <w:szCs w:val="24"/>
        </w:rPr>
        <w:t xml:space="preserve"> estar impossibili</w:t>
      </w:r>
      <w:r w:rsidR="00CC09ED" w:rsidRPr="00BB4D1E">
        <w:rPr>
          <w:rFonts w:ascii="Bookman Old Style" w:hAnsi="Bookman Old Style"/>
          <w:sz w:val="24"/>
          <w:szCs w:val="24"/>
        </w:rPr>
        <w:t>tado de cumprir as exigências do contrato</w:t>
      </w:r>
      <w:r w:rsidRPr="00BB4D1E">
        <w:rPr>
          <w:rFonts w:ascii="Bookman Old Style" w:hAnsi="Bookman Old Style"/>
          <w:sz w:val="24"/>
          <w:szCs w:val="24"/>
        </w:rPr>
        <w:t>, por ocorrência de casos fortuitos ou de força maior;</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1.2.3. O seu preço registrado se tornar, comprovadamente, inexequível em função da elevação dos preços de mercado dos insumo</w:t>
      </w:r>
      <w:r w:rsidR="00571F0D" w:rsidRPr="00BB4D1E">
        <w:rPr>
          <w:rFonts w:ascii="Bookman Old Style" w:hAnsi="Bookman Old Style"/>
          <w:sz w:val="24"/>
          <w:szCs w:val="24"/>
        </w:rPr>
        <w:t>s</w:t>
      </w:r>
      <w:r w:rsidR="0073648E" w:rsidRPr="00BB4D1E">
        <w:rPr>
          <w:rFonts w:ascii="Bookman Old Style" w:hAnsi="Bookman Old Style"/>
          <w:sz w:val="24"/>
          <w:szCs w:val="24"/>
        </w:rPr>
        <w:t xml:space="preserve"> que compõem o custo do veiculo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1.2.4. A solicitação dos fornecedores para cancelamento dos preços registrados deverá ser formulada com a antecedência de </w:t>
      </w:r>
      <w:r w:rsidRPr="00BB4D1E">
        <w:rPr>
          <w:rFonts w:ascii="Bookman Old Style" w:hAnsi="Bookman Old Style"/>
          <w:bCs/>
          <w:sz w:val="24"/>
          <w:szCs w:val="24"/>
        </w:rPr>
        <w:t xml:space="preserve">30 </w:t>
      </w:r>
      <w:r w:rsidRPr="00BB4D1E">
        <w:rPr>
          <w:rFonts w:ascii="Bookman Old Style" w:hAnsi="Bookman Old Style"/>
          <w:sz w:val="24"/>
          <w:szCs w:val="24"/>
        </w:rPr>
        <w:t>(trinta) dias, facultada à Administração a aplicação das penalidades pr</w:t>
      </w:r>
      <w:r w:rsidR="003C3D13" w:rsidRPr="00BB4D1E">
        <w:rPr>
          <w:rFonts w:ascii="Bookman Old Style" w:hAnsi="Bookman Old Style"/>
          <w:sz w:val="24"/>
          <w:szCs w:val="24"/>
        </w:rPr>
        <w:t>evistas na cláusula Sétima deste</w:t>
      </w:r>
      <w:r w:rsidRPr="00BB4D1E">
        <w:rPr>
          <w:rFonts w:ascii="Bookman Old Style" w:hAnsi="Bookman Old Style"/>
          <w:sz w:val="24"/>
          <w:szCs w:val="24"/>
        </w:rPr>
        <w:t xml:space="preserve"> </w:t>
      </w:r>
      <w:r w:rsidR="003C3D13" w:rsidRPr="00BB4D1E">
        <w:rPr>
          <w:rFonts w:ascii="Bookman Old Style" w:hAnsi="Bookman Old Style"/>
          <w:sz w:val="24"/>
          <w:szCs w:val="24"/>
        </w:rPr>
        <w:t>contrato</w:t>
      </w:r>
      <w:r w:rsidRPr="00BB4D1E">
        <w:rPr>
          <w:rFonts w:ascii="Bookman Old Style" w:hAnsi="Bookman Old Style"/>
          <w:sz w:val="24"/>
          <w:szCs w:val="24"/>
        </w:rPr>
        <w:t>, caso não aceitas as razões do pedido.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 Por iniciativa da Administração Municipal, quando: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1.3.1.</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1.3.2.</w:t>
      </w:r>
      <w:r w:rsidR="00C45536" w:rsidRPr="00BB4D1E">
        <w:rPr>
          <w:rFonts w:ascii="Bookman Old Style" w:hAnsi="Bookman Old Style"/>
          <w:sz w:val="24"/>
          <w:szCs w:val="24"/>
        </w:rPr>
        <w:t xml:space="preserve"> P</w:t>
      </w:r>
      <w:r w:rsidR="00203FBA" w:rsidRPr="00BB4D1E">
        <w:rPr>
          <w:rFonts w:ascii="Bookman Old Style" w:hAnsi="Bookman Old Style"/>
          <w:sz w:val="24"/>
          <w:szCs w:val="24"/>
        </w:rPr>
        <w:t xml:space="preserve">or razões de interesse público, </w:t>
      </w:r>
      <w:r w:rsidRPr="00BB4D1E">
        <w:rPr>
          <w:rFonts w:ascii="Bookman Old Style" w:hAnsi="Bookman Old Style"/>
          <w:sz w:val="24"/>
          <w:szCs w:val="24"/>
        </w:rPr>
        <w:t>devidamente motivadas e justificadas;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1.3.3.</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cumprir</w:t>
      </w:r>
      <w:r w:rsidR="00CC09ED" w:rsidRPr="00BB4D1E">
        <w:rPr>
          <w:rFonts w:ascii="Bookman Old Style" w:hAnsi="Bookman Old Style"/>
          <w:sz w:val="24"/>
          <w:szCs w:val="24"/>
        </w:rPr>
        <w:t xml:space="preserve"> as obrigações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1.3.4.</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comparecer ou se recusar a retirar, no prazo estabeleci</w:t>
      </w:r>
      <w:r w:rsidR="00CC09ED" w:rsidRPr="00BB4D1E">
        <w:rPr>
          <w:rFonts w:ascii="Bookman Old Style" w:hAnsi="Bookman Old Style"/>
          <w:sz w:val="24"/>
          <w:szCs w:val="24"/>
        </w:rPr>
        <w:t>do, os pedidos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1.3.5.</w:t>
      </w:r>
      <w:r w:rsidR="00C45536" w:rsidRPr="00BB4D1E">
        <w:rPr>
          <w:rFonts w:ascii="Bookman Old Style" w:hAnsi="Bookman Old Style"/>
          <w:sz w:val="24"/>
          <w:szCs w:val="24"/>
        </w:rPr>
        <w:t xml:space="preserve"> C</w:t>
      </w:r>
      <w:r w:rsidRPr="00BB4D1E">
        <w:rPr>
          <w:rFonts w:ascii="Bookman Old Style" w:hAnsi="Bookman Old Style"/>
          <w:sz w:val="24"/>
          <w:szCs w:val="24"/>
        </w:rPr>
        <w:t>aracterizada qualquer hipótese de inexecução total ou parcial d</w:t>
      </w:r>
      <w:r w:rsidR="00CC09ED" w:rsidRPr="00BB4D1E">
        <w:rPr>
          <w:rFonts w:ascii="Bookman Old Style" w:hAnsi="Bookman Old Style"/>
          <w:sz w:val="24"/>
          <w:szCs w:val="24"/>
        </w:rPr>
        <w:t>as condições estabelecidas neste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 ou nos pedidos dele</w:t>
      </w:r>
      <w:r w:rsidRPr="00BB4D1E">
        <w:rPr>
          <w:rFonts w:ascii="Bookman Old Style" w:hAnsi="Bookman Old Style"/>
          <w:sz w:val="24"/>
          <w:szCs w:val="24"/>
        </w:rPr>
        <w:t xml:space="preserve"> decorrentes;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1.3.6.</w:t>
      </w:r>
      <w:r w:rsidR="00C45536" w:rsidRPr="00BB4D1E">
        <w:rPr>
          <w:rFonts w:ascii="Bookman Old Style" w:hAnsi="Bookman Old Style"/>
          <w:sz w:val="24"/>
          <w:szCs w:val="24"/>
        </w:rPr>
        <w:t xml:space="preserve"> N</w:t>
      </w:r>
      <w:r w:rsidRPr="00BB4D1E">
        <w:rPr>
          <w:rFonts w:ascii="Bookman Old Style" w:hAnsi="Bookman Old Style"/>
          <w:sz w:val="24"/>
          <w:szCs w:val="24"/>
        </w:rPr>
        <w:t>ão atender solicitação do fiscal de contrato ou deixar de entregar documentos, comprovantes ou certificados exigidos;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1.3.7. </w:t>
      </w:r>
      <w:r w:rsidR="00C45536" w:rsidRPr="00BB4D1E">
        <w:rPr>
          <w:rFonts w:ascii="Bookman Old Style" w:hAnsi="Bookman Old Style"/>
          <w:sz w:val="24"/>
          <w:szCs w:val="24"/>
        </w:rPr>
        <w:t>S</w:t>
      </w:r>
      <w:r w:rsidRPr="00BB4D1E">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1.3.8.</w:t>
      </w:r>
      <w:r w:rsidR="00C45536" w:rsidRPr="00BB4D1E">
        <w:rPr>
          <w:rFonts w:ascii="Bookman Old Style" w:hAnsi="Bookman Old Style"/>
          <w:sz w:val="24"/>
          <w:szCs w:val="24"/>
        </w:rPr>
        <w:t xml:space="preserve"> N</w:t>
      </w:r>
      <w:r w:rsidRPr="00BB4D1E">
        <w:rPr>
          <w:rFonts w:ascii="Bookman Old Style" w:hAnsi="Bookman Old Style"/>
          <w:sz w:val="24"/>
          <w:szCs w:val="24"/>
        </w:rPr>
        <w:t>ão aceitar reduzir seu preço registrado, na hipótese de este se tornar superior àqueles praticados no mercado.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1.4.</w:t>
      </w:r>
      <w:r w:rsidR="00F06535" w:rsidRPr="00BB4D1E">
        <w:rPr>
          <w:rFonts w:ascii="Bookman Old Style" w:hAnsi="Bookman Old Style"/>
          <w:sz w:val="24"/>
          <w:szCs w:val="24"/>
        </w:rPr>
        <w:t xml:space="preserve"> A comunicação da rescisão do contrato</w:t>
      </w:r>
      <w:r w:rsidRPr="00BB4D1E">
        <w:rPr>
          <w:rFonts w:ascii="Bookman Old Style" w:hAnsi="Bookman Old Style"/>
          <w:sz w:val="24"/>
          <w:szCs w:val="24"/>
        </w:rPr>
        <w:t>, nos casos previstos, será feita por meio de documento oficial ou Através de publicação no Diário Oficial dos Municípios de Santa Catarina.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NONA – DAS PENALIDADES</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 A recusa imotivad</w:t>
      </w:r>
      <w:r w:rsidR="00CC09ED" w:rsidRPr="00BB4D1E">
        <w:rPr>
          <w:rFonts w:ascii="Bookman Old Style" w:hAnsi="Bookman Old Style"/>
          <w:sz w:val="24"/>
          <w:szCs w:val="24"/>
        </w:rPr>
        <w:t>a do adjudicatário em assinar o contrato</w:t>
      </w:r>
      <w:r w:rsidRPr="00BB4D1E">
        <w:rPr>
          <w:rFonts w:ascii="Bookman Old Style" w:hAnsi="Bookman Old Style"/>
          <w:sz w:val="24"/>
          <w:szCs w:val="24"/>
        </w:rPr>
        <w:t xml:space="preserve"> no prazo assi</w:t>
      </w:r>
      <w:r w:rsidR="00C45536" w:rsidRPr="00BB4D1E">
        <w:rPr>
          <w:rFonts w:ascii="Bookman Old Style" w:hAnsi="Bookman Old Style"/>
          <w:sz w:val="24"/>
          <w:szCs w:val="24"/>
        </w:rPr>
        <w:t xml:space="preserve">nalado neste edital, sujeitá-lo </w:t>
      </w:r>
      <w:r w:rsidRPr="00BB4D1E">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A penalidade de multa, prevista no acima poderá ser aplicada cumulativamente com as penalidades dispostas na Lei nº 10.520/2002, conforme o art. 7, do mesmo diploma legal.</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 xml:space="preserve">3. A Administração poderá deixar de aplicar as penalidades previstas neste item que trata das penalidades se, admitida às justificativas apresentadas pela </w:t>
      </w:r>
      <w:r w:rsidR="006A0CE4" w:rsidRPr="00BB4D1E">
        <w:rPr>
          <w:rFonts w:ascii="Bookman Old Style" w:hAnsi="Bookman Old Style"/>
          <w:sz w:val="24"/>
          <w:szCs w:val="24"/>
        </w:rPr>
        <w:t>CONTRATADA</w:t>
      </w:r>
      <w:r w:rsidRPr="00BB4D1E">
        <w:rPr>
          <w:rFonts w:ascii="Bookman Old Style" w:hAnsi="Bookman Old Style"/>
          <w:sz w:val="24"/>
          <w:szCs w:val="24"/>
        </w:rPr>
        <w:t>, nos termos do que dispõe o artigo 43, parágrafo 6º c/c artigo 81, e artigo 87, “caput”, da Lei nº 8.666/1993.</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4. Sem prejuízo das sanções previstas nos artigos. 86 e 87 da Lei 8.666/1993,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4.1. Pelo atr</w:t>
      </w:r>
      <w:r w:rsidR="00CC09ED" w:rsidRPr="00BB4D1E">
        <w:rPr>
          <w:rFonts w:ascii="Bookman Old Style" w:hAnsi="Bookman Old Style"/>
          <w:sz w:val="24"/>
          <w:szCs w:val="24"/>
        </w:rPr>
        <w:t>aso injustificado na execução do contrato</w:t>
      </w:r>
      <w:r w:rsidRPr="00BB4D1E">
        <w:rPr>
          <w:rFonts w:ascii="Bookman Old Style" w:hAnsi="Bookman Old Style"/>
          <w:sz w:val="24"/>
          <w:szCs w:val="24"/>
        </w:rPr>
        <w:t xml:space="preserve">, sujeita-se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4.2. Pela inexecu</w:t>
      </w:r>
      <w:r w:rsidR="009E06EE" w:rsidRPr="00BB4D1E">
        <w:rPr>
          <w:rFonts w:ascii="Bookman Old Style" w:hAnsi="Bookman Old Style"/>
          <w:sz w:val="24"/>
          <w:szCs w:val="24"/>
        </w:rPr>
        <w:t>ção total ou parcial d</w:t>
      </w:r>
      <w:r w:rsidR="00CC09ED" w:rsidRPr="00BB4D1E">
        <w:rPr>
          <w:rFonts w:ascii="Bookman Old Style" w:hAnsi="Bookman Old Style"/>
          <w:sz w:val="24"/>
          <w:szCs w:val="24"/>
        </w:rPr>
        <w:t>o contrato</w:t>
      </w:r>
      <w:r w:rsidRPr="00BB4D1E">
        <w:rPr>
          <w:rFonts w:ascii="Bookman Old Style" w:hAnsi="Bookman Old Style"/>
          <w:sz w:val="24"/>
          <w:szCs w:val="24"/>
        </w:rPr>
        <w:t xml:space="preserve">, será aplicado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4.3. Multa correspondente à diferença de preço resultante de nova licitação realizada para complementação ou realização da obrigação não cumprida.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5. O valor a servir de base para o cálculo das multas referidas acima </w:t>
      </w:r>
      <w:r w:rsidR="00CC09ED" w:rsidRPr="00BB4D1E">
        <w:rPr>
          <w:rFonts w:ascii="Bookman Old Style" w:hAnsi="Bookman Old Style"/>
          <w:sz w:val="24"/>
          <w:szCs w:val="24"/>
        </w:rPr>
        <w:t>será o valor inicial do</w:t>
      </w:r>
      <w:r w:rsidR="009E06EE"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6. As multas aqui previstas não têm caráter compensatório, p</w:t>
      </w:r>
      <w:r w:rsidR="00293768" w:rsidRPr="00BB4D1E">
        <w:rPr>
          <w:rFonts w:ascii="Bookman Old Style" w:hAnsi="Bookman Old Style"/>
          <w:sz w:val="24"/>
          <w:szCs w:val="24"/>
        </w:rPr>
        <w:t>orém moratório e, conseqü</w:t>
      </w:r>
      <w:r w:rsidRPr="00BB4D1E">
        <w:rPr>
          <w:rFonts w:ascii="Bookman Old Style" w:hAnsi="Bookman Old Style"/>
          <w:sz w:val="24"/>
          <w:szCs w:val="24"/>
        </w:rPr>
        <w:t xml:space="preserve">entemente, o pagamento delas não exime a empresa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 Sem prejuízo das penalidades de multa, fica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7.1. Suspensão temporária de participação em licitação e impedimento de contratar com a Administração, por prazo de até dois anos.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7.2.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ressarcir a Administração pelos prejuízos resultante e após decorrido o prazo da sanção aplicada.</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DÉCIMA – DA RESCISÃO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w:t>
      </w:r>
      <w:r w:rsidR="00CC09ED" w:rsidRPr="00BB4D1E">
        <w:rPr>
          <w:rFonts w:ascii="Bookman Old Style" w:hAnsi="Bookman Old Style"/>
          <w:sz w:val="24"/>
          <w:szCs w:val="24"/>
        </w:rPr>
        <w:t xml:space="preserve"> O contrato  poderá ser rescindido</w:t>
      </w:r>
      <w:r w:rsidRPr="00BB4D1E">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DÉCIMA PRIMEIRA – DA DOTAÇÃO ORÇAMENTÁRIA</w:t>
      </w:r>
    </w:p>
    <w:p w:rsidR="00624CA5" w:rsidRPr="00BB4D1E" w:rsidRDefault="00624CA5" w:rsidP="00BB4D1E">
      <w:pPr>
        <w:jc w:val="both"/>
        <w:rPr>
          <w:rFonts w:ascii="Bookman Old Style" w:hAnsi="Bookman Old Style"/>
          <w:bCs/>
          <w:sz w:val="24"/>
          <w:szCs w:val="24"/>
        </w:rPr>
      </w:pP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Cod. Red.: 18, 34, 35, 36, 37, 38, 39, 40.</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Proj/Ativ: 2026.</w:t>
      </w:r>
    </w:p>
    <w:p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lastRenderedPageBreak/>
        <w:t>CLAUSULA DECIMA SEGUNDA– DO FORO</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 Para dirimir as questões decorrentes deste contrato fica eleito o Foro da Comarca de Campo Erê, Estado de Santa Catarina, com renúncia expressa de qualquer outro, por mais privilegiado ou especial que possa ser.</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DECIMA TERCEIRA – DAS DISPOSIÇÕES GERAIS</w:t>
      </w:r>
    </w:p>
    <w:p w:rsidR="008F6E5A" w:rsidRPr="00BB4D1E" w:rsidRDefault="008F6E5A"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1. Nenhuma modificação poderá ser introduzida no contrato sem o consentimento prévio da Administração, mediante acordo escrito, obedecido os limites legais permitidos.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2.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3. Os recebimentos decorrentes do fornecimento objeto deste contrato deverão ser feitos diretamente a empresa através de deposito bancário.</w:t>
      </w:r>
    </w:p>
    <w:p w:rsidR="009E06EE" w:rsidRPr="00BB4D1E" w:rsidRDefault="00C8028D" w:rsidP="00BB4D1E">
      <w:pPr>
        <w:jc w:val="both"/>
        <w:rPr>
          <w:rFonts w:ascii="Bookman Old Style" w:hAnsi="Bookman Old Style"/>
          <w:bCs/>
          <w:sz w:val="24"/>
          <w:szCs w:val="24"/>
        </w:rPr>
      </w:pPr>
      <w:r w:rsidRPr="00BB4D1E">
        <w:rPr>
          <w:rFonts w:ascii="Bookman Old Style" w:hAnsi="Bookman Old Style"/>
          <w:sz w:val="24"/>
          <w:szCs w:val="24"/>
        </w:rPr>
        <w:t>4. Os casos omissos a este contrato reger-se-ão pela legislação pertinente a matéria, Lei Federal nº 10.520/02, Lei Federal nº 8.</w:t>
      </w:r>
      <w:r w:rsidR="00C45536" w:rsidRPr="00BB4D1E">
        <w:rPr>
          <w:rFonts w:ascii="Bookman Old Style" w:hAnsi="Bookman Old Style"/>
          <w:sz w:val="24"/>
          <w:szCs w:val="24"/>
        </w:rPr>
        <w:t xml:space="preserve">666/93 </w:t>
      </w:r>
      <w:r w:rsidRPr="00BB4D1E">
        <w:rPr>
          <w:rFonts w:ascii="Bookman Old Style" w:hAnsi="Bookman Old Style"/>
          <w:sz w:val="24"/>
          <w:szCs w:val="24"/>
        </w:rPr>
        <w:t xml:space="preserve"> e o disposto no </w:t>
      </w:r>
      <w:r w:rsidRPr="00BB4D1E">
        <w:rPr>
          <w:rFonts w:ascii="Bookman Old Style" w:hAnsi="Bookman Old Style"/>
          <w:bCs/>
          <w:sz w:val="24"/>
          <w:szCs w:val="24"/>
        </w:rPr>
        <w:t>proces</w:t>
      </w:r>
      <w:r w:rsidR="009E06EE" w:rsidRPr="00BB4D1E">
        <w:rPr>
          <w:rFonts w:ascii="Bookman Old Style" w:hAnsi="Bookman Old Style"/>
          <w:bCs/>
          <w:sz w:val="24"/>
          <w:szCs w:val="24"/>
        </w:rPr>
        <w:t>s</w:t>
      </w:r>
      <w:r w:rsidR="00CC09ED" w:rsidRPr="00BB4D1E">
        <w:rPr>
          <w:rFonts w:ascii="Bookman Old Style" w:hAnsi="Bookman Old Style"/>
          <w:bCs/>
          <w:sz w:val="24"/>
          <w:szCs w:val="24"/>
        </w:rPr>
        <w:t>o licitatório que originou este contrato</w:t>
      </w:r>
      <w:r w:rsidR="009E06EE" w:rsidRPr="00BB4D1E">
        <w:rPr>
          <w:rFonts w:ascii="Bookman Old Style" w:hAnsi="Bookman Old Style"/>
          <w:bCs/>
          <w:sz w:val="24"/>
          <w:szCs w:val="24"/>
        </w:rPr>
        <w:t>.</w:t>
      </w:r>
      <w:r w:rsidRPr="00BB4D1E">
        <w:rPr>
          <w:rFonts w:ascii="Bookman Old Style" w:hAnsi="Bookman Old Style"/>
          <w:bCs/>
          <w:sz w:val="24"/>
          <w:szCs w:val="24"/>
        </w:rPr>
        <w:t xml:space="preserve"> </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5. Para desempenhar as atribuições de “Fiscal de Contrato”, fica designado através da Portaria nº </w:t>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t>__________ de ___________ o(a) Servidor(a) Municipal _______________________ para acompanhar e fiscalizar o presente contrato.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6. Ao fiscal caberá</w:t>
      </w:r>
      <w:r w:rsidR="00AA2E5D" w:rsidRPr="00BB4D1E">
        <w:rPr>
          <w:rFonts w:ascii="Bookman Old Style" w:hAnsi="Bookman Old Style"/>
          <w:sz w:val="24"/>
          <w:szCs w:val="24"/>
        </w:rPr>
        <w:t xml:space="preserve"> acompanhamento da instauração </w:t>
      </w:r>
      <w:r w:rsidR="009E06EE" w:rsidRPr="00BB4D1E">
        <w:rPr>
          <w:rFonts w:ascii="Bookman Old Style" w:hAnsi="Bookman Old Style"/>
          <w:sz w:val="24"/>
          <w:szCs w:val="24"/>
        </w:rPr>
        <w:t xml:space="preserve"> execução e conclusão</w:t>
      </w:r>
      <w:r w:rsidRPr="00BB4D1E">
        <w:rPr>
          <w:rFonts w:ascii="Bookman Old Style" w:hAnsi="Bookman Old Style"/>
          <w:sz w:val="24"/>
          <w:szCs w:val="24"/>
        </w:rPr>
        <w:t xml:space="preserve"> dos processos administrativos de punição a</w:t>
      </w:r>
      <w:r w:rsidR="006A0CE4" w:rsidRPr="00BB4D1E">
        <w:rPr>
          <w:rFonts w:ascii="Bookman Old Style" w:hAnsi="Bookman Old Style"/>
          <w:sz w:val="24"/>
          <w:szCs w:val="24"/>
        </w:rPr>
        <w:t xml:space="preserve"> CONTRATADA</w:t>
      </w:r>
      <w:r w:rsidR="00E81D8B" w:rsidRPr="00BB4D1E">
        <w:rPr>
          <w:rFonts w:ascii="Bookman Old Style" w:hAnsi="Bookman Old Style"/>
          <w:sz w:val="24"/>
          <w:szCs w:val="24"/>
        </w:rPr>
        <w:t xml:space="preserve"> </w:t>
      </w:r>
      <w:r w:rsidRPr="00BB4D1E">
        <w:rPr>
          <w:rFonts w:ascii="Bookman Old Style" w:hAnsi="Bookman Old Style"/>
          <w:sz w:val="24"/>
          <w:szCs w:val="24"/>
        </w:rPr>
        <w:t>que descumprir o disposto no edital, seus anexos e o avençado.</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7. </w:t>
      </w:r>
      <w:r w:rsidR="00AA2E5D" w:rsidRPr="00BB4D1E">
        <w:rPr>
          <w:rFonts w:ascii="Bookman Old Style" w:hAnsi="Bookman Old Style"/>
          <w:sz w:val="24"/>
          <w:szCs w:val="24"/>
        </w:rPr>
        <w:t>O prazo de vigênci</w:t>
      </w:r>
      <w:r w:rsidR="00CC09ED" w:rsidRPr="00BB4D1E">
        <w:rPr>
          <w:rFonts w:ascii="Bookman Old Style" w:hAnsi="Bookman Old Style"/>
          <w:sz w:val="24"/>
          <w:szCs w:val="24"/>
        </w:rPr>
        <w:t>a d</w:t>
      </w:r>
      <w:r w:rsidR="00FD41E0" w:rsidRPr="00BB4D1E">
        <w:rPr>
          <w:rFonts w:ascii="Bookman Old Style" w:hAnsi="Bookman Old Style"/>
          <w:sz w:val="24"/>
          <w:szCs w:val="24"/>
        </w:rPr>
        <w:t>este contrato até dia 31/12/2019</w:t>
      </w:r>
      <w:r w:rsidRPr="00BB4D1E">
        <w:rPr>
          <w:rFonts w:ascii="Bookman Old Style" w:hAnsi="Bookman Old Style"/>
          <w:sz w:val="24"/>
          <w:szCs w:val="24"/>
        </w:rPr>
        <w:t>.</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8. E por estarem assim, justos e contratados, firmam o presente, juntamente com 02 (duas) testemunhas, em 03 (três) vias de igual teor e forma, sem emendas ou rasuras, para que produza seus jurídicos e legais efeitos.</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C65D59" w:rsidRPr="00BB4D1E" w:rsidRDefault="00C65D59"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7D613E" w:rsidRPr="00BB4D1E" w:rsidRDefault="007D613E"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333E80" w:rsidRPr="00BB4D1E">
        <w:rPr>
          <w:rFonts w:ascii="Bookman Old Style" w:hAnsi="Bookman Old Style"/>
          <w:sz w:val="24"/>
          <w:szCs w:val="24"/>
        </w:rPr>
        <w:t>data</w:t>
      </w:r>
      <w:r w:rsidRPr="00BB4D1E">
        <w:rPr>
          <w:rFonts w:ascii="Bookman Old Style" w:hAnsi="Bookman Old Style"/>
          <w:sz w:val="24"/>
          <w:szCs w:val="24"/>
        </w:rPr>
        <w:t xml:space="preserve"> _____ de_______</w:t>
      </w:r>
      <w:r w:rsidR="00333E80" w:rsidRPr="00BB4D1E">
        <w:rPr>
          <w:rFonts w:ascii="Bookman Old Style" w:hAnsi="Bookman Old Style"/>
          <w:sz w:val="24"/>
          <w:szCs w:val="24"/>
        </w:rPr>
        <w:t xml:space="preserve">______ de </w:t>
      </w:r>
      <w:r w:rsidRPr="00BB4D1E">
        <w:rPr>
          <w:rFonts w:ascii="Bookman Old Style" w:hAnsi="Bookman Old Style"/>
          <w:sz w:val="24"/>
          <w:szCs w:val="24"/>
        </w:rPr>
        <w:t>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cs="MoolBoran"/>
          <w:sz w:val="24"/>
          <w:szCs w:val="24"/>
          <w:lang w:val="pt-PT"/>
        </w:rPr>
      </w:pPr>
    </w:p>
    <w:p w:rsidR="00333E80" w:rsidRPr="00BB4D1E"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BB4D1E" w:rsidTr="00045F87">
        <w:tc>
          <w:tcPr>
            <w:tcW w:w="4322" w:type="dxa"/>
            <w:tcBorders>
              <w:right w:val="single" w:sz="4" w:space="0" w:color="auto"/>
            </w:tcBorders>
          </w:tcPr>
          <w:p w:rsidR="00333E80" w:rsidRPr="00BB4D1E" w:rsidRDefault="00333E80" w:rsidP="00BB4D1E">
            <w:pPr>
              <w:jc w:val="both"/>
              <w:rPr>
                <w:rFonts w:ascii="Bookman Old Style" w:hAnsi="Bookman Old Style" w:cs="Arial"/>
                <w:bCs/>
                <w:sz w:val="24"/>
                <w:szCs w:val="24"/>
              </w:rPr>
            </w:pPr>
            <w:r w:rsidRPr="00BB4D1E">
              <w:rPr>
                <w:rFonts w:ascii="Bookman Old Style" w:hAnsi="Bookman Old Style" w:cs="Arial"/>
                <w:bCs/>
                <w:sz w:val="24"/>
                <w:szCs w:val="24"/>
              </w:rPr>
              <w:t>MUNICÍPIO SANTA T. PROGRESSO</w:t>
            </w:r>
          </w:p>
          <w:p w:rsidR="00333E80" w:rsidRPr="00BB4D1E" w:rsidRDefault="0016686A" w:rsidP="00BB4D1E">
            <w:pPr>
              <w:jc w:val="both"/>
              <w:rPr>
                <w:rFonts w:ascii="Bookman Old Style" w:hAnsi="Bookman Old Style" w:cs="Arial"/>
                <w:sz w:val="24"/>
                <w:szCs w:val="24"/>
              </w:rPr>
            </w:pPr>
            <w:fldSimple w:instr=" DOCVARIABLE &quot;NomeTitular&quot; \* MERGEFORMAT ">
              <w:r w:rsidR="00AC7120" w:rsidRPr="00BB4D1E">
                <w:rPr>
                  <w:rFonts w:ascii="Bookman Old Style" w:hAnsi="Bookman Old Style" w:cs="Arial"/>
                  <w:sz w:val="24"/>
                  <w:szCs w:val="24"/>
                </w:rPr>
                <w:t>DERLI FURTADO</w:t>
              </w:r>
            </w:fldSimple>
          </w:p>
          <w:p w:rsidR="00333E80" w:rsidRPr="00BB4D1E" w:rsidRDefault="0016686A" w:rsidP="00BB4D1E">
            <w:pPr>
              <w:jc w:val="both"/>
              <w:rPr>
                <w:rFonts w:ascii="Bookman Old Style" w:hAnsi="Bookman Old Style" w:cs="Arial"/>
                <w:sz w:val="24"/>
                <w:szCs w:val="24"/>
              </w:rPr>
            </w:pPr>
            <w:fldSimple w:instr=" DOCVARIABLE &quot;CargoTitular&quot; \* MERGEFORMAT ">
              <w:r w:rsidR="00AC7120" w:rsidRPr="00BB4D1E">
                <w:rPr>
                  <w:rFonts w:ascii="Bookman Old Style" w:hAnsi="Bookman Old Style" w:cs="Arial"/>
                  <w:sz w:val="24"/>
                  <w:szCs w:val="24"/>
                </w:rPr>
                <w:t>PREFEITO MUNICIPAL</w:t>
              </w:r>
            </w:fldSimple>
          </w:p>
        </w:tc>
        <w:tc>
          <w:tcPr>
            <w:tcW w:w="4323" w:type="dxa"/>
            <w:tcBorders>
              <w:top w:val="single" w:sz="4" w:space="0" w:color="auto"/>
              <w:left w:val="single" w:sz="4" w:space="0" w:color="auto"/>
            </w:tcBorders>
          </w:tcPr>
          <w:p w:rsidR="00333E80" w:rsidRPr="00BB4D1E" w:rsidRDefault="006A0CE4" w:rsidP="00BB4D1E">
            <w:pPr>
              <w:jc w:val="both"/>
              <w:rPr>
                <w:rFonts w:ascii="Bookman Old Style" w:hAnsi="Bookman Old Style" w:cs="Arial"/>
                <w:bCs/>
                <w:sz w:val="24"/>
                <w:szCs w:val="24"/>
              </w:rPr>
            </w:pPr>
            <w:r w:rsidRPr="00BB4D1E">
              <w:rPr>
                <w:rFonts w:ascii="Bookman Old Style" w:hAnsi="Bookman Old Style" w:cs="Arial"/>
                <w:bCs/>
                <w:sz w:val="24"/>
                <w:szCs w:val="24"/>
              </w:rPr>
              <w:t>NOME DA CONTRATADA</w:t>
            </w:r>
          </w:p>
          <w:p w:rsidR="00333E80" w:rsidRPr="00BB4D1E" w:rsidRDefault="00333E80" w:rsidP="00BB4D1E">
            <w:pPr>
              <w:jc w:val="both"/>
              <w:rPr>
                <w:rFonts w:ascii="Bookman Old Style" w:hAnsi="Bookman Old Style" w:cs="Arial"/>
                <w:bCs/>
                <w:sz w:val="24"/>
                <w:szCs w:val="24"/>
              </w:rPr>
            </w:pPr>
          </w:p>
          <w:p w:rsidR="00333E80" w:rsidRPr="00BB4D1E" w:rsidRDefault="00333E80" w:rsidP="00BB4D1E">
            <w:pPr>
              <w:jc w:val="both"/>
              <w:rPr>
                <w:rFonts w:ascii="Bookman Old Style" w:hAnsi="Bookman Old Style" w:cs="Arial"/>
                <w:bCs/>
                <w:sz w:val="24"/>
                <w:szCs w:val="24"/>
              </w:rPr>
            </w:pPr>
          </w:p>
        </w:tc>
      </w:tr>
    </w:tbl>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BB4D1E" w:rsidTr="00045F87">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tc>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p w:rsidR="00333E80" w:rsidRPr="00BB4D1E" w:rsidRDefault="00333E80" w:rsidP="00BB4D1E">
            <w:pPr>
              <w:jc w:val="both"/>
              <w:rPr>
                <w:rFonts w:ascii="Bookman Old Style" w:hAnsi="Bookman Old Style" w:cs="Arial"/>
                <w:sz w:val="24"/>
                <w:szCs w:val="24"/>
              </w:rPr>
            </w:pPr>
          </w:p>
        </w:tc>
      </w:tr>
      <w:tr w:rsidR="00333E80" w:rsidRPr="00BB4D1E" w:rsidTr="00045F87">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tc>
        <w:tc>
          <w:tcPr>
            <w:tcW w:w="4490" w:type="dxa"/>
          </w:tcPr>
          <w:p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p w:rsidR="00333E80" w:rsidRPr="00BB4D1E" w:rsidRDefault="00333E80" w:rsidP="00BB4D1E">
            <w:pPr>
              <w:jc w:val="both"/>
              <w:rPr>
                <w:rFonts w:ascii="Bookman Old Style" w:hAnsi="Bookman Old Style" w:cs="Arial"/>
                <w:sz w:val="24"/>
                <w:szCs w:val="24"/>
              </w:rPr>
            </w:pPr>
          </w:p>
        </w:tc>
      </w:tr>
    </w:tbl>
    <w:p w:rsidR="00333E80" w:rsidRPr="00BB4D1E" w:rsidRDefault="00333E80" w:rsidP="00BB4D1E">
      <w:pPr>
        <w:jc w:val="both"/>
        <w:rPr>
          <w:rFonts w:ascii="Bookman Old Style" w:hAnsi="Bookman Old Style" w:cs="Arial"/>
          <w:sz w:val="24"/>
          <w:szCs w:val="24"/>
        </w:rPr>
      </w:pPr>
    </w:p>
    <w:p w:rsidR="00333E80" w:rsidRPr="00BB4D1E" w:rsidRDefault="00333E80" w:rsidP="00BB4D1E">
      <w:pPr>
        <w:jc w:val="both"/>
        <w:rPr>
          <w:rFonts w:ascii="Bookman Old Style" w:hAnsi="Bookman Old Style" w:cs="MoolBoran"/>
          <w:sz w:val="24"/>
          <w:szCs w:val="24"/>
        </w:rPr>
      </w:pP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r w:rsidRPr="00BB4D1E">
        <w:rPr>
          <w:rFonts w:ascii="Bookman Old Style" w:hAnsi="Bookman Old Style"/>
          <w:sz w:val="24"/>
          <w:szCs w:val="24"/>
        </w:rPr>
        <w:t xml:space="preserve">                           ___________________________________</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Examinado e Aprovado por esta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Assessoria jurídica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Eder Schlosser da Silva</w:t>
      </w:r>
    </w:p>
    <w:p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OAB/SC 49.465</w:t>
      </w: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1E4714" w:rsidRPr="00BB4D1E" w:rsidRDefault="001E4714" w:rsidP="00BB4D1E">
      <w:pPr>
        <w:jc w:val="both"/>
        <w:rPr>
          <w:rFonts w:ascii="Bookman Old Style" w:hAnsi="Bookman Old Style"/>
          <w:sz w:val="24"/>
          <w:szCs w:val="24"/>
        </w:rPr>
      </w:pPr>
    </w:p>
    <w:p w:rsidR="00E24A47" w:rsidRDefault="00E24A47"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Default="00BB4D1E" w:rsidP="00BB4D1E">
      <w:pPr>
        <w:jc w:val="both"/>
        <w:rPr>
          <w:rFonts w:ascii="Bookman Old Style" w:hAnsi="Bookman Old Style"/>
          <w:sz w:val="24"/>
          <w:szCs w:val="24"/>
        </w:rPr>
      </w:pPr>
    </w:p>
    <w:p w:rsidR="00BB4D1E" w:rsidRPr="00BB4D1E" w:rsidRDefault="00BB4D1E" w:rsidP="00BB4D1E">
      <w:pPr>
        <w:jc w:val="both"/>
        <w:rPr>
          <w:rFonts w:ascii="Bookman Old Style" w:hAnsi="Bookman Old Style"/>
          <w:sz w:val="24"/>
          <w:szCs w:val="24"/>
        </w:rPr>
      </w:pPr>
    </w:p>
    <w:p w:rsidR="00E24A47" w:rsidRPr="00BB4D1E" w:rsidRDefault="00E24A47" w:rsidP="00BB4D1E">
      <w:pPr>
        <w:jc w:val="both"/>
        <w:rPr>
          <w:rFonts w:ascii="Bookman Old Style" w:hAnsi="Bookman Old Style"/>
          <w:sz w:val="24"/>
          <w:szCs w:val="24"/>
        </w:rPr>
      </w:pPr>
    </w:p>
    <w:p w:rsidR="00C8028D" w:rsidRPr="00BB4D1E" w:rsidRDefault="00C8028D" w:rsidP="00BB4D1E">
      <w:pPr>
        <w:jc w:val="center"/>
        <w:rPr>
          <w:rFonts w:ascii="Bookman Old Style" w:hAnsi="Bookman Old Style"/>
          <w:sz w:val="24"/>
          <w:szCs w:val="24"/>
        </w:rPr>
      </w:pPr>
      <w:r w:rsidRPr="00BB4D1E">
        <w:rPr>
          <w:rFonts w:ascii="Bookman Old Style" w:hAnsi="Bookman Old Style"/>
          <w:sz w:val="24"/>
          <w:szCs w:val="24"/>
        </w:rPr>
        <w:t>ANEXO VI</w:t>
      </w:r>
    </w:p>
    <w:p w:rsidR="00864DB0" w:rsidRPr="00BB4D1E" w:rsidRDefault="00864DB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Processo Licitatório nº </w:t>
      </w:r>
      <w:r w:rsidR="00FD41E0" w:rsidRPr="00BB4D1E">
        <w:rPr>
          <w:rFonts w:ascii="Bookman Old Style" w:hAnsi="Bookman Old Style"/>
          <w:sz w:val="24"/>
          <w:szCs w:val="24"/>
        </w:rPr>
        <w:t>07/2019</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 xml:space="preserve">Modalidade Pregão Presencial nº </w:t>
      </w:r>
      <w:r w:rsidR="00FD41E0" w:rsidRPr="00BB4D1E">
        <w:rPr>
          <w:rFonts w:ascii="Bookman Old Style" w:hAnsi="Bookman Old Style"/>
          <w:sz w:val="24"/>
          <w:szCs w:val="24"/>
        </w:rPr>
        <w:t>03/2019</w:t>
      </w:r>
    </w:p>
    <w:p w:rsidR="00333E80" w:rsidRPr="00BB4D1E" w:rsidRDefault="00333E80"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INFORMAÇÃO DOS DADOS BANCÁRIOS”</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Banco: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Agência: 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Conta Corrente</w:t>
      </w:r>
      <w:r w:rsidR="008F6E5A" w:rsidRPr="00BB4D1E">
        <w:rPr>
          <w:rFonts w:ascii="Bookman Old Style" w:hAnsi="Bookman Old Style"/>
          <w:sz w:val="24"/>
          <w:szCs w:val="24"/>
        </w:rPr>
        <w:t>: 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e-mail: _____________________________________</w:t>
      </w: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Celular: ____________________________________</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Declaramos que são da nossa inteira responsabilidade, os dados acima descritos.</w:t>
      </w:r>
    </w:p>
    <w:p w:rsidR="00C8028D" w:rsidRPr="00BB4D1E" w:rsidRDefault="00C8028D" w:rsidP="00BB4D1E">
      <w:pPr>
        <w:jc w:val="both"/>
        <w:rPr>
          <w:rFonts w:ascii="Bookman Old Style" w:hAnsi="Bookman Old Style"/>
          <w:bCs/>
          <w:i/>
          <w:sz w:val="24"/>
          <w:szCs w:val="24"/>
        </w:rPr>
      </w:pPr>
    </w:p>
    <w:p w:rsidR="00C8028D" w:rsidRPr="00BB4D1E" w:rsidRDefault="00C8028D" w:rsidP="00BB4D1E">
      <w:pPr>
        <w:jc w:val="both"/>
        <w:rPr>
          <w:rFonts w:ascii="Bookman Old Style" w:hAnsi="Bookman Old Style"/>
          <w:bCs/>
          <w:i/>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Local,____________________, ___ de _______________ de _____</w:t>
      </w:r>
    </w:p>
    <w:p w:rsidR="00333E80" w:rsidRPr="00BB4D1E" w:rsidRDefault="00333E80"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p>
    <w:p w:rsidR="008F6E5A" w:rsidRPr="00BB4D1E" w:rsidRDefault="008F6E5A" w:rsidP="00BB4D1E">
      <w:pPr>
        <w:jc w:val="both"/>
        <w:rPr>
          <w:rFonts w:ascii="Bookman Old Style" w:hAnsi="Bookman Old Style"/>
          <w:sz w:val="24"/>
          <w:szCs w:val="24"/>
        </w:rPr>
      </w:pP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rsidR="00C8028D" w:rsidRPr="00BB4D1E" w:rsidRDefault="00C8028D" w:rsidP="00BB4D1E">
      <w:pPr>
        <w:jc w:val="both"/>
        <w:rPr>
          <w:rFonts w:ascii="Bookman Old Style" w:hAnsi="Bookman Old Style"/>
          <w:sz w:val="24"/>
          <w:szCs w:val="24"/>
        </w:rPr>
      </w:pPr>
    </w:p>
    <w:p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Obs: Esta declaração deverá ser inserida no envelope “A” Proposta de Preço.</w:t>
      </w:r>
    </w:p>
    <w:p w:rsidR="00C8028D" w:rsidRPr="00BB4D1E" w:rsidRDefault="00C8028D" w:rsidP="00BB4D1E">
      <w:pPr>
        <w:jc w:val="both"/>
        <w:rPr>
          <w:rFonts w:ascii="Bookman Old Style" w:hAnsi="Bookman Old Style"/>
          <w:sz w:val="24"/>
          <w:szCs w:val="24"/>
        </w:rPr>
      </w:pPr>
    </w:p>
    <w:p w:rsidR="00AD45E3" w:rsidRPr="00BB4D1E" w:rsidRDefault="00AD45E3" w:rsidP="00BB4D1E">
      <w:pPr>
        <w:jc w:val="both"/>
        <w:rPr>
          <w:rFonts w:ascii="Bookman Old Style" w:hAnsi="Bookman Old Style"/>
          <w:sz w:val="24"/>
          <w:szCs w:val="24"/>
        </w:rPr>
      </w:pPr>
    </w:p>
    <w:sectPr w:rsidR="00AD45E3" w:rsidRPr="00BB4D1E"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C6" w:rsidRDefault="00F55EC6">
      <w:r>
        <w:separator/>
      </w:r>
    </w:p>
  </w:endnote>
  <w:endnote w:type="continuationSeparator" w:id="0">
    <w:p w:rsidR="00F55EC6" w:rsidRDefault="00F55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E6" w:rsidRDefault="0016686A">
    <w:pPr>
      <w:pStyle w:val="Rodap"/>
      <w:framePr w:wrap="around" w:vAnchor="text" w:hAnchor="margin" w:xAlign="center" w:y="1"/>
      <w:rPr>
        <w:rStyle w:val="Nmerodepgina"/>
      </w:rPr>
    </w:pPr>
    <w:r>
      <w:rPr>
        <w:rStyle w:val="Nmerodepgina"/>
      </w:rPr>
      <w:fldChar w:fldCharType="begin"/>
    </w:r>
    <w:r w:rsidR="00DF7AE6">
      <w:rPr>
        <w:rStyle w:val="Nmerodepgina"/>
      </w:rPr>
      <w:instrText xml:space="preserve">PAGE  </w:instrText>
    </w:r>
    <w:r>
      <w:rPr>
        <w:rStyle w:val="Nmerodepgina"/>
      </w:rPr>
      <w:fldChar w:fldCharType="end"/>
    </w:r>
  </w:p>
  <w:p w:rsidR="00DF7AE6" w:rsidRDefault="00DF7AE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DF7AE6" w:rsidTr="00045F87">
      <w:tc>
        <w:tcPr>
          <w:tcW w:w="8046" w:type="dxa"/>
          <w:tcBorders>
            <w:top w:val="single" w:sz="4" w:space="0" w:color="auto"/>
            <w:right w:val="single" w:sz="4" w:space="0" w:color="auto"/>
          </w:tcBorders>
        </w:tcPr>
        <w:p w:rsidR="00DF7AE6" w:rsidRPr="0025202A" w:rsidRDefault="00DF7AE6"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DF7AE6" w:rsidRPr="0025202A" w:rsidRDefault="00DF7AE6"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DF7AE6" w:rsidRPr="0025202A" w:rsidRDefault="00DF7AE6"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DF7AE6" w:rsidRPr="0025202A" w:rsidRDefault="00DF7AE6" w:rsidP="00045F87">
          <w:pPr>
            <w:pStyle w:val="Rodap"/>
            <w:rPr>
              <w:rFonts w:ascii="Bookman Old Style" w:hAnsi="Bookman Old Style"/>
            </w:rPr>
          </w:pPr>
        </w:p>
        <w:p w:rsidR="00DF7AE6" w:rsidRPr="0025202A" w:rsidRDefault="00DF7AE6" w:rsidP="00045F87">
          <w:pPr>
            <w:pStyle w:val="Rodap"/>
            <w:jc w:val="right"/>
            <w:rPr>
              <w:rFonts w:ascii="Bookman Old Style" w:hAnsi="Bookman Old Style"/>
            </w:rPr>
          </w:pPr>
          <w:r w:rsidRPr="0025202A">
            <w:rPr>
              <w:rFonts w:ascii="Bookman Old Style" w:hAnsi="Bookman Old Style"/>
            </w:rPr>
            <w:t xml:space="preserve">Pg. </w:t>
          </w:r>
          <w:r w:rsidR="0016686A" w:rsidRPr="0025202A">
            <w:rPr>
              <w:rFonts w:ascii="Bookman Old Style" w:hAnsi="Bookman Old Style"/>
            </w:rPr>
            <w:fldChar w:fldCharType="begin"/>
          </w:r>
          <w:r w:rsidRPr="0025202A">
            <w:rPr>
              <w:rFonts w:ascii="Bookman Old Style" w:hAnsi="Bookman Old Style"/>
            </w:rPr>
            <w:instrText>PAGE   \* MERGEFORMAT</w:instrText>
          </w:r>
          <w:r w:rsidR="0016686A" w:rsidRPr="0025202A">
            <w:rPr>
              <w:rFonts w:ascii="Bookman Old Style" w:hAnsi="Bookman Old Style"/>
            </w:rPr>
            <w:fldChar w:fldCharType="separate"/>
          </w:r>
          <w:r w:rsidR="001C66F7">
            <w:rPr>
              <w:rFonts w:ascii="Bookman Old Style" w:hAnsi="Bookman Old Style"/>
              <w:noProof/>
            </w:rPr>
            <w:t>16</w:t>
          </w:r>
          <w:r w:rsidR="0016686A" w:rsidRPr="0025202A">
            <w:rPr>
              <w:rFonts w:ascii="Bookman Old Style" w:hAnsi="Bookman Old Style"/>
            </w:rPr>
            <w:fldChar w:fldCharType="end"/>
          </w:r>
        </w:p>
      </w:tc>
    </w:tr>
  </w:tbl>
  <w:p w:rsidR="00DF7AE6" w:rsidRPr="00245320" w:rsidRDefault="00DF7AE6"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E6" w:rsidRDefault="00DF7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C6" w:rsidRDefault="00F55EC6">
      <w:r>
        <w:separator/>
      </w:r>
    </w:p>
  </w:footnote>
  <w:footnote w:type="continuationSeparator" w:id="0">
    <w:p w:rsidR="00F55EC6" w:rsidRDefault="00F55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E6" w:rsidRDefault="00DF7AE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DF7AE6" w:rsidTr="00045F87">
      <w:tc>
        <w:tcPr>
          <w:tcW w:w="1668" w:type="dxa"/>
          <w:tcBorders>
            <w:bottom w:val="single" w:sz="4" w:space="0" w:color="auto"/>
          </w:tcBorders>
        </w:tcPr>
        <w:p w:rsidR="00DF7AE6" w:rsidRDefault="00DF7AE6">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DF7AE6" w:rsidRPr="0025202A" w:rsidRDefault="00DF7AE6"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DF7AE6" w:rsidRDefault="00DF7AE6" w:rsidP="00045F87">
          <w:pPr>
            <w:pStyle w:val="Cabealho"/>
            <w:tabs>
              <w:tab w:val="clear" w:pos="4252"/>
            </w:tabs>
            <w:jc w:val="center"/>
          </w:pPr>
          <w:r w:rsidRPr="0025202A">
            <w:rPr>
              <w:rFonts w:ascii="Bookman Old Style" w:hAnsi="Bookman Old Style"/>
              <w:b/>
              <w:sz w:val="22"/>
            </w:rPr>
            <w:t>PODER EXECUTIVO MUNICIPAL</w:t>
          </w:r>
        </w:p>
      </w:tc>
    </w:tr>
  </w:tbl>
  <w:p w:rsidR="00DF7AE6" w:rsidRDefault="00DF7AE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E6" w:rsidRDefault="00DF7A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615D3"/>
    <w:rsid w:val="00090310"/>
    <w:rsid w:val="00093DA1"/>
    <w:rsid w:val="000D339F"/>
    <w:rsid w:val="000F42AF"/>
    <w:rsid w:val="0010769B"/>
    <w:rsid w:val="001106D0"/>
    <w:rsid w:val="0012416B"/>
    <w:rsid w:val="00126B80"/>
    <w:rsid w:val="00132B7C"/>
    <w:rsid w:val="001477AE"/>
    <w:rsid w:val="001506F6"/>
    <w:rsid w:val="001664A5"/>
    <w:rsid w:val="0016686A"/>
    <w:rsid w:val="0017375E"/>
    <w:rsid w:val="001801F0"/>
    <w:rsid w:val="001C66F7"/>
    <w:rsid w:val="001C6D48"/>
    <w:rsid w:val="001E4714"/>
    <w:rsid w:val="001F5CF5"/>
    <w:rsid w:val="00203FBA"/>
    <w:rsid w:val="002421A4"/>
    <w:rsid w:val="00293768"/>
    <w:rsid w:val="002B4AE8"/>
    <w:rsid w:val="002B671F"/>
    <w:rsid w:val="002C32C7"/>
    <w:rsid w:val="00312221"/>
    <w:rsid w:val="00333E80"/>
    <w:rsid w:val="003425F3"/>
    <w:rsid w:val="00357642"/>
    <w:rsid w:val="003A256B"/>
    <w:rsid w:val="003B23AD"/>
    <w:rsid w:val="003B6770"/>
    <w:rsid w:val="003C3D13"/>
    <w:rsid w:val="003F642E"/>
    <w:rsid w:val="00457C51"/>
    <w:rsid w:val="00484595"/>
    <w:rsid w:val="004A04C5"/>
    <w:rsid w:val="004A17F9"/>
    <w:rsid w:val="004C3998"/>
    <w:rsid w:val="004D60AF"/>
    <w:rsid w:val="00501C2B"/>
    <w:rsid w:val="0050403A"/>
    <w:rsid w:val="005115F6"/>
    <w:rsid w:val="005172E7"/>
    <w:rsid w:val="00530E16"/>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4AE"/>
    <w:rsid w:val="00610229"/>
    <w:rsid w:val="0061103B"/>
    <w:rsid w:val="00624CA5"/>
    <w:rsid w:val="00634B4D"/>
    <w:rsid w:val="00645F23"/>
    <w:rsid w:val="00650D50"/>
    <w:rsid w:val="00652B6E"/>
    <w:rsid w:val="00657999"/>
    <w:rsid w:val="00666E76"/>
    <w:rsid w:val="006A01B4"/>
    <w:rsid w:val="006A0CE4"/>
    <w:rsid w:val="006A0D45"/>
    <w:rsid w:val="006A2D1D"/>
    <w:rsid w:val="006B4656"/>
    <w:rsid w:val="006E0EFC"/>
    <w:rsid w:val="006F309A"/>
    <w:rsid w:val="0070648C"/>
    <w:rsid w:val="007075D0"/>
    <w:rsid w:val="00707F4F"/>
    <w:rsid w:val="0071604C"/>
    <w:rsid w:val="007211D4"/>
    <w:rsid w:val="0073648E"/>
    <w:rsid w:val="007611EE"/>
    <w:rsid w:val="0076374C"/>
    <w:rsid w:val="007918B5"/>
    <w:rsid w:val="007943E2"/>
    <w:rsid w:val="007C231C"/>
    <w:rsid w:val="007D613E"/>
    <w:rsid w:val="007E6BE2"/>
    <w:rsid w:val="00824971"/>
    <w:rsid w:val="008536E5"/>
    <w:rsid w:val="00853ACA"/>
    <w:rsid w:val="00864DB0"/>
    <w:rsid w:val="0088115A"/>
    <w:rsid w:val="008A7E0D"/>
    <w:rsid w:val="008B35D3"/>
    <w:rsid w:val="008C7681"/>
    <w:rsid w:val="008D6262"/>
    <w:rsid w:val="008E7938"/>
    <w:rsid w:val="008F55EA"/>
    <w:rsid w:val="008F6E5A"/>
    <w:rsid w:val="009143AE"/>
    <w:rsid w:val="009370C5"/>
    <w:rsid w:val="00941E4F"/>
    <w:rsid w:val="00944794"/>
    <w:rsid w:val="00944C88"/>
    <w:rsid w:val="009468E7"/>
    <w:rsid w:val="009544C4"/>
    <w:rsid w:val="009801EE"/>
    <w:rsid w:val="00983CEA"/>
    <w:rsid w:val="009A5136"/>
    <w:rsid w:val="009C14B6"/>
    <w:rsid w:val="009D08EA"/>
    <w:rsid w:val="009D1922"/>
    <w:rsid w:val="009E06EE"/>
    <w:rsid w:val="009E3B65"/>
    <w:rsid w:val="009F1F2A"/>
    <w:rsid w:val="009F547F"/>
    <w:rsid w:val="00A04AC7"/>
    <w:rsid w:val="00A05C83"/>
    <w:rsid w:val="00A06455"/>
    <w:rsid w:val="00A227CF"/>
    <w:rsid w:val="00A30828"/>
    <w:rsid w:val="00A4064D"/>
    <w:rsid w:val="00A44807"/>
    <w:rsid w:val="00A5097A"/>
    <w:rsid w:val="00A509E8"/>
    <w:rsid w:val="00A545A8"/>
    <w:rsid w:val="00A63292"/>
    <w:rsid w:val="00A66928"/>
    <w:rsid w:val="00A71425"/>
    <w:rsid w:val="00A84936"/>
    <w:rsid w:val="00AA2E5D"/>
    <w:rsid w:val="00AB3E99"/>
    <w:rsid w:val="00AC7120"/>
    <w:rsid w:val="00AD10DE"/>
    <w:rsid w:val="00AD45E3"/>
    <w:rsid w:val="00B1322C"/>
    <w:rsid w:val="00B20E08"/>
    <w:rsid w:val="00B25345"/>
    <w:rsid w:val="00B25A9C"/>
    <w:rsid w:val="00B304FC"/>
    <w:rsid w:val="00B64CEC"/>
    <w:rsid w:val="00B70DDA"/>
    <w:rsid w:val="00B8097D"/>
    <w:rsid w:val="00B93412"/>
    <w:rsid w:val="00BB4D1E"/>
    <w:rsid w:val="00BD6042"/>
    <w:rsid w:val="00BF433B"/>
    <w:rsid w:val="00C023CB"/>
    <w:rsid w:val="00C0503F"/>
    <w:rsid w:val="00C13AF8"/>
    <w:rsid w:val="00C15C0C"/>
    <w:rsid w:val="00C200FA"/>
    <w:rsid w:val="00C20DEF"/>
    <w:rsid w:val="00C27D5E"/>
    <w:rsid w:val="00C30B98"/>
    <w:rsid w:val="00C440E0"/>
    <w:rsid w:val="00C45536"/>
    <w:rsid w:val="00C4654A"/>
    <w:rsid w:val="00C65D59"/>
    <w:rsid w:val="00C70976"/>
    <w:rsid w:val="00C7712B"/>
    <w:rsid w:val="00C8028D"/>
    <w:rsid w:val="00CC09ED"/>
    <w:rsid w:val="00CC3AEC"/>
    <w:rsid w:val="00CC5513"/>
    <w:rsid w:val="00CC6566"/>
    <w:rsid w:val="00CD4881"/>
    <w:rsid w:val="00D228BB"/>
    <w:rsid w:val="00D63624"/>
    <w:rsid w:val="00D63D40"/>
    <w:rsid w:val="00D67BAE"/>
    <w:rsid w:val="00D724C3"/>
    <w:rsid w:val="00D8358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F078B"/>
    <w:rsid w:val="00F06535"/>
    <w:rsid w:val="00F0654E"/>
    <w:rsid w:val="00F0779F"/>
    <w:rsid w:val="00F16A9B"/>
    <w:rsid w:val="00F55EC6"/>
    <w:rsid w:val="00F66582"/>
    <w:rsid w:val="00F67B6B"/>
    <w:rsid w:val="00F83668"/>
    <w:rsid w:val="00F92FC6"/>
    <w:rsid w:val="00F96B65"/>
    <w:rsid w:val="00FA0848"/>
    <w:rsid w:val="00FA3F5A"/>
    <w:rsid w:val="00FB4441"/>
    <w:rsid w:val="00FB5A08"/>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DD6F-F49F-4772-BE2F-53398A3E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9452</Words>
  <Characters>51043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4</cp:revision>
  <cp:lastPrinted>2019-05-20T18:37:00Z</cp:lastPrinted>
  <dcterms:created xsi:type="dcterms:W3CDTF">2019-05-17T19:57:00Z</dcterms:created>
  <dcterms:modified xsi:type="dcterms:W3CDTF">2019-05-20T18:37:00Z</dcterms:modified>
</cp:coreProperties>
</file>