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705E18" w:rsidRPr="0024324E">
        <w:rPr>
          <w:rFonts w:ascii="Bookman Old Style" w:hAnsi="Bookman Old Style"/>
          <w:sz w:val="24"/>
          <w:szCs w:val="24"/>
        </w:rPr>
        <w:t>26</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705E18" w:rsidRPr="0024324E">
        <w:rPr>
          <w:rFonts w:ascii="Bookman Old Style" w:hAnsi="Bookman Old Style"/>
          <w:sz w:val="24"/>
          <w:szCs w:val="24"/>
        </w:rPr>
        <w:t>14</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 xml:space="preserve">O Município de Santa Terezinha do Progresso/SC, através de seu Prefeito, Senhor Derli Furtado,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776A7A">
        <w:rPr>
          <w:rFonts w:ascii="Bookman Old Style" w:hAnsi="Bookman Old Style"/>
          <w:sz w:val="24"/>
          <w:szCs w:val="24"/>
        </w:rPr>
        <w:t>26</w:t>
      </w:r>
      <w:r w:rsidRPr="0024324E">
        <w:rPr>
          <w:rFonts w:ascii="Bookman Old Style" w:hAnsi="Bookman Old Style"/>
          <w:sz w:val="24"/>
          <w:szCs w:val="24"/>
        </w:rPr>
        <w:t xml:space="preserve">/2019 e a modalidade pregão presencial nº </w:t>
      </w:r>
      <w:r w:rsidR="00776A7A">
        <w:rPr>
          <w:rFonts w:ascii="Bookman Old Style" w:hAnsi="Bookman Old Style"/>
          <w:sz w:val="24"/>
          <w:szCs w:val="24"/>
        </w:rPr>
        <w:t>14</w:t>
      </w:r>
      <w:r w:rsidRPr="0024324E">
        <w:rPr>
          <w:rFonts w:ascii="Bookman Old Style" w:hAnsi="Bookman Old Style"/>
          <w:sz w:val="24"/>
          <w:szCs w:val="24"/>
        </w:rPr>
        <w:t>/2019</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fldSimple w:instr=" DOCVARIABLE &quot;HoraFinalRecEnvelope&quot; \* MERGEFORMAT ">
        <w:r w:rsidR="0018589E" w:rsidRPr="0024324E">
          <w:rPr>
            <w:rFonts w:ascii="Bookman Old Style" w:hAnsi="Bookman Old Style"/>
            <w:b/>
            <w:sz w:val="24"/>
            <w:szCs w:val="24"/>
          </w:rPr>
          <w:t>08</w:t>
        </w:r>
        <w:r w:rsidRPr="0024324E">
          <w:rPr>
            <w:rFonts w:ascii="Bookman Old Style" w:hAnsi="Bookman Old Style"/>
            <w:b/>
            <w:sz w:val="24"/>
            <w:szCs w:val="24"/>
          </w:rPr>
          <w:t>:00</w:t>
        </w:r>
      </w:fldSimple>
      <w:r w:rsidRPr="0024324E">
        <w:rPr>
          <w:rFonts w:ascii="Bookman Old Style" w:hAnsi="Bookman Old Style"/>
          <w:b/>
          <w:sz w:val="24"/>
          <w:szCs w:val="24"/>
        </w:rPr>
        <w:t>hs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695D04" w:rsidRPr="0024324E">
        <w:rPr>
          <w:rFonts w:ascii="Bookman Old Style" w:hAnsi="Bookman Old Style"/>
          <w:b/>
          <w:sz w:val="24"/>
          <w:szCs w:val="24"/>
        </w:rPr>
        <w:t>01/03/2019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695D04" w:rsidRPr="0024324E">
        <w:rPr>
          <w:rFonts w:ascii="Bookman Old Style" w:hAnsi="Bookman Old Style"/>
          <w:b/>
          <w:sz w:val="24"/>
          <w:szCs w:val="24"/>
        </w:rPr>
        <w:t>08:00</w:t>
      </w:r>
      <w:r w:rsidRPr="0024324E">
        <w:rPr>
          <w:rFonts w:ascii="Bookman Old Style" w:hAnsi="Bookman Old Style" w:cs="Arial"/>
          <w:b/>
          <w:sz w:val="24"/>
          <w:szCs w:val="24"/>
        </w:rPr>
        <w:t>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w:t>
      </w:r>
      <w:r w:rsidRPr="0024324E">
        <w:rPr>
          <w:rFonts w:ascii="Bookman Old Style" w:hAnsi="Bookman Old Style"/>
          <w:bCs/>
          <w:sz w:val="24"/>
          <w:szCs w:val="24"/>
        </w:rPr>
        <w:lastRenderedPageBreak/>
        <w:t xml:space="preserve">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695D04" w:rsidRPr="0024324E"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695D04" w:rsidRPr="0024324E">
        <w:rPr>
          <w:rFonts w:ascii="Bookman Old Style" w:hAnsi="Bookman Old Style"/>
          <w:b/>
          <w:bCs/>
          <w:sz w:val="24"/>
          <w:szCs w:val="24"/>
        </w:rPr>
        <w:t>A PRESENTE LICITAÇÃO VISA UMA FUTURA E EVENTUAL AQUISIÇÃO DE MATERIAL ELÉTRICO PARA MANUTENÇÃO DAS ATIVIDADES, DAS DIVERSAS SECRETARIAS DA ADMINISTRAÇÃO MUNICIPAL DE ACORDO COM AS ESPECIFICAÇÕES E QUANTIDADES DISCRIMINADAS NO TERMO DE REFERÊNCIA, ANEXO I DESTE EDITAL.</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w:t>
      </w:r>
      <w:r w:rsidRPr="0024324E">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lastRenderedPageBreak/>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w:t>
      </w:r>
      <w:r w:rsidRPr="0024324E">
        <w:rPr>
          <w:rFonts w:ascii="Bookman Old Style" w:hAnsi="Bookman Old Style"/>
          <w:bCs/>
          <w:color w:val="000000" w:themeColor="text1"/>
          <w:sz w:val="24"/>
          <w:szCs w:val="24"/>
        </w:rPr>
        <w:lastRenderedPageBreak/>
        <w:t xml:space="preserve">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695D04" w:rsidRPr="0024324E">
        <w:rPr>
          <w:rFonts w:ascii="Bookman Old Style" w:hAnsi="Bookman Old Style"/>
          <w:sz w:val="24"/>
          <w:szCs w:val="24"/>
        </w:rPr>
        <w:t>26</w:t>
      </w:r>
      <w:r w:rsidRPr="0024324E">
        <w:rPr>
          <w:rFonts w:ascii="Bookman Old Style" w:hAnsi="Bookman Old Style"/>
          <w:sz w:val="24"/>
          <w:szCs w:val="24"/>
        </w:rPr>
        <w:t xml:space="preserve">/2019 Modalidade Pregão Presencial nº </w:t>
      </w:r>
      <w:fldSimple w:instr=" DOCVARIABLE &quot;NumLicitacao&quot; \* MERGEFORMAT ">
        <w:r w:rsidR="00695D04" w:rsidRPr="0024324E">
          <w:rPr>
            <w:rFonts w:ascii="Bookman Old Style" w:hAnsi="Bookman Old Style"/>
            <w:sz w:val="24"/>
            <w:szCs w:val="24"/>
          </w:rPr>
          <w:t>14</w:t>
        </w:r>
        <w:r w:rsidRPr="0024324E">
          <w:rPr>
            <w:rFonts w:ascii="Bookman Old Style" w:hAnsi="Bookman Old Style"/>
            <w:sz w:val="24"/>
            <w:szCs w:val="24"/>
          </w:rPr>
          <w:t>/2019</w:t>
        </w:r>
      </w:fldSimple>
      <w:r w:rsidRPr="0024324E">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9.3.1 </w:t>
      </w:r>
      <w:r w:rsidRPr="0024324E">
        <w:rPr>
          <w:rFonts w:ascii="Bookman Old Style" w:hAnsi="Bookman Old Style"/>
          <w:bCs/>
          <w:sz w:val="24"/>
          <w:szCs w:val="24"/>
        </w:rPr>
        <w:t>Certidões negativas de falências e concordatas expedidas pelos distribuidores da sede da Licitante.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item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695D04" w:rsidRPr="0024324E">
        <w:rPr>
          <w:rFonts w:ascii="Bookman Old Style" w:hAnsi="Bookman Old Style"/>
          <w:sz w:val="24"/>
          <w:szCs w:val="24"/>
        </w:rPr>
        <w:t>26</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695D04" w:rsidRPr="0024324E">
        <w:rPr>
          <w:rFonts w:ascii="Bookman Old Style" w:hAnsi="Bookman Old Style"/>
          <w:sz w:val="24"/>
          <w:szCs w:val="24"/>
        </w:rPr>
        <w:t>14</w:t>
      </w:r>
      <w:r w:rsidRPr="0024324E">
        <w:rPr>
          <w:rFonts w:ascii="Bookman Old Style" w:hAnsi="Bookman Old Style"/>
          <w:sz w:val="24"/>
          <w:szCs w:val="24"/>
        </w:rPr>
        <w:t>/2019</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 xml:space="preserve">documento vinculativo, obrigacional, com característica de compromisso para futura </w:t>
      </w:r>
      <w:r w:rsidR="001B498B" w:rsidRPr="0024324E">
        <w:rPr>
          <w:rFonts w:ascii="Bookman Old Style" w:hAnsi="Bookman Old Style"/>
          <w:sz w:val="24"/>
          <w:szCs w:val="24"/>
        </w:rPr>
        <w:lastRenderedPageBreak/>
        <w:t>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 xml:space="preserve">não apresentar situação regular no ato da assinatura ou, ainda, recusar-se a assiná-la, injustificadamente, dentro </w:t>
      </w:r>
      <w:r w:rsidRPr="0024324E">
        <w:rPr>
          <w:rFonts w:ascii="Bookman Old Style" w:hAnsi="Bookman Old Style"/>
          <w:sz w:val="24"/>
          <w:szCs w:val="24"/>
        </w:rPr>
        <w:lastRenderedPageBreak/>
        <w:t>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lastRenderedPageBreak/>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00136074" w:rsidRPr="0024324E">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w:t>
      </w:r>
      <w:r w:rsidR="00136074" w:rsidRPr="0024324E">
        <w:rPr>
          <w:rFonts w:ascii="Bookman Old Style" w:hAnsi="Bookman Old Style"/>
          <w:sz w:val="24"/>
          <w:szCs w:val="24"/>
        </w:rPr>
        <w:lastRenderedPageBreak/>
        <w:t xml:space="preserve">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Pr="0024324E"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695D04" w:rsidRPr="0024324E">
        <w:rPr>
          <w:rFonts w:ascii="Bookman Old Style" w:hAnsi="Bookman Old Style"/>
          <w:sz w:val="24"/>
          <w:szCs w:val="24"/>
        </w:rPr>
        <w:t>18 de fevereiro</w:t>
      </w:r>
      <w:r w:rsidR="001218B1" w:rsidRPr="0024324E">
        <w:rPr>
          <w:rFonts w:ascii="Bookman Old Style" w:hAnsi="Bookman Old Style"/>
          <w:sz w:val="24"/>
          <w:szCs w:val="24"/>
        </w:rPr>
        <w:t xml:space="preserve"> de 2019.</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Derli </w:t>
      </w:r>
      <w:r w:rsidR="001218B1" w:rsidRPr="0024324E">
        <w:rPr>
          <w:rFonts w:ascii="Bookman Old Style" w:hAnsi="Bookman Old Style"/>
          <w:sz w:val="24"/>
          <w:szCs w:val="24"/>
        </w:rPr>
        <w:t>F</w:t>
      </w:r>
      <w:r w:rsidRPr="0024324E">
        <w:rPr>
          <w:rFonts w:ascii="Bookman Old Style" w:hAnsi="Bookman Old Style"/>
          <w:sz w:val="24"/>
          <w:szCs w:val="24"/>
        </w:rPr>
        <w:t>urtado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24324E"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24324E"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24324E" w:rsidRDefault="0084733C" w:rsidP="009F0BE4">
      <w:pPr>
        <w:spacing w:after="120"/>
        <w:rPr>
          <w:rFonts w:ascii="Bookman Old Style" w:hAnsi="Bookman Old Style"/>
          <w:b/>
          <w:sz w:val="24"/>
          <w:szCs w:val="24"/>
        </w:rPr>
      </w:pPr>
    </w:p>
    <w:p w:rsidR="0084733C" w:rsidRPr="0024324E" w:rsidRDefault="0084733C"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695D04" w:rsidRPr="0024324E">
        <w:rPr>
          <w:rFonts w:ascii="Bookman Old Style" w:hAnsi="Bookman Old Style"/>
          <w:sz w:val="24"/>
          <w:szCs w:val="24"/>
        </w:rPr>
        <w:t>26</w:t>
      </w:r>
      <w:r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695D04" w:rsidRPr="0024324E">
        <w:rPr>
          <w:rFonts w:ascii="Bookman Old Style" w:hAnsi="Bookman Old Style"/>
          <w:sz w:val="24"/>
          <w:szCs w:val="24"/>
        </w:rPr>
        <w:t>14</w:t>
      </w:r>
      <w:r w:rsidRPr="0024324E">
        <w:rPr>
          <w:rFonts w:ascii="Bookman Old Style" w:hAnsi="Bookman Old Style"/>
          <w:sz w:val="24"/>
          <w:szCs w:val="24"/>
        </w:rPr>
        <w:t>/2019</w:t>
      </w:r>
    </w:p>
    <w:p w:rsidR="00136074" w:rsidRPr="0024324E" w:rsidRDefault="00136074" w:rsidP="008C38A4">
      <w:pPr>
        <w:spacing w:after="120"/>
        <w:jc w:val="center"/>
        <w:rPr>
          <w:rFonts w:ascii="Bookman Old Style" w:hAnsi="Bookman Old Style"/>
          <w:b/>
          <w:sz w:val="24"/>
          <w:szCs w:val="24"/>
        </w:rPr>
      </w:pP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Pr="0024324E" w:rsidRDefault="00693FB8" w:rsidP="00324EB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695D04" w:rsidRPr="0024324E">
        <w:rPr>
          <w:rFonts w:ascii="Bookman Old Style" w:hAnsi="Bookman Old Style"/>
          <w:b/>
          <w:bCs/>
          <w:sz w:val="24"/>
          <w:szCs w:val="24"/>
        </w:rPr>
        <w:t>A PRESENTE LICITAÇÃO VISA UMA FUTURA E EVENTUAL AQUISIÇÃO DE MATERIAL ELÉTRICO PARA MANUTENÇÃO DAS ATIVIDADES, DAS DIVERSAS SECRETARIAS DA ADMINISTRAÇÃO MUNICIPAL DE ACORDO COM AS ESPECIFICAÇÕES E QUANTIDADES DISCRIMINADAS NO TERMO DE REFERÊNCIA, ANEXO I DESTE EDITAL</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324EBE" w:rsidRPr="0024324E" w:rsidRDefault="0064566F" w:rsidP="00324EBE">
      <w:pPr>
        <w:spacing w:line="276" w:lineRule="auto"/>
        <w:rPr>
          <w:rFonts w:ascii="Bookman Old Style" w:hAnsi="Bookman Old Style" w:cs="MoolBoran"/>
          <w:b/>
          <w:bCs/>
          <w:sz w:val="24"/>
          <w:szCs w:val="24"/>
        </w:rPr>
      </w:pPr>
      <w:r w:rsidRPr="0024324E">
        <w:rPr>
          <w:rFonts w:ascii="Bookman Old Style" w:hAnsi="Bookman Old Style" w:cs="MoolBoran"/>
          <w:sz w:val="24"/>
          <w:szCs w:val="24"/>
        </w:rPr>
        <w:t xml:space="preserve"> </w:t>
      </w:r>
    </w:p>
    <w:p w:rsidR="00C15F6A" w:rsidRPr="0024324E" w:rsidRDefault="00C15F6A" w:rsidP="00C15F6A">
      <w:pPr>
        <w:spacing w:line="276" w:lineRule="auto"/>
        <w:jc w:val="both"/>
        <w:rPr>
          <w:rFonts w:ascii="Bookman Old Style" w:hAnsi="Bookman Old Style" w:cs="MoolBoran"/>
          <w:sz w:val="24"/>
          <w:szCs w:val="24"/>
        </w:rPr>
      </w:pPr>
    </w:p>
    <w:p w:rsidR="00C15F6A" w:rsidRPr="0024324E" w:rsidRDefault="00C15F6A" w:rsidP="00C15F6A">
      <w:pPr>
        <w:spacing w:line="276" w:lineRule="auto"/>
        <w:jc w:val="center"/>
        <w:rPr>
          <w:rFonts w:ascii="Bookman Old Style" w:hAnsi="Bookman Old Style" w:cs="MoolBoran"/>
          <w:bCs/>
          <w:sz w:val="24"/>
          <w:szCs w:val="24"/>
        </w:rPr>
      </w:pPr>
      <w:r w:rsidRPr="0024324E">
        <w:rPr>
          <w:rFonts w:ascii="Bookman Old Style" w:hAnsi="Bookman Old Style" w:cs="MoolBoran"/>
          <w:sz w:val="24"/>
          <w:szCs w:val="24"/>
        </w:rPr>
        <w:t xml:space="preserve">  </w:t>
      </w:r>
      <w:r w:rsidR="006E3676" w:rsidRPr="0024324E">
        <w:rPr>
          <w:rFonts w:ascii="Bookman Old Style" w:hAnsi="Bookman Old Style" w:cs="MoolBoran"/>
          <w:sz w:val="24"/>
          <w:szCs w:val="24"/>
        </w:rPr>
        <w:fldChar w:fldCharType="begin"/>
      </w:r>
      <w:r w:rsidRPr="0024324E">
        <w:rPr>
          <w:rFonts w:ascii="Bookman Old Style" w:hAnsi="Bookman Old Style" w:cs="MoolBoran"/>
          <w:sz w:val="24"/>
          <w:szCs w:val="24"/>
        </w:rPr>
        <w:instrText xml:space="preserve"> INCLUDETEXT  "C:\\Compras\\Textos\\Lista_Itens_Licitacao_ComPreçoTotal_Marca.doc"  \* MERGEFORMAT </w:instrText>
      </w:r>
      <w:r w:rsidR="006E3676" w:rsidRPr="0024324E">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45"/>
        <w:gridCol w:w="1375"/>
        <w:gridCol w:w="710"/>
        <w:gridCol w:w="788"/>
        <w:gridCol w:w="2790"/>
        <w:gridCol w:w="1040"/>
        <w:gridCol w:w="1297"/>
      </w:tblGrid>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b/>
                <w:bCs/>
                <w:sz w:val="24"/>
                <w:szCs w:val="24"/>
                <w:lang w:eastAsia="en-US"/>
              </w:rPr>
            </w:pPr>
            <w:r w:rsidRPr="0024324E">
              <w:rPr>
                <w:rFonts w:ascii="Bookman Old Style" w:hAnsi="Bookman Old Style" w:cs="Arial"/>
                <w:b/>
                <w:bCs/>
                <w:sz w:val="24"/>
                <w:szCs w:val="24"/>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b/>
                <w:bCs/>
                <w:sz w:val="24"/>
                <w:szCs w:val="24"/>
                <w:lang w:eastAsia="en-US"/>
              </w:rPr>
            </w:pPr>
            <w:r w:rsidRPr="0024324E">
              <w:rPr>
                <w:rFonts w:ascii="Bookman Old Style" w:hAnsi="Bookman Old Style" w:cs="Arial"/>
                <w:b/>
                <w:bCs/>
                <w:sz w:val="24"/>
                <w:szCs w:val="24"/>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b/>
                <w:bCs/>
                <w:sz w:val="24"/>
                <w:szCs w:val="24"/>
                <w:lang w:eastAsia="en-US"/>
              </w:rPr>
            </w:pPr>
            <w:r w:rsidRPr="0024324E">
              <w:rPr>
                <w:rFonts w:ascii="Bookman Old Style" w:hAnsi="Bookman Old Style" w:cs="Arial"/>
                <w:b/>
                <w:bCs/>
                <w:sz w:val="24"/>
                <w:szCs w:val="24"/>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b/>
                <w:bCs/>
                <w:sz w:val="24"/>
                <w:szCs w:val="24"/>
                <w:lang w:eastAsia="en-US"/>
              </w:rPr>
            </w:pPr>
            <w:r w:rsidRPr="0024324E">
              <w:rPr>
                <w:rFonts w:ascii="Bookman Old Style" w:hAnsi="Bookman Old Style" w:cs="Arial"/>
                <w:b/>
                <w:bCs/>
                <w:sz w:val="24"/>
                <w:szCs w:val="24"/>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b/>
                <w:bCs/>
                <w:sz w:val="24"/>
                <w:szCs w:val="24"/>
                <w:lang w:eastAsia="en-US"/>
              </w:rPr>
            </w:pPr>
            <w:r w:rsidRPr="0024324E">
              <w:rPr>
                <w:rFonts w:ascii="Bookman Old Style" w:hAnsi="Bookman Old Style" w:cs="Arial"/>
                <w:b/>
                <w:bCs/>
                <w:sz w:val="24"/>
                <w:szCs w:val="24"/>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b/>
                <w:bCs/>
                <w:sz w:val="24"/>
                <w:szCs w:val="24"/>
                <w:lang w:eastAsia="en-US"/>
              </w:rPr>
            </w:pPr>
            <w:r w:rsidRPr="0024324E">
              <w:rPr>
                <w:rFonts w:ascii="Bookman Old Style" w:hAnsi="Bookman Old Style" w:cs="Arial"/>
                <w:b/>
                <w:bCs/>
                <w:sz w:val="24"/>
                <w:szCs w:val="24"/>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b/>
                <w:bCs/>
                <w:sz w:val="24"/>
                <w:szCs w:val="24"/>
                <w:lang w:eastAsia="en-US"/>
              </w:rPr>
            </w:pPr>
            <w:r w:rsidRPr="0024324E">
              <w:rPr>
                <w:rFonts w:ascii="Bookman Old Style" w:hAnsi="Bookman Old Style" w:cs="Arial"/>
                <w:b/>
                <w:bCs/>
                <w:sz w:val="24"/>
                <w:szCs w:val="24"/>
                <w:lang w:eastAsia="en-US"/>
              </w:rPr>
              <w:t>Preço Total</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BRAÇADEIRA 283 MMX 4,8 MM PRETA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0,11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5,50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BRAÇADEIRA 38,7MMX7,6 MM PRETA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0,15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7,50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FITA DUPLA FACE 19MMX 20M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21,50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430,00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CANALETA S/ DIVISÓRIA 20MMX10MMX2000MMM COM FITA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8,16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816,00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COTOVELO INTERNO 20MMX10MM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1,67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83,50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COTOVELO EXTERNO 20MMX10MM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40,00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CABINHO FLEXIVEL 750V 1MM PRETO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0,89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356,00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 xml:space="preserve">CABINHO FLEXIVEL </w:t>
            </w:r>
            <w:r w:rsidRPr="0024324E">
              <w:rPr>
                <w:rFonts w:ascii="Bookman Old Style" w:hAnsi="Bookman Old Style" w:cs="Arial"/>
                <w:sz w:val="24"/>
                <w:szCs w:val="24"/>
                <w:lang w:eastAsia="en-US"/>
              </w:rPr>
              <w:lastRenderedPageBreak/>
              <w:t>750V 1.5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lastRenderedPageBreak/>
              <w:t xml:space="preserve">1,16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580,00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lastRenderedPageBreak/>
              <w:t>9</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CABINHO FLEXIVEL 750V 2.5 MM PRETO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1,66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830,00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CABINHO FLEXIVEL 750V 6 MM PRETO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3,73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1865,00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FIO SOLIDO 750 V 10 MM PRETO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5,71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2855,00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CABO PP 2X1,5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2,03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1015,00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FIO SOLIDO 750V 4MM PRETO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2,36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944,00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 xml:space="preserve">CORDÃO PARALELO 2X1,50MM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1,70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850,00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CORDÃO PARALELO 2X2.5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2,43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243,00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val="en-US" w:eastAsia="en-US"/>
              </w:rPr>
            </w:pPr>
            <w:r w:rsidRPr="0024324E">
              <w:rPr>
                <w:rFonts w:ascii="Bookman Old Style" w:hAnsi="Bookman Old Style" w:cs="Arial"/>
                <w:sz w:val="24"/>
                <w:szCs w:val="24"/>
                <w:lang w:val="en-US" w:eastAsia="en-US"/>
              </w:rPr>
              <w:t>LAMPADA LED A60 6,5 W 6500K</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13,83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691,50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LÂMPADA LED 6500K 18W</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25,50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2550,00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LAMPADA LED 15W E27 6500K</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18,13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3626,00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LÂMPADA E27 ESPIRAL</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24,50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3675,00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LAMPADA PREMIUM 4U 36W6400K</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38,83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1941,50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LÂMPADA 45W ESPIRAL COMPACTA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36,50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5475,00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LUMINARIA DE EMERGENCIA 30 LEDS BIVOLT</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24,80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1240,00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PLAFON INTELIGENTE BRANCO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5,16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258,00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CABINHO FLEXIVEL 750V 4 MM PRETO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2,26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339,00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FITA ISOLANTE ANTICHAMA 19MMX10 METROS</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3,76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188,00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CAIXA PADRÃO LINHA 355-E</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1,85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92,50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TOMADA REDE RJ 45</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650,00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lastRenderedPageBreak/>
              <w:t>28</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TOMADA PARA TELEDONE (PADRÃO AMERICANO)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4,55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227,50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INTERRUPTOR DR BIPOLAR 25A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7500,00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INTERRUPTOR DR TETRAPOLAR 25A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161,00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8050,00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DISJUNTOR (CURVA C) SHB1- B10A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16,80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840,00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DISJUNTOR (CURVA C) SHB1- B20A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23,50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1175,00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DISJUNTOR (CURVA C) SHB1- B32A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1500,00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34</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DISJUNTOR (CURVA C) SHB1- B50A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1900,00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35</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DISJUNTOR (CURVA C) SHB1- B100A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55,16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2758,00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36</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INTERRUPTOR 2 TECLAS SIMPLES</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9,08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454,00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37</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TOMADA PADRÃO 2P+T 20A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7,57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378,50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38</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PINO ADAPTADOR PADRÃO SAIDA 2P+T 10A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4,80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240,00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39</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PLUG FEMEA 2P+T 10A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4,63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463,00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40</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BRAÇADERIA 125MMX4.85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0,14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28,00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41</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BRAÇADEIRA 4.8MMX200MM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0,18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36,00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42</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 xml:space="preserve">CABO PP 2X2,5MM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3,66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732,00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43</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CABO PP 2X4.0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1400,00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44</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CABO PP 2X6.0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6,83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1366,00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45</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CABO PP 3X1.5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4,17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834,00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46</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CABO PP 3X2.5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6,34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1268,00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47</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CABO PP 3X4.0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10,72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2144,00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48</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CABO PP 3X6.0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15,60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3120,00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49</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CABO PP 4X1.5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5,76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1152,00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50</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CABO PP 4X2.5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6,68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1336,00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51</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 xml:space="preserve">FITA ALTA FUSÃO </w:t>
            </w:r>
            <w:r w:rsidRPr="0024324E">
              <w:rPr>
                <w:rFonts w:ascii="Bookman Old Style" w:hAnsi="Bookman Old Style" w:cs="Arial"/>
                <w:sz w:val="24"/>
                <w:szCs w:val="24"/>
                <w:lang w:eastAsia="en-US"/>
              </w:rPr>
              <w:lastRenderedPageBreak/>
              <w:t>TENSÃO 19 MMX 2 METROS</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lastRenderedPageBreak/>
              <w:t xml:space="preserve">8,34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1668,00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lastRenderedPageBreak/>
              <w:t>52</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TOMADA EMBUTIR 2P+T 20A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7,76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388,00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53</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BRAÇADEIRA FLEXIVEL 20 CM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0,12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6,00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54</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BRAÇADEIRA FLEXIVEL 35 CM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0,20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55</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LÃMPADA DE LED 7W</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10,71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1071,00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56</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BRAÇADEIRA PLASTICA 10 CMX2,5 CM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0,10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57</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BRAÇADEIRA PLASTICA 15 CMX 2,5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0,15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58</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FIO ANTICHAMA PARALELO 2X1,0 MM²</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2,21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663,00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59</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PLUG 2P+T JUNÇÃO MACHO 10A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4,30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430,00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60</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TEE LUZ</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3,71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185,50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61</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FLUORESCENTE T8 20W LED</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23,93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2393,00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62</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FLUORESCENTE COMPLETA 36 W LED COM CALHA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90,16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31556,00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63</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SOQUETE COM RABICHO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2,88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432,00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64</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LAMPADA A VAPOR 400W DE MERCÚRIO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69,33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3466,50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65</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REFLETOR LED 100 W</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223,48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11174,00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66</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FIO TELEFONE EXTERNO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1000,00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67</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DISJUNTOR NEMA 40A TRI</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117,83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5891,50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68</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DISJUNTOR NEMA 50ª TII</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128,30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6415,00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69</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 xml:space="preserve">DISJUNTOR NEMA </w:t>
            </w:r>
            <w:r w:rsidRPr="0024324E">
              <w:rPr>
                <w:rFonts w:ascii="Bookman Old Style" w:hAnsi="Bookman Old Style" w:cs="Arial"/>
                <w:sz w:val="24"/>
                <w:szCs w:val="24"/>
                <w:lang w:eastAsia="en-US"/>
              </w:rPr>
              <w:lastRenderedPageBreak/>
              <w:t>70A TRI</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lastRenderedPageBreak/>
              <w:t xml:space="preserve">154,16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7708,00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lastRenderedPageBreak/>
              <w:t>70</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 xml:space="preserve">POSTE PADRÃO MONOFASICO COMPLETO INSTALADO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1.587,00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3174,00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71</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POSTE PADRÃO BI COM FIAÇÃO COMPLETO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1.723,33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3446,66</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72</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POSTE PADRÃO TRI COM FIAÇÃO COMPLETO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1.856,00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3712,00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73</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MANGUEIRA CORRUGADA 3/4</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1,22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1220,00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74</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PÇ</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RELE FOTO CELULA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27,66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1383,00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75</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CONTATOR 30A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88,50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4425,00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76</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RELE FALTA DE FASE COM NEUTRO SEM RETARDO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104,00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5200,00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77</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LUMINÁRIA DE EMERGENCIA BLOCO AUTONOMO LED 1200 LUMENS</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236,00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4720,00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78</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LÂMPADA ECONÔMICA 84 W</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69,00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3450,00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79</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LÃMPADA MISTA 500W</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2250,00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80</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PLACA SAÍDE DE EMRGÊNCIA ELÉTRICA</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49,00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2450,00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81</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ELETRODUTO 3/4</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7,63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381,50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82</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CAIXA CONDULETE 3/4</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4,92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246,00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83</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ALÇA PRÉ-FOMRADA 16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3,70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370,00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84</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CONECTOR PERFURANTE 75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7,41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741,00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85</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CABO MULTIPLEXADP 3X10MM TRIPLEX (BIFASICO)</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4,88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1952,00</w:t>
            </w:r>
          </w:p>
        </w:tc>
      </w:tr>
      <w:tr w:rsidR="00C15F6A" w:rsidRPr="0024324E" w:rsidTr="00C15F6A">
        <w:trPr>
          <w:jc w:val="center"/>
        </w:trPr>
        <w:tc>
          <w:tcPr>
            <w:tcW w:w="6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lastRenderedPageBreak/>
              <w:t>86</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center"/>
              <w:rPr>
                <w:rFonts w:ascii="Bookman Old Style" w:hAnsi="Bookman Old Style" w:cs="Arial"/>
                <w:sz w:val="24"/>
                <w:szCs w:val="24"/>
                <w:lang w:eastAsia="en-US"/>
              </w:rPr>
            </w:pPr>
            <w:r w:rsidRPr="0024324E">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rPr>
                <w:rFonts w:ascii="Bookman Old Style" w:eastAsiaTheme="minorHAnsi" w:hAnsi="Bookman Old Style" w:cs="Arial"/>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both"/>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CONECTOR CUNHA 10 MM</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 xml:space="preserve">3,71 </w:t>
            </w:r>
          </w:p>
        </w:tc>
        <w:tc>
          <w:tcPr>
            <w:tcW w:w="144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eastAsia="en-US"/>
              </w:rPr>
              <w:t>185,50</w:t>
            </w:r>
          </w:p>
        </w:tc>
      </w:tr>
      <w:tr w:rsidR="00C15F6A" w:rsidRPr="0024324E" w:rsidTr="00C15F6A">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15F6A" w:rsidRPr="0024324E" w:rsidRDefault="00C15F6A">
            <w:pPr>
              <w:pStyle w:val="Ttulo1"/>
              <w:spacing w:line="276" w:lineRule="auto"/>
              <w:jc w:val="right"/>
              <w:rPr>
                <w:rFonts w:ascii="Bookman Old Style" w:hAnsi="Bookman Old Style" w:cs="Arial"/>
                <w:sz w:val="24"/>
                <w:szCs w:val="24"/>
                <w:lang w:eastAsia="en-US"/>
              </w:rPr>
            </w:pPr>
            <w:r w:rsidRPr="0024324E">
              <w:rPr>
                <w:rFonts w:ascii="Bookman Old Style" w:hAnsi="Bookman Old Style" w:cs="Arial"/>
                <w:sz w:val="24"/>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C15F6A" w:rsidRPr="0024324E" w:rsidRDefault="00C15F6A">
            <w:pPr>
              <w:spacing w:before="100" w:beforeAutospacing="1" w:after="100" w:afterAutospacing="1" w:line="276" w:lineRule="auto"/>
              <w:jc w:val="right"/>
              <w:rPr>
                <w:rFonts w:ascii="Bookman Old Style" w:eastAsiaTheme="minorEastAsia" w:hAnsi="Bookman Old Style" w:cs="Arial"/>
                <w:sz w:val="24"/>
                <w:szCs w:val="24"/>
                <w:lang w:eastAsia="en-US"/>
              </w:rPr>
            </w:pPr>
            <w:r w:rsidRPr="0024324E">
              <w:rPr>
                <w:rFonts w:ascii="Bookman Old Style" w:hAnsi="Bookman Old Style" w:cs="Arial"/>
                <w:sz w:val="24"/>
                <w:szCs w:val="24"/>
                <w:lang w:eastAsia="en-US"/>
              </w:rPr>
              <w:t xml:space="preserve">184.363,16 </w:t>
            </w:r>
          </w:p>
        </w:tc>
      </w:tr>
    </w:tbl>
    <w:p w:rsidR="00C15F6A" w:rsidRPr="0024324E" w:rsidRDefault="00C15F6A" w:rsidP="00C15F6A">
      <w:pPr>
        <w:rPr>
          <w:rFonts w:ascii="Bookman Old Style" w:hAnsi="Bookman Old Style"/>
          <w:sz w:val="24"/>
          <w:szCs w:val="24"/>
        </w:rPr>
      </w:pPr>
    </w:p>
    <w:p w:rsidR="0064566F" w:rsidRPr="0024324E" w:rsidRDefault="006E3676" w:rsidP="00C15F6A">
      <w:pPr>
        <w:overflowPunct w:val="0"/>
        <w:autoSpaceDE w:val="0"/>
        <w:autoSpaceDN w:val="0"/>
        <w:adjustRightInd w:val="0"/>
        <w:jc w:val="both"/>
        <w:rPr>
          <w:rFonts w:ascii="Bookman Old Style" w:hAnsi="Bookman Old Style"/>
          <w:b/>
          <w:sz w:val="24"/>
          <w:szCs w:val="24"/>
        </w:rPr>
      </w:pPr>
      <w:r w:rsidRPr="0024324E">
        <w:rPr>
          <w:rFonts w:ascii="Bookman Old Style" w:hAnsi="Bookman Old Style" w:cs="MoolBoran"/>
          <w:sz w:val="24"/>
          <w:szCs w:val="24"/>
        </w:rPr>
        <w:fldChar w:fldCharType="end"/>
      </w:r>
    </w:p>
    <w:p w:rsidR="00693FB8" w:rsidRPr="0024324E"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rsidR="00136074" w:rsidRPr="0024324E" w:rsidRDefault="005C6ACF" w:rsidP="000A2299">
      <w:pPr>
        <w:pStyle w:val="NormalWeb"/>
        <w:jc w:val="both"/>
        <w:rPr>
          <w:rFonts w:ascii="Bookman Old Style" w:hAnsi="Bookman Old Style" w:cs="Arial"/>
          <w:b/>
        </w:rPr>
      </w:pPr>
      <w:r w:rsidRPr="0024324E">
        <w:rPr>
          <w:rFonts w:ascii="Bookman Old Style" w:hAnsi="Bookman Old Style" w:cs="Arial"/>
          <w:b/>
          <w:color w:val="000000"/>
        </w:rPr>
        <w:t>2.1.</w:t>
      </w:r>
      <w:r w:rsidRPr="0024324E">
        <w:rPr>
          <w:rFonts w:ascii="Bookman Old Style" w:hAnsi="Bookman Old Style" w:cs="Arial"/>
          <w:color w:val="000000"/>
        </w:rPr>
        <w:t xml:space="preserve"> </w:t>
      </w:r>
      <w:r w:rsidR="003C4722" w:rsidRPr="0024324E">
        <w:rPr>
          <w:rFonts w:ascii="Bookman Old Style" w:hAnsi="Bookman Old Style"/>
        </w:rPr>
        <w:t xml:space="preserve">A presente aquisição visa o fornecimento de </w:t>
      </w:r>
      <w:r w:rsidR="000A2299" w:rsidRPr="0024324E">
        <w:rPr>
          <w:rFonts w:ascii="Bookman Old Style" w:hAnsi="Bookman Old Style"/>
        </w:rPr>
        <w:t xml:space="preserve">aquisição anual de materiais elétricos, hidráulicos, de telefonia, necessários às manutenções preventivas e corretivas de todos os setores do da Administração Municipal de Santa Terezinha do Progresso - SC. Os materiais relacionados e o seu quantitativo foram baseados no levantamento das reais necessidades do momento, nas situações programadas e na previsão da disponibilidade para enfrentar situações não programadas que exigem pronto atendimento. Em virtude da necessidade constante em proporcionar o adequado funcionamento da parte elétrica </w:t>
      </w:r>
      <w:r w:rsidR="00571F61" w:rsidRPr="0024324E">
        <w:rPr>
          <w:rFonts w:ascii="Bookman Old Style" w:hAnsi="Bookman Old Style"/>
        </w:rPr>
        <w:t>dos diversos setores administrativos</w:t>
      </w:r>
      <w:r w:rsidR="000A2299" w:rsidRPr="0024324E">
        <w:rPr>
          <w:rFonts w:ascii="Bookman Old Style" w:hAnsi="Bookman Old Style"/>
        </w:rPr>
        <w:t xml:space="preserve">, com materiais elétricos e equipamentos, essenciais para realização da manutenção predial e ainda auxiliando os servidores da área de manutenção desta </w:t>
      </w:r>
      <w:r w:rsidR="00571F61" w:rsidRPr="0024324E">
        <w:rPr>
          <w:rFonts w:ascii="Bookman Old Style" w:hAnsi="Bookman Old Style"/>
        </w:rPr>
        <w:t xml:space="preserve">Prefeitura </w:t>
      </w:r>
      <w:r w:rsidR="000A2299" w:rsidRPr="0024324E">
        <w:rPr>
          <w:rFonts w:ascii="Bookman Old Style" w:hAnsi="Bookman Old Style"/>
        </w:rPr>
        <w:t>na realização de pequenos reparos, adotou-se o Sistema de Registro de Preços para a presente contratação em razão de: a) haver previsão de aquisições freqüentes dos itens a serem licitados; b) evitar a necessidade de fazer grandes estoques; e c) baratear a compra dos materiais por maior demanda.</w:t>
      </w:r>
      <w:r w:rsidR="00571F61" w:rsidRPr="0024324E">
        <w:rPr>
          <w:rFonts w:ascii="Bookman Old Style" w:hAnsi="Bookman Old Style"/>
        </w:rPr>
        <w:t xml:space="preserve"> Os quantitativos aqui solicitados foram baseados em uma pré análise elaborada pelo eletrecista da Prefeitura.</w:t>
      </w:r>
    </w:p>
    <w:p w:rsidR="005C6ACF"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3</w:t>
      </w:r>
      <w:r w:rsidR="00025C11" w:rsidRPr="0024324E">
        <w:rPr>
          <w:rFonts w:ascii="Bookman Old Style" w:hAnsi="Bookman Old Style"/>
          <w:b/>
          <w:sz w:val="24"/>
          <w:szCs w:val="24"/>
        </w:rPr>
        <w:t xml:space="preserve">. </w:t>
      </w:r>
      <w:r w:rsidR="005C6ACF" w:rsidRPr="0024324E">
        <w:rPr>
          <w:rFonts w:ascii="Bookman Old Style" w:hAnsi="Bookman Old Style"/>
          <w:b/>
          <w:sz w:val="24"/>
          <w:szCs w:val="24"/>
        </w:rPr>
        <w:t>PRAZO PARA FORNECIMENTO</w:t>
      </w:r>
    </w:p>
    <w:p w:rsidR="005C6ACF"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F60B4" w:rsidRPr="0024324E">
        <w:rPr>
          <w:rFonts w:ascii="Bookman Old Style" w:hAnsi="Bookman Old Style"/>
          <w:sz w:val="24"/>
          <w:szCs w:val="24"/>
        </w:rPr>
        <w:t xml:space="preserve">ximo em 3 (três) dias </w:t>
      </w:r>
      <w:r w:rsidR="00025C11" w:rsidRPr="0024324E">
        <w:rPr>
          <w:rFonts w:ascii="Bookman Old Style" w:hAnsi="Bookman Old Style"/>
          <w:sz w:val="24"/>
          <w:szCs w:val="24"/>
        </w:rPr>
        <w:t>úteis após a solicitação.</w:t>
      </w:r>
    </w:p>
    <w:p w:rsidR="007F60B4" w:rsidRPr="0024324E" w:rsidRDefault="007F60B4" w:rsidP="008C38A4">
      <w:pPr>
        <w:spacing w:after="120"/>
        <w:jc w:val="both"/>
        <w:rPr>
          <w:rFonts w:ascii="Bookman Old Style" w:hAnsi="Bookman Old Style"/>
          <w:sz w:val="24"/>
          <w:szCs w:val="24"/>
        </w:rPr>
      </w:pP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7F60B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7F60B4" w:rsidRPr="0024324E" w:rsidRDefault="007F60B4" w:rsidP="008C38A4">
      <w:pPr>
        <w:spacing w:after="120"/>
        <w:jc w:val="both"/>
        <w:rPr>
          <w:rFonts w:ascii="Bookman Old Style" w:hAnsi="Bookman Old Style"/>
          <w:sz w:val="24"/>
          <w:szCs w:val="24"/>
        </w:rPr>
      </w:pPr>
    </w:p>
    <w:p w:rsidR="00571F61" w:rsidRPr="0024324E" w:rsidRDefault="00571F61" w:rsidP="008C38A4">
      <w:pPr>
        <w:spacing w:after="120"/>
        <w:jc w:val="both"/>
        <w:rPr>
          <w:rFonts w:ascii="Bookman Old Style" w:hAnsi="Bookman Old Style"/>
          <w:b/>
          <w:sz w:val="24"/>
          <w:szCs w:val="24"/>
        </w:rPr>
      </w:pPr>
    </w:p>
    <w:p w:rsidR="00571F61" w:rsidRPr="0024324E" w:rsidRDefault="00571F61" w:rsidP="008C38A4">
      <w:pPr>
        <w:spacing w:after="120"/>
        <w:jc w:val="both"/>
        <w:rPr>
          <w:rFonts w:ascii="Bookman Old Style" w:hAnsi="Bookman Old Style"/>
          <w:b/>
          <w:sz w:val="24"/>
          <w:szCs w:val="24"/>
        </w:rPr>
      </w:pP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7F60B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Pr="0024324E" w:rsidRDefault="00025C11" w:rsidP="008C38A4">
      <w:pPr>
        <w:spacing w:after="120"/>
        <w:jc w:val="both"/>
        <w:rPr>
          <w:rFonts w:ascii="Bookman Old Style" w:hAnsi="Bookman Old Style"/>
          <w:b/>
          <w:sz w:val="24"/>
          <w:szCs w:val="24"/>
        </w:rPr>
      </w:pP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EA7F9C" w:rsidRPr="0024324E">
        <w:rPr>
          <w:rFonts w:ascii="Bookman Old Style" w:hAnsi="Bookman Old Style"/>
          <w:sz w:val="24"/>
          <w:szCs w:val="24"/>
        </w:rPr>
        <w:t xml:space="preserve">Irineu José Secchi. </w:t>
      </w:r>
      <w:bookmarkStart w:id="0" w:name="_GoBack"/>
      <w:bookmarkEnd w:id="0"/>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025C11" w:rsidP="008C38A4">
      <w:pPr>
        <w:spacing w:after="120"/>
        <w:jc w:val="both"/>
        <w:rPr>
          <w:rFonts w:ascii="Bookman Old Style" w:hAnsi="Bookman Old Style"/>
          <w:sz w:val="24"/>
          <w:szCs w:val="24"/>
        </w:rPr>
      </w:pP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Pr="0024324E"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24324E" w:rsidRPr="0024324E">
        <w:rPr>
          <w:rFonts w:ascii="Bookman Old Style" w:hAnsi="Bookman Old Style" w:cs="Arial"/>
          <w:sz w:val="24"/>
          <w:szCs w:val="24"/>
        </w:rPr>
        <w:t>18 de fever</w:t>
      </w:r>
      <w:r w:rsidR="007876EF" w:rsidRPr="0024324E">
        <w:rPr>
          <w:rFonts w:ascii="Bookman Old Style" w:hAnsi="Bookman Old Style" w:cs="Arial"/>
          <w:sz w:val="24"/>
          <w:szCs w:val="24"/>
        </w:rPr>
        <w:t>eiro de 2019.</w:t>
      </w:r>
    </w:p>
    <w:p w:rsidR="00136074" w:rsidRPr="0024324E" w:rsidRDefault="00136074" w:rsidP="008C38A4">
      <w:pPr>
        <w:spacing w:after="120"/>
        <w:jc w:val="both"/>
        <w:rPr>
          <w:rFonts w:ascii="Bookman Old Style" w:hAnsi="Bookman Old Style"/>
          <w:b/>
          <w:sz w:val="24"/>
          <w:szCs w:val="24"/>
        </w:rPr>
      </w:pPr>
    </w:p>
    <w:p w:rsidR="00025C11" w:rsidRPr="0024324E" w:rsidRDefault="006E3676"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7876EF" w:rsidRPr="0024324E">
          <w:rPr>
            <w:rFonts w:ascii="Bookman Old Style" w:hAnsi="Bookman Old Style" w:cs="Arial"/>
            <w:sz w:val="24"/>
            <w:szCs w:val="24"/>
          </w:rPr>
          <w:t>Derli F</w:t>
        </w:r>
        <w:r w:rsidR="00025C11" w:rsidRPr="0024324E">
          <w:rPr>
            <w:rFonts w:ascii="Bookman Old Style" w:hAnsi="Bookman Old Style" w:cs="Arial"/>
            <w:sz w:val="24"/>
            <w:szCs w:val="24"/>
          </w:rPr>
          <w:t>urtado</w:t>
        </w:r>
      </w:fldSimple>
    </w:p>
    <w:p w:rsidR="00DF5EC7" w:rsidRPr="0024324E" w:rsidRDefault="006E3676"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p>
    <w:p w:rsidR="005315C9" w:rsidRPr="0024324E" w:rsidRDefault="005315C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4324E" w:rsidRPr="0024324E" w:rsidRDefault="0024324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4324E" w:rsidRPr="0024324E" w:rsidRDefault="0024324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4324E" w:rsidRPr="0024324E" w:rsidRDefault="0024324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4324E" w:rsidRPr="0024324E" w:rsidRDefault="0024324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4324E" w:rsidRPr="0024324E" w:rsidRDefault="0024324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4324E" w:rsidRPr="0024324E" w:rsidRDefault="0024324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A2524" w:rsidRPr="0024324E" w:rsidRDefault="00DA2524"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A2524" w:rsidRDefault="00DA2524"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6A7A" w:rsidRPr="0024324E"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lastRenderedPageBreak/>
        <w:t>ANEXO II</w:t>
      </w:r>
    </w:p>
    <w:p w:rsidR="00025C11" w:rsidRPr="0024324E" w:rsidRDefault="0024324E"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 26</w:t>
      </w:r>
      <w:r w:rsidR="00025C11"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 14</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8C38A4">
      <w:pPr>
        <w:spacing w:after="120"/>
        <w:rPr>
          <w:rFonts w:ascii="Bookman Old Style" w:hAnsi="Bookman Old Style"/>
          <w:sz w:val="24"/>
          <w:szCs w:val="24"/>
        </w:rPr>
      </w:pPr>
      <w:r w:rsidRPr="0024324E">
        <w:rPr>
          <w:rFonts w:ascii="Bookman Old Style" w:hAnsi="Bookman Old Style"/>
          <w:sz w:val="24"/>
          <w:szCs w:val="24"/>
        </w:rPr>
        <w:br w:type="page"/>
      </w:r>
    </w:p>
    <w:p w:rsidR="00136074" w:rsidRPr="0024324E" w:rsidRDefault="00136074" w:rsidP="008C38A4">
      <w:pPr>
        <w:spacing w:after="120"/>
        <w:jc w:val="center"/>
        <w:rPr>
          <w:rFonts w:ascii="Bookman Old Style" w:hAnsi="Bookman Old Style"/>
          <w:sz w:val="24"/>
          <w:szCs w:val="24"/>
        </w:rPr>
      </w:pP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rocesso Licitatório nº 26</w:t>
      </w:r>
      <w:r w:rsidR="00025C11" w:rsidRPr="0024324E">
        <w:rPr>
          <w:rFonts w:ascii="Bookman Old Style" w:hAnsi="Bookman Old Style"/>
          <w:sz w:val="24"/>
          <w:szCs w:val="24"/>
        </w:rPr>
        <w:t>/2019</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dade Pregão Presencial nº 14</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io nº 26</w:t>
      </w:r>
      <w:r w:rsidR="00DE2B52" w:rsidRPr="0024324E">
        <w:rPr>
          <w:rFonts w:ascii="Bookman Old Style" w:hAnsi="Bookman Old Style"/>
          <w:sz w:val="24"/>
          <w:szCs w:val="24"/>
        </w:rPr>
        <w:t>/2019</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 14</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 26</w:t>
      </w:r>
      <w:r w:rsidR="00DE2B52" w:rsidRPr="0024324E">
        <w:rPr>
          <w:rFonts w:ascii="Bookman Old Style" w:hAnsi="Bookman Old Style"/>
          <w:sz w:val="24"/>
          <w:szCs w:val="24"/>
        </w:rPr>
        <w:t>/2019</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 14</w:t>
      </w:r>
      <w:r w:rsidRPr="0024324E">
        <w:rPr>
          <w:rFonts w:ascii="Bookman Old Style" w:hAnsi="Bookman Old Style"/>
          <w:sz w:val="24"/>
          <w:szCs w:val="24"/>
        </w:rPr>
        <w:t>/2019</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24324E" w:rsidRPr="0024324E" w:rsidRDefault="0024324E" w:rsidP="0024324E">
      <w:pPr>
        <w:jc w:val="center"/>
        <w:rPr>
          <w:rFonts w:ascii="Bookman Old Style" w:hAnsi="Bookman Old Style" w:cs="Arial"/>
          <w:w w:val="110"/>
          <w:sz w:val="24"/>
          <w:szCs w:val="24"/>
        </w:rPr>
      </w:pPr>
      <w:r w:rsidRPr="0024324E">
        <w:rPr>
          <w:rFonts w:ascii="Bookman Old Style" w:hAnsi="Bookman Old Style" w:cs="Arial"/>
          <w:w w:val="110"/>
          <w:sz w:val="24"/>
          <w:szCs w:val="24"/>
        </w:rPr>
        <w:t>ATA DE REGISTRO DE PREÇOS Nº. ___/_____</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24324E" w:rsidTr="000078BF">
        <w:tc>
          <w:tcPr>
            <w:tcW w:w="988" w:type="dxa"/>
            <w:shd w:val="clear" w:color="auto" w:fill="D0CECE" w:themeFill="background2" w:themeFillShade="E6"/>
          </w:tcPr>
          <w:p w:rsidR="0024324E" w:rsidRPr="0024324E" w:rsidRDefault="0024324E" w:rsidP="000078BF">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0078BF">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0078BF">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0078BF">
        <w:tc>
          <w:tcPr>
            <w:tcW w:w="988" w:type="dxa"/>
          </w:tcPr>
          <w:p w:rsidR="0024324E" w:rsidRPr="0024324E" w:rsidRDefault="0024324E" w:rsidP="000078BF">
            <w:pPr>
              <w:jc w:val="both"/>
              <w:rPr>
                <w:rFonts w:ascii="Bookman Old Style" w:hAnsi="Bookman Old Style" w:cs="Arial"/>
                <w:sz w:val="24"/>
                <w:szCs w:val="24"/>
                <w:lang w:val="en-US"/>
              </w:rPr>
            </w:pPr>
          </w:p>
        </w:tc>
        <w:tc>
          <w:tcPr>
            <w:tcW w:w="3969" w:type="dxa"/>
          </w:tcPr>
          <w:p w:rsidR="0024324E" w:rsidRPr="0024324E" w:rsidRDefault="0024324E" w:rsidP="000078BF">
            <w:pPr>
              <w:jc w:val="both"/>
              <w:rPr>
                <w:rFonts w:ascii="Bookman Old Style" w:hAnsi="Bookman Old Style" w:cs="Arial"/>
                <w:sz w:val="24"/>
                <w:szCs w:val="24"/>
                <w:lang w:val="en-US"/>
              </w:rPr>
            </w:pPr>
          </w:p>
        </w:tc>
        <w:tc>
          <w:tcPr>
            <w:tcW w:w="3537" w:type="dxa"/>
          </w:tcPr>
          <w:p w:rsidR="0024324E" w:rsidRPr="0024324E" w:rsidRDefault="0024324E" w:rsidP="000078BF">
            <w:pPr>
              <w:jc w:val="both"/>
              <w:rPr>
                <w:rFonts w:ascii="Bookman Old Style" w:hAnsi="Bookman Old Style" w:cs="Arial"/>
                <w:sz w:val="24"/>
                <w:szCs w:val="24"/>
                <w:lang w:val="en-US"/>
              </w:rPr>
            </w:pPr>
          </w:p>
        </w:tc>
      </w:tr>
      <w:tr w:rsidR="0024324E" w:rsidRPr="0024324E" w:rsidTr="000078BF">
        <w:tc>
          <w:tcPr>
            <w:tcW w:w="988" w:type="dxa"/>
          </w:tcPr>
          <w:p w:rsidR="0024324E" w:rsidRPr="0024324E" w:rsidRDefault="0024324E" w:rsidP="000078BF">
            <w:pPr>
              <w:jc w:val="both"/>
              <w:rPr>
                <w:rFonts w:ascii="Bookman Old Style" w:hAnsi="Bookman Old Style" w:cs="Arial"/>
                <w:sz w:val="24"/>
                <w:szCs w:val="24"/>
                <w:lang w:val="en-US"/>
              </w:rPr>
            </w:pPr>
          </w:p>
        </w:tc>
        <w:tc>
          <w:tcPr>
            <w:tcW w:w="3969" w:type="dxa"/>
          </w:tcPr>
          <w:p w:rsidR="0024324E" w:rsidRPr="0024324E" w:rsidRDefault="0024324E" w:rsidP="000078BF">
            <w:pPr>
              <w:jc w:val="both"/>
              <w:rPr>
                <w:rFonts w:ascii="Bookman Old Style" w:hAnsi="Bookman Old Style" w:cs="Arial"/>
                <w:sz w:val="24"/>
                <w:szCs w:val="24"/>
                <w:lang w:val="en-US"/>
              </w:rPr>
            </w:pPr>
          </w:p>
        </w:tc>
        <w:tc>
          <w:tcPr>
            <w:tcW w:w="3537" w:type="dxa"/>
          </w:tcPr>
          <w:p w:rsidR="0024324E" w:rsidRPr="0024324E" w:rsidRDefault="0024324E" w:rsidP="000078BF">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24324E" w:rsidTr="000078BF">
        <w:tc>
          <w:tcPr>
            <w:tcW w:w="2123" w:type="dxa"/>
            <w:shd w:val="clear" w:color="auto" w:fill="D0CECE" w:themeFill="background2" w:themeFillShade="E6"/>
          </w:tcPr>
          <w:p w:rsidR="0024324E" w:rsidRPr="0024324E" w:rsidRDefault="0024324E" w:rsidP="000078BF">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0078BF">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0078BF">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0078BF">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0078BF">
        <w:tc>
          <w:tcPr>
            <w:tcW w:w="2123" w:type="dxa"/>
          </w:tcPr>
          <w:p w:rsidR="0024324E" w:rsidRPr="0024324E" w:rsidRDefault="0024324E" w:rsidP="000078BF">
            <w:pPr>
              <w:jc w:val="both"/>
              <w:rPr>
                <w:rFonts w:ascii="Bookman Old Style" w:hAnsi="Bookman Old Style" w:cs="Arial"/>
                <w:sz w:val="24"/>
                <w:szCs w:val="24"/>
                <w:lang w:val="en-US"/>
              </w:rPr>
            </w:pPr>
          </w:p>
        </w:tc>
        <w:tc>
          <w:tcPr>
            <w:tcW w:w="1700" w:type="dxa"/>
          </w:tcPr>
          <w:p w:rsidR="0024324E" w:rsidRPr="0024324E" w:rsidRDefault="0024324E" w:rsidP="000078BF">
            <w:pPr>
              <w:jc w:val="both"/>
              <w:rPr>
                <w:rFonts w:ascii="Bookman Old Style" w:hAnsi="Bookman Old Style" w:cs="Arial"/>
                <w:sz w:val="24"/>
                <w:szCs w:val="24"/>
                <w:lang w:val="en-US"/>
              </w:rPr>
            </w:pPr>
          </w:p>
        </w:tc>
        <w:tc>
          <w:tcPr>
            <w:tcW w:w="2693" w:type="dxa"/>
          </w:tcPr>
          <w:p w:rsidR="0024324E" w:rsidRPr="0024324E" w:rsidRDefault="0024324E" w:rsidP="000078BF">
            <w:pPr>
              <w:jc w:val="both"/>
              <w:rPr>
                <w:rFonts w:ascii="Bookman Old Style" w:hAnsi="Bookman Old Style" w:cs="Arial"/>
                <w:sz w:val="24"/>
                <w:szCs w:val="24"/>
                <w:lang w:val="en-US"/>
              </w:rPr>
            </w:pPr>
          </w:p>
        </w:tc>
        <w:tc>
          <w:tcPr>
            <w:tcW w:w="1978" w:type="dxa"/>
          </w:tcPr>
          <w:p w:rsidR="0024324E" w:rsidRPr="0024324E" w:rsidRDefault="0024324E" w:rsidP="000078BF">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lastRenderedPageBreak/>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24324E" w:rsidTr="000078BF">
        <w:tc>
          <w:tcPr>
            <w:tcW w:w="1213" w:type="dxa"/>
            <w:shd w:val="clear" w:color="auto" w:fill="D0CECE" w:themeFill="background2" w:themeFillShade="E6"/>
          </w:tcPr>
          <w:p w:rsidR="0024324E" w:rsidRPr="0024324E" w:rsidRDefault="0024324E" w:rsidP="000078B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0078B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0078B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0078B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0078B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0078B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0078B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0078B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0078B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0078BF">
        <w:tc>
          <w:tcPr>
            <w:tcW w:w="1213" w:type="dxa"/>
          </w:tcPr>
          <w:p w:rsidR="0024324E" w:rsidRPr="0024324E" w:rsidRDefault="0024324E" w:rsidP="000078BF">
            <w:pPr>
              <w:jc w:val="both"/>
              <w:rPr>
                <w:rFonts w:ascii="Bookman Old Style" w:eastAsia="Arial" w:hAnsi="Bookman Old Style" w:cs="Arial"/>
                <w:sz w:val="24"/>
                <w:szCs w:val="24"/>
                <w:lang w:val="en-US"/>
              </w:rPr>
            </w:pPr>
          </w:p>
        </w:tc>
        <w:tc>
          <w:tcPr>
            <w:tcW w:w="1213" w:type="dxa"/>
          </w:tcPr>
          <w:p w:rsidR="0024324E" w:rsidRPr="0024324E" w:rsidRDefault="0024324E" w:rsidP="000078BF">
            <w:pPr>
              <w:jc w:val="both"/>
              <w:rPr>
                <w:rFonts w:ascii="Bookman Old Style" w:eastAsia="Arial" w:hAnsi="Bookman Old Style" w:cs="Arial"/>
                <w:sz w:val="24"/>
                <w:szCs w:val="24"/>
                <w:lang w:val="en-US"/>
              </w:rPr>
            </w:pPr>
          </w:p>
        </w:tc>
        <w:tc>
          <w:tcPr>
            <w:tcW w:w="1213" w:type="dxa"/>
          </w:tcPr>
          <w:p w:rsidR="0024324E" w:rsidRPr="0024324E" w:rsidRDefault="0024324E" w:rsidP="000078BF">
            <w:pPr>
              <w:jc w:val="both"/>
              <w:rPr>
                <w:rFonts w:ascii="Bookman Old Style" w:eastAsia="Arial" w:hAnsi="Bookman Old Style" w:cs="Arial"/>
                <w:sz w:val="24"/>
                <w:szCs w:val="24"/>
                <w:lang w:val="en-US"/>
              </w:rPr>
            </w:pPr>
          </w:p>
        </w:tc>
        <w:tc>
          <w:tcPr>
            <w:tcW w:w="1213" w:type="dxa"/>
          </w:tcPr>
          <w:p w:rsidR="0024324E" w:rsidRPr="0024324E" w:rsidRDefault="0024324E" w:rsidP="000078BF">
            <w:pPr>
              <w:jc w:val="both"/>
              <w:rPr>
                <w:rFonts w:ascii="Bookman Old Style" w:eastAsia="Arial" w:hAnsi="Bookman Old Style" w:cs="Arial"/>
                <w:sz w:val="24"/>
                <w:szCs w:val="24"/>
                <w:lang w:val="en-US"/>
              </w:rPr>
            </w:pPr>
          </w:p>
        </w:tc>
        <w:tc>
          <w:tcPr>
            <w:tcW w:w="1214" w:type="dxa"/>
          </w:tcPr>
          <w:p w:rsidR="0024324E" w:rsidRPr="0024324E" w:rsidRDefault="0024324E" w:rsidP="000078BF">
            <w:pPr>
              <w:jc w:val="both"/>
              <w:rPr>
                <w:rFonts w:ascii="Bookman Old Style" w:eastAsia="Arial" w:hAnsi="Bookman Old Style" w:cs="Arial"/>
                <w:sz w:val="24"/>
                <w:szCs w:val="24"/>
                <w:lang w:val="en-US"/>
              </w:rPr>
            </w:pPr>
          </w:p>
        </w:tc>
        <w:tc>
          <w:tcPr>
            <w:tcW w:w="1214" w:type="dxa"/>
          </w:tcPr>
          <w:p w:rsidR="0024324E" w:rsidRPr="0024324E" w:rsidRDefault="0024324E" w:rsidP="000078BF">
            <w:pPr>
              <w:jc w:val="both"/>
              <w:rPr>
                <w:rFonts w:ascii="Bookman Old Style" w:eastAsia="Arial" w:hAnsi="Bookman Old Style" w:cs="Arial"/>
                <w:sz w:val="24"/>
                <w:szCs w:val="24"/>
                <w:lang w:val="en-US"/>
              </w:rPr>
            </w:pPr>
          </w:p>
        </w:tc>
        <w:tc>
          <w:tcPr>
            <w:tcW w:w="1214" w:type="dxa"/>
          </w:tcPr>
          <w:p w:rsidR="0024324E" w:rsidRPr="0024324E" w:rsidRDefault="0024324E" w:rsidP="000078BF">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w:t>
      </w:r>
      <w:r w:rsidRPr="0024324E">
        <w:rPr>
          <w:rFonts w:ascii="Bookman Old Style" w:eastAsia="Arial" w:hAnsi="Bookman Old Style" w:cs="Arial"/>
          <w:sz w:val="24"/>
          <w:szCs w:val="24"/>
          <w:lang w:val="en-US"/>
        </w:rPr>
        <w:lastRenderedPageBreak/>
        <w:t xml:space="preserve">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lastRenderedPageBreak/>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w:t>
      </w:r>
      <w:r w:rsidRPr="0024324E">
        <w:rPr>
          <w:rFonts w:ascii="Bookman Old Style" w:eastAsia="Arial" w:hAnsi="Bookman Old Style" w:cs="Arial"/>
          <w:sz w:val="24"/>
          <w:szCs w:val="24"/>
          <w:lang w:val="en-US"/>
        </w:rPr>
        <w:lastRenderedPageBreak/>
        <w:t>em função do direito de acréscimo tratado no § 1º do art. 65, da Lei n. 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w:t>
      </w:r>
      <w:r w:rsidRPr="0024324E">
        <w:rPr>
          <w:rFonts w:ascii="Bookman Old Style" w:eastAsia="Arial" w:hAnsi="Bookman Old Style" w:cs="Arial"/>
          <w:sz w:val="24"/>
          <w:szCs w:val="24"/>
          <w:lang w:val="en-US"/>
        </w:rPr>
        <w:lastRenderedPageBreak/>
        <w:t>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xml:space="preserve">. O pagamento, decorrente do fornecimento do objeto desta licitação, será efetuado mediante crédito em conta bancária, em até 10 (dez) dias úteis, contados do recebimento definitivo dos materiais, após a apresentação da respectiva Nota Fiscal, devidamente atestada pelo setor </w:t>
      </w:r>
      <w:r w:rsidRPr="0024324E">
        <w:rPr>
          <w:rFonts w:ascii="Bookman Old Style" w:eastAsia="Arial" w:hAnsi="Bookman Old Style" w:cs="Arial"/>
          <w:sz w:val="24"/>
          <w:szCs w:val="24"/>
          <w:lang w:val="en-US"/>
        </w:rPr>
        <w:lastRenderedPageBreak/>
        <w:t>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________________</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Derli Furtado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 REF. PROCESSO LICITATÓRIO Nº 26/2019 PREGÃO PRESENCIAL 14</w:t>
      </w:r>
      <w:r w:rsidR="00C548A6" w:rsidRPr="0024324E">
        <w:rPr>
          <w:rFonts w:ascii="Bookman Old Style" w:hAnsi="Bookman Old Style"/>
          <w:sz w:val="24"/>
          <w:szCs w:val="24"/>
        </w:rPr>
        <w:t>/2019</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166D6C" w:rsidRPr="0024324E">
        <w:rPr>
          <w:rFonts w:ascii="Bookman Old Style" w:hAnsi="Bookman Old Style"/>
          <w:b/>
          <w:sz w:val="24"/>
          <w:szCs w:val="24"/>
        </w:rPr>
        <w:t>DERLI FURTADO</w:t>
      </w:r>
      <w:r w:rsidRPr="0024324E">
        <w:rPr>
          <w:rFonts w:ascii="Bookman Old Style" w:hAnsi="Bookman Old Style" w:cs="Arial"/>
          <w:sz w:val="24"/>
          <w:szCs w:val="24"/>
        </w:rPr>
        <w:t xml:space="preserve">, brasileiro, casado, portador do CPF nº </w:t>
      </w:r>
      <w:fldSimple w:instr=" DOCVARIABLE &quot;CPFTitular&quot; \* MERGEFORMAT ">
        <w:r w:rsidRPr="0024324E">
          <w:rPr>
            <w:rFonts w:ascii="Bookman Old Style" w:hAnsi="Bookman Old Style" w:cs="Arial"/>
            <w:sz w:val="24"/>
            <w:szCs w:val="24"/>
          </w:rPr>
          <w:t>219.982.219-20</w:t>
        </w:r>
      </w:fldSimple>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sidRPr="0024324E">
        <w:rPr>
          <w:rFonts w:ascii="Bookman Old Style" w:hAnsi="Bookman Old Style"/>
          <w:b/>
          <w:sz w:val="24"/>
          <w:szCs w:val="24"/>
        </w:rPr>
        <w:t xml:space="preserve">1.1. </w:t>
      </w:r>
      <w:r w:rsidRPr="0024324E">
        <w:rPr>
          <w:rFonts w:ascii="Bookman Old Style" w:hAnsi="Bookman Old Style"/>
          <w:sz w:val="24"/>
          <w:szCs w:val="24"/>
        </w:rPr>
        <w:t xml:space="preserve">Constitui objeto da presente avença a </w:t>
      </w:r>
      <w:r w:rsidRPr="0024324E">
        <w:rPr>
          <w:rFonts w:ascii="Bookman Old Style" w:hAnsi="Bookman Old Style"/>
          <w:bCs/>
          <w:sz w:val="24"/>
          <w:szCs w:val="24"/>
        </w:rPr>
        <w:t xml:space="preserve">aquisição de produtos químicos utilizados no tratamento de água para abastecimento do município, </w:t>
      </w:r>
      <w:r w:rsidRPr="0024324E">
        <w:rPr>
          <w:rFonts w:ascii="Bookman Old Style" w:hAnsi="Bookman Old Style"/>
          <w:sz w:val="24"/>
          <w:szCs w:val="24"/>
        </w:rPr>
        <w:t xml:space="preserve">obedecidas às disposições estabelecidas no Edital </w:t>
      </w:r>
      <w:r w:rsidR="0024324E" w:rsidRPr="0024324E">
        <w:rPr>
          <w:rFonts w:ascii="Bookman Old Style" w:hAnsi="Bookman Old Style"/>
          <w:sz w:val="24"/>
          <w:szCs w:val="24"/>
        </w:rPr>
        <w:t>e anexos do Pregão nº 14</w:t>
      </w:r>
      <w:r w:rsidRPr="0024324E">
        <w:rPr>
          <w:rFonts w:ascii="Bookman Old Style" w:hAnsi="Bookman Old Style"/>
          <w:sz w:val="24"/>
          <w:szCs w:val="24"/>
        </w:rPr>
        <w:t>/2019.</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4F0431"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p w:rsidR="006B488F" w:rsidRPr="0024324E"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w:t>
      </w:r>
      <w:r w:rsidRPr="0024324E">
        <w:rPr>
          <w:rFonts w:ascii="Bookman Old Style" w:hAnsi="Bookman Old Style"/>
          <w:sz w:val="24"/>
          <w:szCs w:val="24"/>
        </w:rPr>
        <w:lastRenderedPageBreak/>
        <w:t>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w:t>
      </w:r>
      <w:r w:rsidRPr="0024324E">
        <w:rPr>
          <w:rFonts w:ascii="Bookman Old Style" w:hAnsi="Bookman Old Style"/>
          <w:sz w:val="24"/>
          <w:szCs w:val="24"/>
        </w:rPr>
        <w:lastRenderedPageBreak/>
        <w:t>sanções previstas no Capítulo IV, todos da Lei Federal nº 8.666/93, 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Derli Furtado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24324E" w:rsidRPr="0024324E">
        <w:rPr>
          <w:rFonts w:ascii="Bookman Old Style" w:hAnsi="Bookman Old Style"/>
          <w:sz w:val="24"/>
          <w:szCs w:val="24"/>
        </w:rPr>
        <w:t>14</w:t>
      </w:r>
      <w:r w:rsidR="00CB0079" w:rsidRPr="0024324E">
        <w:rPr>
          <w:rFonts w:ascii="Bookman Old Style" w:hAnsi="Bookman Old Style"/>
          <w:sz w:val="24"/>
          <w:szCs w:val="24"/>
        </w:rPr>
        <w:t>/2019</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58D" w:rsidRDefault="00B2658D" w:rsidP="00136074">
      <w:r>
        <w:separator/>
      </w:r>
    </w:p>
  </w:endnote>
  <w:endnote w:type="continuationSeparator" w:id="0">
    <w:p w:rsidR="00B2658D" w:rsidRDefault="00B2658D"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04" w:rsidRDefault="006E3676">
    <w:pPr>
      <w:pStyle w:val="Rodap"/>
      <w:framePr w:wrap="around" w:vAnchor="text" w:hAnchor="margin" w:xAlign="center" w:y="1"/>
      <w:rPr>
        <w:rStyle w:val="Nmerodepgina"/>
      </w:rPr>
    </w:pPr>
    <w:r>
      <w:rPr>
        <w:rStyle w:val="Nmerodepgina"/>
      </w:rPr>
      <w:fldChar w:fldCharType="begin"/>
    </w:r>
    <w:r w:rsidR="00695D04">
      <w:rPr>
        <w:rStyle w:val="Nmerodepgina"/>
      </w:rPr>
      <w:instrText xml:space="preserve">PAGE  </w:instrText>
    </w:r>
    <w:r>
      <w:rPr>
        <w:rStyle w:val="Nmerodepgina"/>
      </w:rPr>
      <w:fldChar w:fldCharType="end"/>
    </w:r>
  </w:p>
  <w:p w:rsidR="00695D04" w:rsidRDefault="00695D0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695D04" w:rsidRDefault="00695D04">
            <w:pPr>
              <w:pStyle w:val="Rodap"/>
              <w:jc w:val="right"/>
            </w:pPr>
            <w:r>
              <w:t xml:space="preserve">Página </w:t>
            </w:r>
            <w:r w:rsidR="006E3676">
              <w:rPr>
                <w:b/>
                <w:bCs/>
                <w:sz w:val="24"/>
                <w:szCs w:val="24"/>
              </w:rPr>
              <w:fldChar w:fldCharType="begin"/>
            </w:r>
            <w:r>
              <w:rPr>
                <w:b/>
                <w:bCs/>
              </w:rPr>
              <w:instrText>PAGE</w:instrText>
            </w:r>
            <w:r w:rsidR="006E3676">
              <w:rPr>
                <w:b/>
                <w:bCs/>
                <w:sz w:val="24"/>
                <w:szCs w:val="24"/>
              </w:rPr>
              <w:fldChar w:fldCharType="separate"/>
            </w:r>
            <w:r w:rsidR="009C52E6">
              <w:rPr>
                <w:b/>
                <w:bCs/>
                <w:noProof/>
              </w:rPr>
              <w:t>1</w:t>
            </w:r>
            <w:r w:rsidR="006E3676">
              <w:rPr>
                <w:b/>
                <w:bCs/>
                <w:sz w:val="24"/>
                <w:szCs w:val="24"/>
              </w:rPr>
              <w:fldChar w:fldCharType="end"/>
            </w:r>
            <w:r>
              <w:t xml:space="preserve"> de </w:t>
            </w:r>
            <w:r w:rsidR="006E3676">
              <w:rPr>
                <w:b/>
                <w:bCs/>
                <w:sz w:val="24"/>
                <w:szCs w:val="24"/>
              </w:rPr>
              <w:fldChar w:fldCharType="begin"/>
            </w:r>
            <w:r>
              <w:rPr>
                <w:b/>
                <w:bCs/>
              </w:rPr>
              <w:instrText>NUMPAGES</w:instrText>
            </w:r>
            <w:r w:rsidR="006E3676">
              <w:rPr>
                <w:b/>
                <w:bCs/>
                <w:sz w:val="24"/>
                <w:szCs w:val="24"/>
              </w:rPr>
              <w:fldChar w:fldCharType="separate"/>
            </w:r>
            <w:r w:rsidR="009C52E6">
              <w:rPr>
                <w:b/>
                <w:bCs/>
                <w:noProof/>
              </w:rPr>
              <w:t>50</w:t>
            </w:r>
            <w:r w:rsidR="006E3676">
              <w:rPr>
                <w:b/>
                <w:bCs/>
                <w:sz w:val="24"/>
                <w:szCs w:val="24"/>
              </w:rPr>
              <w:fldChar w:fldCharType="end"/>
            </w:r>
          </w:p>
        </w:sdtContent>
      </w:sdt>
    </w:sdtContent>
  </w:sdt>
  <w:p w:rsidR="00695D04" w:rsidRPr="00136074" w:rsidRDefault="00695D04"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58D" w:rsidRDefault="00B2658D" w:rsidP="00136074">
      <w:r>
        <w:separator/>
      </w:r>
    </w:p>
  </w:footnote>
  <w:footnote w:type="continuationSeparator" w:id="0">
    <w:p w:rsidR="00B2658D" w:rsidRDefault="00B2658D"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72C1"/>
    <w:rsid w:val="000A2299"/>
    <w:rsid w:val="000E1461"/>
    <w:rsid w:val="000E4239"/>
    <w:rsid w:val="001016AC"/>
    <w:rsid w:val="00106453"/>
    <w:rsid w:val="00112E76"/>
    <w:rsid w:val="001218B1"/>
    <w:rsid w:val="00132DD9"/>
    <w:rsid w:val="00136074"/>
    <w:rsid w:val="00143A6F"/>
    <w:rsid w:val="00166D6C"/>
    <w:rsid w:val="0018589E"/>
    <w:rsid w:val="0018735B"/>
    <w:rsid w:val="001A37E6"/>
    <w:rsid w:val="001A4939"/>
    <w:rsid w:val="001B498B"/>
    <w:rsid w:val="001E6CB0"/>
    <w:rsid w:val="001F4BB3"/>
    <w:rsid w:val="0024324E"/>
    <w:rsid w:val="002644AA"/>
    <w:rsid w:val="00310014"/>
    <w:rsid w:val="00324EBE"/>
    <w:rsid w:val="00330501"/>
    <w:rsid w:val="00342375"/>
    <w:rsid w:val="003923E4"/>
    <w:rsid w:val="00394EBE"/>
    <w:rsid w:val="003A7CAB"/>
    <w:rsid w:val="003C41F5"/>
    <w:rsid w:val="003C4722"/>
    <w:rsid w:val="00410DB8"/>
    <w:rsid w:val="0045249F"/>
    <w:rsid w:val="00484CEF"/>
    <w:rsid w:val="00486E55"/>
    <w:rsid w:val="004A4F9E"/>
    <w:rsid w:val="004F0431"/>
    <w:rsid w:val="005315C9"/>
    <w:rsid w:val="00564FD2"/>
    <w:rsid w:val="00571F61"/>
    <w:rsid w:val="00573377"/>
    <w:rsid w:val="005974A7"/>
    <w:rsid w:val="005C1512"/>
    <w:rsid w:val="005C6ACF"/>
    <w:rsid w:val="00626840"/>
    <w:rsid w:val="0064566F"/>
    <w:rsid w:val="006472BA"/>
    <w:rsid w:val="00671BFF"/>
    <w:rsid w:val="006831A3"/>
    <w:rsid w:val="00693FB8"/>
    <w:rsid w:val="00695D04"/>
    <w:rsid w:val="00697E86"/>
    <w:rsid w:val="006B488F"/>
    <w:rsid w:val="006E0FA2"/>
    <w:rsid w:val="006E3676"/>
    <w:rsid w:val="006F590B"/>
    <w:rsid w:val="00705E18"/>
    <w:rsid w:val="00732038"/>
    <w:rsid w:val="0075592E"/>
    <w:rsid w:val="00771375"/>
    <w:rsid w:val="00776A7A"/>
    <w:rsid w:val="007863E7"/>
    <w:rsid w:val="00787010"/>
    <w:rsid w:val="007876EF"/>
    <w:rsid w:val="00794B76"/>
    <w:rsid w:val="007F60B4"/>
    <w:rsid w:val="008200EF"/>
    <w:rsid w:val="0084710A"/>
    <w:rsid w:val="0084733C"/>
    <w:rsid w:val="008A16EE"/>
    <w:rsid w:val="008B04D3"/>
    <w:rsid w:val="008C150F"/>
    <w:rsid w:val="008C38A4"/>
    <w:rsid w:val="008E593B"/>
    <w:rsid w:val="00917F47"/>
    <w:rsid w:val="00930AA7"/>
    <w:rsid w:val="009364E8"/>
    <w:rsid w:val="00952CE3"/>
    <w:rsid w:val="00954B7A"/>
    <w:rsid w:val="009C4CEE"/>
    <w:rsid w:val="009C52E6"/>
    <w:rsid w:val="009D5FED"/>
    <w:rsid w:val="009F0BE4"/>
    <w:rsid w:val="009F5080"/>
    <w:rsid w:val="00A055CF"/>
    <w:rsid w:val="00B2658D"/>
    <w:rsid w:val="00B3405C"/>
    <w:rsid w:val="00C15F6A"/>
    <w:rsid w:val="00C206F8"/>
    <w:rsid w:val="00C548A6"/>
    <w:rsid w:val="00C54D0E"/>
    <w:rsid w:val="00C77485"/>
    <w:rsid w:val="00CA293F"/>
    <w:rsid w:val="00CA396A"/>
    <w:rsid w:val="00CB0079"/>
    <w:rsid w:val="00CB1C4B"/>
    <w:rsid w:val="00CC0045"/>
    <w:rsid w:val="00CF6092"/>
    <w:rsid w:val="00D7692C"/>
    <w:rsid w:val="00D76E34"/>
    <w:rsid w:val="00DA2524"/>
    <w:rsid w:val="00DA5001"/>
    <w:rsid w:val="00DB774C"/>
    <w:rsid w:val="00DC4059"/>
    <w:rsid w:val="00DE2B52"/>
    <w:rsid w:val="00DE2DF0"/>
    <w:rsid w:val="00DF5EC7"/>
    <w:rsid w:val="00E02A38"/>
    <w:rsid w:val="00E46A13"/>
    <w:rsid w:val="00E53B7F"/>
    <w:rsid w:val="00E6304E"/>
    <w:rsid w:val="00E8246F"/>
    <w:rsid w:val="00EA7F9C"/>
    <w:rsid w:val="00ED5BE8"/>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15475</Words>
  <Characters>83565</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7</cp:revision>
  <cp:lastPrinted>2019-02-18T12:59:00Z</cp:lastPrinted>
  <dcterms:created xsi:type="dcterms:W3CDTF">2019-02-17T11:54:00Z</dcterms:created>
  <dcterms:modified xsi:type="dcterms:W3CDTF">2019-02-18T13:00:00Z</dcterms:modified>
</cp:coreProperties>
</file>