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CA3854">
        <w:rPr>
          <w:b/>
          <w:sz w:val="24"/>
          <w:szCs w:val="24"/>
        </w:rPr>
        <w:t>7</w:t>
      </w:r>
      <w:r w:rsidR="0009643E">
        <w:rPr>
          <w:b/>
          <w:sz w:val="24"/>
          <w:szCs w:val="24"/>
        </w:rPr>
        <w:t>9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7E3CDE">
        <w:rPr>
          <w:rFonts w:ascii="Arial" w:hAnsi="Arial" w:cs="Arial"/>
          <w:szCs w:val="24"/>
        </w:rPr>
        <w:t>95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 w:rsidR="007E3CDE">
        <w:rPr>
          <w:rFonts w:ascii="Arial" w:hAnsi="Arial" w:cs="Arial"/>
          <w:szCs w:val="24"/>
        </w:rPr>
        <w:t>73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7E3CDE">
        <w:rPr>
          <w:rFonts w:ascii="Arial" w:hAnsi="Arial" w:cs="Arial"/>
          <w:szCs w:val="24"/>
        </w:rPr>
        <w:t>COMERCIO E REPRESENTACOES GIACHINI LTDA ME</w:t>
      </w:r>
      <w:r w:rsidR="00AF6B63">
        <w:rPr>
          <w:rFonts w:ascii="Arial" w:hAnsi="Arial" w:cs="Arial"/>
          <w:szCs w:val="24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7E3CDE" w:rsidRPr="007E3C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CONTRATAÇÃO DE EMPRESA PRESTADORA DE SERVIÇOS DE MÃO DE OBRA COM FORNECIMENTO DE PEÇAS PARA RECUPERAÇÃO E MANUTENÇÃO DOS TRATORES AGRÍCOLAS: TRATOR TL 75E, TRATOR TL 95E, TRATOR MF 4275, PERTENCENTES A SECRETARIA DA AGRICULTURA DO MUNICIPIO DE SANTA TEREZINHA DO PROGRESSO </w:t>
      </w:r>
      <w:r w:rsidR="007E3C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–</w:t>
      </w:r>
      <w:r w:rsidR="007E3CDE" w:rsidRPr="007E3C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SC</w:t>
      </w:r>
      <w:r w:rsidR="007E3C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:rsidR="00D1184A" w:rsidRPr="00A46757" w:rsidRDefault="00D1184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7E3CDE">
        <w:rPr>
          <w:rFonts w:ascii="Arial" w:hAnsi="Arial" w:cs="Arial"/>
          <w:szCs w:val="24"/>
        </w:rPr>
        <w:t>15</w:t>
      </w:r>
      <w:r w:rsidR="00675CC9">
        <w:rPr>
          <w:rFonts w:ascii="Arial" w:hAnsi="Arial" w:cs="Arial"/>
          <w:szCs w:val="24"/>
        </w:rPr>
        <w:t xml:space="preserve">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7E3CDE">
        <w:rPr>
          <w:rFonts w:ascii="Arial" w:hAnsi="Arial" w:cs="Arial"/>
          <w:szCs w:val="24"/>
        </w:rPr>
        <w:t>15</w:t>
      </w:r>
      <w:r w:rsidR="00675CC9">
        <w:rPr>
          <w:rFonts w:ascii="Arial" w:hAnsi="Arial" w:cs="Arial"/>
          <w:szCs w:val="24"/>
        </w:rPr>
        <w:t>/10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7E3CDE">
        <w:rPr>
          <w:rFonts w:ascii="Arial" w:hAnsi="Arial" w:cs="Arial"/>
          <w:szCs w:val="24"/>
        </w:rPr>
        <w:t>18.250,00 (dezoito mil, duzentos e cinquenta</w:t>
      </w:r>
      <w:bookmarkStart w:id="0" w:name="_GoBack"/>
      <w:bookmarkEnd w:id="0"/>
      <w:r w:rsidR="00D1184A">
        <w:rPr>
          <w:rFonts w:ascii="Arial" w:hAnsi="Arial" w:cs="Arial"/>
          <w:szCs w:val="24"/>
        </w:rPr>
        <w:t xml:space="preserve"> </w:t>
      </w:r>
      <w:r w:rsidR="005F0D35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9643E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07D0B"/>
    <w:rsid w:val="004108D3"/>
    <w:rsid w:val="004219FB"/>
    <w:rsid w:val="004343AA"/>
    <w:rsid w:val="004431C7"/>
    <w:rsid w:val="00465780"/>
    <w:rsid w:val="004A1E8A"/>
    <w:rsid w:val="004A45B6"/>
    <w:rsid w:val="00584A26"/>
    <w:rsid w:val="005F0D35"/>
    <w:rsid w:val="00602FD6"/>
    <w:rsid w:val="00634481"/>
    <w:rsid w:val="00636609"/>
    <w:rsid w:val="006534DA"/>
    <w:rsid w:val="00675CC9"/>
    <w:rsid w:val="00680B9F"/>
    <w:rsid w:val="006C2476"/>
    <w:rsid w:val="006C4027"/>
    <w:rsid w:val="006F0A26"/>
    <w:rsid w:val="00723812"/>
    <w:rsid w:val="00784531"/>
    <w:rsid w:val="007D2075"/>
    <w:rsid w:val="007D3C96"/>
    <w:rsid w:val="007E3CDE"/>
    <w:rsid w:val="00827768"/>
    <w:rsid w:val="008505EC"/>
    <w:rsid w:val="008636E7"/>
    <w:rsid w:val="008F3CB2"/>
    <w:rsid w:val="00907AFE"/>
    <w:rsid w:val="00917C67"/>
    <w:rsid w:val="0092544E"/>
    <w:rsid w:val="00947A5C"/>
    <w:rsid w:val="00982F28"/>
    <w:rsid w:val="00993154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A3854"/>
    <w:rsid w:val="00CE63A5"/>
    <w:rsid w:val="00D068C3"/>
    <w:rsid w:val="00D1184A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2018-10-17T13:16:00Z</dcterms:created>
  <dcterms:modified xsi:type="dcterms:W3CDTF">2018-10-17T13:17:00Z</dcterms:modified>
</cp:coreProperties>
</file>