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9E" w:rsidRPr="0025047F" w:rsidRDefault="0070609E" w:rsidP="0070609E">
      <w:pPr>
        <w:pStyle w:val="Default"/>
        <w:jc w:val="both"/>
      </w:pPr>
    </w:p>
    <w:p w:rsidR="0070609E" w:rsidRPr="0025047F" w:rsidRDefault="0070609E" w:rsidP="0070609E">
      <w:pPr>
        <w:pStyle w:val="Default"/>
        <w:jc w:val="both"/>
      </w:pPr>
    </w:p>
    <w:p w:rsidR="0070609E" w:rsidRPr="00BE7EA8" w:rsidRDefault="0070609E" w:rsidP="00BE7EA8">
      <w:pPr>
        <w:pStyle w:val="Default"/>
        <w:jc w:val="both"/>
        <w:rPr>
          <w:rFonts w:ascii="Bookman Old Style" w:hAnsi="Bookman Old Style"/>
          <w:b/>
          <w:bCs/>
          <w:color w:val="auto"/>
        </w:rPr>
      </w:pPr>
      <w:r w:rsidRPr="0025047F">
        <w:rPr>
          <w:color w:val="auto"/>
        </w:rPr>
        <w:t xml:space="preserve"> </w:t>
      </w:r>
      <w:bookmarkStart w:id="0" w:name="_Hlk30776486"/>
      <w:r w:rsidRPr="00BE7EA8">
        <w:rPr>
          <w:rFonts w:ascii="Bookman Old Style" w:hAnsi="Bookman Old Style"/>
          <w:b/>
          <w:bCs/>
          <w:color w:val="auto"/>
        </w:rPr>
        <w:t>INSTRUÇÃO NORMATIVA</w:t>
      </w:r>
      <w:r w:rsidR="00BE7EA8" w:rsidRPr="00BE7EA8">
        <w:rPr>
          <w:rFonts w:ascii="Bookman Old Style" w:hAnsi="Bookman Old Style"/>
          <w:b/>
          <w:bCs/>
          <w:color w:val="auto"/>
        </w:rPr>
        <w:t xml:space="preserve"> 05/2019</w:t>
      </w:r>
    </w:p>
    <w:p w:rsidR="0070609E" w:rsidRPr="00BE7EA8" w:rsidRDefault="0070609E" w:rsidP="00BE7EA8">
      <w:pPr>
        <w:pStyle w:val="Default"/>
        <w:jc w:val="both"/>
        <w:rPr>
          <w:rFonts w:ascii="Bookman Old Style" w:hAnsi="Bookman Old Style"/>
          <w:color w:val="auto"/>
        </w:rPr>
      </w:pPr>
    </w:p>
    <w:p w:rsidR="0070609E" w:rsidRPr="00BE7EA8" w:rsidRDefault="0070609E" w:rsidP="00BE7EA8">
      <w:pPr>
        <w:pStyle w:val="Default"/>
        <w:jc w:val="both"/>
        <w:rPr>
          <w:rFonts w:ascii="Bookman Old Style" w:hAnsi="Bookman Old Style"/>
          <w:b/>
          <w:bCs/>
          <w:color w:val="auto"/>
        </w:rPr>
      </w:pPr>
    </w:p>
    <w:p w:rsidR="0070609E" w:rsidRPr="00BE7EA8" w:rsidRDefault="0070609E" w:rsidP="00BE7EA8">
      <w:pPr>
        <w:ind w:left="3544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BE7EA8">
        <w:rPr>
          <w:rFonts w:ascii="Bookman Old Style" w:hAnsi="Bookman Old Style" w:cs="Arial"/>
          <w:b/>
          <w:bCs/>
          <w:sz w:val="24"/>
          <w:szCs w:val="24"/>
        </w:rPr>
        <w:t>NORMATIZA E DISCIPLINA OS PROCEDIMENTOS A SEREM ADOTADOS QUANDO DA</w:t>
      </w:r>
      <w:r w:rsidR="00EB1896" w:rsidRPr="00BE7EA8">
        <w:rPr>
          <w:rFonts w:ascii="Bookman Old Style" w:hAnsi="Bookman Old Style" w:cs="Arial"/>
          <w:b/>
          <w:bCs/>
          <w:sz w:val="24"/>
          <w:szCs w:val="24"/>
        </w:rPr>
        <w:t xml:space="preserve"> REALIZAÇÃO DE VIAGENS OFICIAIS E A TRABALHO</w:t>
      </w:r>
      <w:bookmarkEnd w:id="0"/>
      <w:r w:rsidR="00EB1896" w:rsidRPr="00BE7EA8">
        <w:rPr>
          <w:rFonts w:ascii="Bookman Old Style" w:hAnsi="Bookman Old Style" w:cs="Arial"/>
          <w:b/>
          <w:bCs/>
          <w:sz w:val="24"/>
          <w:szCs w:val="24"/>
        </w:rPr>
        <w:t>.</w:t>
      </w:r>
    </w:p>
    <w:p w:rsidR="0070609E" w:rsidRPr="00BE7EA8" w:rsidRDefault="0070609E" w:rsidP="00BE7EA8">
      <w:pPr>
        <w:pStyle w:val="Default"/>
        <w:jc w:val="both"/>
        <w:rPr>
          <w:rFonts w:ascii="Bookman Old Style" w:hAnsi="Bookman Old Style"/>
          <w:color w:val="auto"/>
        </w:rPr>
      </w:pPr>
    </w:p>
    <w:p w:rsidR="00BE7EA8" w:rsidRPr="00BE7EA8" w:rsidRDefault="00BE7EA8" w:rsidP="00BE7EA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E7EA8" w:rsidRPr="00BE7EA8" w:rsidRDefault="00BE7EA8" w:rsidP="00BE7EA8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BE7EA8">
        <w:rPr>
          <w:rFonts w:ascii="Bookman Old Style" w:hAnsi="Bookman Old Style"/>
          <w:sz w:val="24"/>
          <w:szCs w:val="24"/>
        </w:rPr>
        <w:t>A Coordenadoria do Sistema de Controle Interno do Município de Santa Terezinha do Progresso, usando das atribuições que lhe conferem a Lei Municipal nº. 498 de 23 de dezembro de 2003 resolvem expedir a seguinte Instrução Normativa:</w:t>
      </w:r>
    </w:p>
    <w:p w:rsidR="0070609E" w:rsidRPr="00BE7EA8" w:rsidRDefault="0070609E" w:rsidP="00BE7EA8">
      <w:pPr>
        <w:pStyle w:val="Default"/>
        <w:spacing w:line="276" w:lineRule="auto"/>
        <w:jc w:val="both"/>
        <w:rPr>
          <w:rFonts w:ascii="Bookman Old Style" w:hAnsi="Bookman Old Style"/>
          <w:color w:val="auto"/>
        </w:rPr>
      </w:pPr>
    </w:p>
    <w:p w:rsidR="0070609E" w:rsidRPr="00BE7EA8" w:rsidRDefault="0070609E" w:rsidP="00BE7EA8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BE7EA8">
        <w:rPr>
          <w:rFonts w:ascii="Bookman Old Style" w:hAnsi="Bookman Old Style" w:cs="Arial"/>
          <w:b/>
          <w:sz w:val="24"/>
          <w:szCs w:val="24"/>
        </w:rPr>
        <w:t>Art. 1º</w:t>
      </w:r>
      <w:r w:rsidRPr="00BE7EA8">
        <w:rPr>
          <w:rFonts w:ascii="Bookman Old Style" w:hAnsi="Bookman Old Style" w:cs="Arial"/>
          <w:sz w:val="24"/>
          <w:szCs w:val="24"/>
        </w:rPr>
        <w:t xml:space="preserve"> Viagens oficiais são aquelas realizadas por representantes </w:t>
      </w:r>
      <w:r w:rsidR="00B22970" w:rsidRPr="00BE7EA8">
        <w:rPr>
          <w:rFonts w:ascii="Bookman Old Style" w:hAnsi="Bookman Old Style" w:cs="Arial"/>
          <w:sz w:val="24"/>
          <w:szCs w:val="24"/>
        </w:rPr>
        <w:t xml:space="preserve">políticos </w:t>
      </w:r>
      <w:r w:rsidRPr="00BE7EA8">
        <w:rPr>
          <w:rFonts w:ascii="Bookman Old Style" w:hAnsi="Bookman Old Style" w:cs="Arial"/>
          <w:sz w:val="24"/>
          <w:szCs w:val="24"/>
        </w:rPr>
        <w:t xml:space="preserve">do Município de </w:t>
      </w:r>
      <w:r w:rsidR="00BE7EA8" w:rsidRPr="00BE7EA8">
        <w:rPr>
          <w:rFonts w:ascii="Bookman Old Style" w:hAnsi="Bookman Old Style"/>
          <w:sz w:val="24"/>
          <w:szCs w:val="24"/>
        </w:rPr>
        <w:t>Santa Terezinha do Progresso</w:t>
      </w:r>
      <w:r w:rsidRPr="00BE7EA8">
        <w:rPr>
          <w:rFonts w:ascii="Bookman Old Style" w:hAnsi="Bookman Old Style" w:cs="Arial"/>
          <w:sz w:val="24"/>
          <w:szCs w:val="24"/>
        </w:rPr>
        <w:t xml:space="preserve">, SC, </w:t>
      </w:r>
      <w:r w:rsidR="00B22970" w:rsidRPr="00BE7EA8">
        <w:rPr>
          <w:rFonts w:ascii="Bookman Old Style" w:hAnsi="Bookman Old Style" w:cs="Arial"/>
          <w:sz w:val="24"/>
          <w:szCs w:val="24"/>
        </w:rPr>
        <w:t>para cumprimento de deveres inerentes ao mandato e viagens a trabalho são as realizadas pelos servidores públicos municipais, ambas com destino e finalidade pré-definid</w:t>
      </w:r>
      <w:r w:rsidR="00EB1896" w:rsidRPr="00BE7EA8">
        <w:rPr>
          <w:rFonts w:ascii="Bookman Old Style" w:hAnsi="Bookman Old Style" w:cs="Arial"/>
          <w:sz w:val="24"/>
          <w:szCs w:val="24"/>
        </w:rPr>
        <w:t>a</w:t>
      </w:r>
      <w:r w:rsidR="00B22970" w:rsidRPr="00BE7EA8">
        <w:rPr>
          <w:rFonts w:ascii="Bookman Old Style" w:hAnsi="Bookman Old Style" w:cs="Arial"/>
          <w:sz w:val="24"/>
          <w:szCs w:val="24"/>
        </w:rPr>
        <w:t>.</w:t>
      </w:r>
      <w:r w:rsidR="00BE7EA8" w:rsidRPr="00BE7EA8">
        <w:rPr>
          <w:rFonts w:ascii="Bookman Old Style" w:hAnsi="Bookman Old Style" w:cs="Arial"/>
          <w:sz w:val="24"/>
          <w:szCs w:val="24"/>
        </w:rPr>
        <w:t xml:space="preserve"> </w:t>
      </w:r>
    </w:p>
    <w:p w:rsidR="0070609E" w:rsidRPr="00BE7EA8" w:rsidRDefault="0070609E" w:rsidP="00BE7EA8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70609E" w:rsidRPr="00BE7EA8" w:rsidRDefault="0070609E" w:rsidP="00BE7EA8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BE7EA8">
        <w:rPr>
          <w:rFonts w:ascii="Bookman Old Style" w:hAnsi="Bookman Old Style" w:cs="Arial"/>
          <w:b/>
          <w:sz w:val="24"/>
          <w:szCs w:val="24"/>
        </w:rPr>
        <w:t>Art. 2º</w:t>
      </w:r>
      <w:r w:rsidRPr="00BE7EA8">
        <w:rPr>
          <w:rFonts w:ascii="Bookman Old Style" w:hAnsi="Bookman Old Style" w:cs="Arial"/>
          <w:sz w:val="24"/>
          <w:szCs w:val="24"/>
        </w:rPr>
        <w:t xml:space="preserve"> </w:t>
      </w:r>
      <w:r w:rsidR="00BE7EA8" w:rsidRPr="00BE7EA8">
        <w:rPr>
          <w:rFonts w:ascii="Bookman Old Style" w:hAnsi="Bookman Old Style" w:cs="Arial"/>
          <w:sz w:val="24"/>
          <w:szCs w:val="24"/>
        </w:rPr>
        <w:t xml:space="preserve">A </w:t>
      </w:r>
      <w:r w:rsidR="00BE7EA8" w:rsidRPr="00BE7EA8">
        <w:rPr>
          <w:rFonts w:ascii="Bookman Old Style" w:hAnsi="Bookman Old Style"/>
          <w:sz w:val="24"/>
          <w:szCs w:val="24"/>
        </w:rPr>
        <w:t>Lei Municipal n</w:t>
      </w:r>
      <w:r w:rsidR="00BE7EA8">
        <w:rPr>
          <w:rFonts w:ascii="Bookman Old Style" w:hAnsi="Bookman Old Style"/>
          <w:sz w:val="24"/>
          <w:szCs w:val="24"/>
        </w:rPr>
        <w:t>º</w:t>
      </w:r>
      <w:r w:rsidR="00BE7EA8" w:rsidRPr="00BE7EA8">
        <w:rPr>
          <w:rFonts w:ascii="Bookman Old Style" w:hAnsi="Bookman Old Style"/>
          <w:sz w:val="24"/>
          <w:szCs w:val="24"/>
        </w:rPr>
        <w:t xml:space="preserve"> 1389</w:t>
      </w:r>
      <w:r w:rsidR="00BE7EA8" w:rsidRPr="00BE7EA8">
        <w:rPr>
          <w:rFonts w:ascii="Bookman Old Style" w:hAnsi="Bookman Old Style"/>
          <w:sz w:val="24"/>
          <w:szCs w:val="24"/>
        </w:rPr>
        <w:t>/2018 e o</w:t>
      </w:r>
      <w:r w:rsidR="00B22970" w:rsidRPr="00BE7EA8">
        <w:rPr>
          <w:rFonts w:ascii="Bookman Old Style" w:hAnsi="Bookman Old Style" w:cs="Arial"/>
          <w:sz w:val="24"/>
          <w:szCs w:val="24"/>
        </w:rPr>
        <w:t xml:space="preserve"> Decreto </w:t>
      </w:r>
      <w:r w:rsidRPr="00BE7EA8">
        <w:rPr>
          <w:rFonts w:ascii="Bookman Old Style" w:hAnsi="Bookman Old Style" w:cs="Arial"/>
          <w:sz w:val="24"/>
          <w:szCs w:val="24"/>
        </w:rPr>
        <w:t>Municipal</w:t>
      </w:r>
      <w:r w:rsidR="00B22970" w:rsidRPr="00BE7EA8">
        <w:rPr>
          <w:rFonts w:ascii="Bookman Old Style" w:hAnsi="Bookman Old Style" w:cs="Arial"/>
          <w:sz w:val="24"/>
          <w:szCs w:val="24"/>
        </w:rPr>
        <w:t xml:space="preserve"> </w:t>
      </w:r>
      <w:r w:rsidR="00BE7EA8">
        <w:rPr>
          <w:rFonts w:ascii="Bookman Old Style" w:hAnsi="Bookman Old Style" w:cs="Arial"/>
          <w:sz w:val="24"/>
          <w:szCs w:val="24"/>
        </w:rPr>
        <w:t>nº</w:t>
      </w:r>
      <w:bookmarkStart w:id="1" w:name="_GoBack"/>
      <w:bookmarkEnd w:id="1"/>
      <w:r w:rsidR="00BE7EA8" w:rsidRPr="00BE7EA8">
        <w:rPr>
          <w:rFonts w:ascii="Bookman Old Style" w:hAnsi="Bookman Old Style" w:cs="Arial"/>
          <w:sz w:val="24"/>
          <w:szCs w:val="24"/>
        </w:rPr>
        <w:t>183/2018</w:t>
      </w:r>
      <w:r w:rsidR="00B22970" w:rsidRPr="00BE7EA8">
        <w:rPr>
          <w:rFonts w:ascii="Bookman Old Style" w:hAnsi="Bookman Old Style" w:cs="Arial"/>
          <w:sz w:val="24"/>
          <w:szCs w:val="24"/>
        </w:rPr>
        <w:t>,</w:t>
      </w:r>
      <w:r w:rsidRPr="00BE7EA8">
        <w:rPr>
          <w:rFonts w:ascii="Bookman Old Style" w:hAnsi="Bookman Old Style" w:cs="Arial"/>
          <w:sz w:val="24"/>
          <w:szCs w:val="24"/>
        </w:rPr>
        <w:t xml:space="preserve"> definem os critérios para pedidos, autorização e prestação de contas referente diárias em viagens do </w:t>
      </w:r>
      <w:r w:rsidR="00B22970" w:rsidRPr="00BE7EA8">
        <w:rPr>
          <w:rFonts w:ascii="Bookman Old Style" w:hAnsi="Bookman Old Style" w:cs="Arial"/>
          <w:sz w:val="24"/>
          <w:szCs w:val="24"/>
        </w:rPr>
        <w:t>Poder Executivo Municipal.</w:t>
      </w:r>
    </w:p>
    <w:p w:rsidR="0070609E" w:rsidRPr="00BE7EA8" w:rsidRDefault="0070609E" w:rsidP="00BE7EA8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70609E" w:rsidRPr="00BE7EA8" w:rsidRDefault="0070609E" w:rsidP="00BE7EA8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BE7EA8">
        <w:rPr>
          <w:rFonts w:ascii="Bookman Old Style" w:hAnsi="Bookman Old Style" w:cs="Arial"/>
          <w:b/>
          <w:sz w:val="24"/>
          <w:szCs w:val="24"/>
        </w:rPr>
        <w:t>Art. 3º</w:t>
      </w:r>
      <w:r w:rsidRPr="00BE7EA8">
        <w:rPr>
          <w:rFonts w:ascii="Bookman Old Style" w:hAnsi="Bookman Old Style" w:cs="Arial"/>
          <w:sz w:val="24"/>
          <w:szCs w:val="24"/>
        </w:rPr>
        <w:t xml:space="preserve"> A</w:t>
      </w:r>
      <w:r w:rsidR="00BE7EA8" w:rsidRPr="00BE7EA8">
        <w:rPr>
          <w:rFonts w:ascii="Bookman Old Style" w:hAnsi="Bookman Old Style" w:cs="Arial"/>
          <w:sz w:val="24"/>
          <w:szCs w:val="24"/>
        </w:rPr>
        <w:t xml:space="preserve"> </w:t>
      </w:r>
      <w:r w:rsidR="00BE7EA8" w:rsidRPr="00BE7EA8">
        <w:rPr>
          <w:rFonts w:ascii="Bookman Old Style" w:eastAsia="MS Mincho" w:hAnsi="Bookman Old Style" w:cs="Arial"/>
          <w:sz w:val="24"/>
          <w:szCs w:val="24"/>
        </w:rPr>
        <w:t>Lei Municipal nº 36</w:t>
      </w:r>
      <w:r w:rsidR="00BE7EA8" w:rsidRPr="00BE7EA8">
        <w:rPr>
          <w:rFonts w:ascii="Bookman Old Style" w:hAnsi="Bookman Old Style" w:cs="Arial"/>
          <w:sz w:val="24"/>
          <w:szCs w:val="24"/>
        </w:rPr>
        <w:t>/97</w:t>
      </w:r>
      <w:r w:rsidR="00B22970" w:rsidRPr="00BE7EA8">
        <w:rPr>
          <w:rFonts w:ascii="Bookman Old Style" w:hAnsi="Bookman Old Style" w:cs="Arial"/>
          <w:sz w:val="24"/>
          <w:szCs w:val="24"/>
        </w:rPr>
        <w:t xml:space="preserve"> </w:t>
      </w:r>
      <w:r w:rsidRPr="00BE7EA8">
        <w:rPr>
          <w:rFonts w:ascii="Bookman Old Style" w:hAnsi="Bookman Old Style" w:cs="Arial"/>
          <w:sz w:val="24"/>
          <w:szCs w:val="24"/>
        </w:rPr>
        <w:t xml:space="preserve">e </w:t>
      </w:r>
      <w:r w:rsidR="00BE7EA8" w:rsidRPr="00BE7EA8">
        <w:rPr>
          <w:rFonts w:ascii="Bookman Old Style" w:hAnsi="Bookman Old Style" w:cs="Arial"/>
          <w:sz w:val="24"/>
          <w:szCs w:val="24"/>
        </w:rPr>
        <w:t xml:space="preserve">os decreto nº 217/2018 e </w:t>
      </w:r>
      <w:r w:rsidR="00BE7EA8">
        <w:rPr>
          <w:rFonts w:ascii="Bookman Old Style" w:hAnsi="Bookman Old Style" w:cs="Arial"/>
          <w:sz w:val="24"/>
          <w:szCs w:val="24"/>
        </w:rPr>
        <w:t xml:space="preserve">nº </w:t>
      </w:r>
      <w:r w:rsidR="00BE7EA8" w:rsidRPr="00BE7EA8">
        <w:rPr>
          <w:rFonts w:ascii="Bookman Old Style" w:hAnsi="Bookman Old Style" w:cs="Arial"/>
          <w:sz w:val="24"/>
          <w:szCs w:val="24"/>
        </w:rPr>
        <w:t>246/2019</w:t>
      </w:r>
      <w:r w:rsidR="00B22970" w:rsidRPr="00BE7EA8">
        <w:rPr>
          <w:rFonts w:ascii="Bookman Old Style" w:hAnsi="Bookman Old Style" w:cs="Arial"/>
          <w:sz w:val="24"/>
          <w:szCs w:val="24"/>
        </w:rPr>
        <w:t>,</w:t>
      </w:r>
      <w:r w:rsidRPr="00BE7EA8">
        <w:rPr>
          <w:rFonts w:ascii="Bookman Old Style" w:hAnsi="Bookman Old Style" w:cs="Arial"/>
          <w:sz w:val="24"/>
          <w:szCs w:val="24"/>
        </w:rPr>
        <w:t xml:space="preserve"> definem os critérios para </w:t>
      </w:r>
      <w:r w:rsidR="00B22970" w:rsidRPr="00BE7EA8">
        <w:rPr>
          <w:rFonts w:ascii="Bookman Old Style" w:hAnsi="Bookman Old Style" w:cs="Arial"/>
          <w:sz w:val="24"/>
          <w:szCs w:val="24"/>
        </w:rPr>
        <w:t xml:space="preserve">realização de despesas sob regime de adiantamento, durante as </w:t>
      </w:r>
      <w:r w:rsidRPr="00BE7EA8">
        <w:rPr>
          <w:rFonts w:ascii="Bookman Old Style" w:hAnsi="Bookman Old Style" w:cs="Arial"/>
          <w:sz w:val="24"/>
          <w:szCs w:val="24"/>
        </w:rPr>
        <w:t>viagens a serviço</w:t>
      </w:r>
      <w:r w:rsidR="00B22970" w:rsidRPr="00BE7EA8">
        <w:rPr>
          <w:rFonts w:ascii="Bookman Old Style" w:hAnsi="Bookman Old Style" w:cs="Arial"/>
          <w:sz w:val="24"/>
          <w:szCs w:val="24"/>
        </w:rPr>
        <w:t xml:space="preserve"> ou representando </w:t>
      </w:r>
      <w:r w:rsidRPr="00BE7EA8">
        <w:rPr>
          <w:rFonts w:ascii="Bookman Old Style" w:hAnsi="Bookman Old Style" w:cs="Arial"/>
          <w:sz w:val="24"/>
          <w:szCs w:val="24"/>
        </w:rPr>
        <w:t>o Município.</w:t>
      </w:r>
    </w:p>
    <w:p w:rsidR="00EB1896" w:rsidRPr="00BE7EA8" w:rsidRDefault="00EB1896" w:rsidP="00BE7EA8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70609E" w:rsidRPr="00BE7EA8" w:rsidRDefault="00EB1896" w:rsidP="00BE7EA8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BE7EA8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BE7EA8" w:rsidRPr="00BE7EA8">
        <w:rPr>
          <w:rFonts w:ascii="Bookman Old Style" w:hAnsi="Bookman Old Style" w:cs="Arial"/>
          <w:b/>
          <w:sz w:val="24"/>
          <w:szCs w:val="24"/>
        </w:rPr>
        <w:t>4</w:t>
      </w:r>
      <w:r w:rsidR="00B22970" w:rsidRPr="00BE7EA8">
        <w:rPr>
          <w:rFonts w:ascii="Bookman Old Style" w:hAnsi="Bookman Old Style" w:cs="Arial"/>
          <w:b/>
          <w:sz w:val="24"/>
          <w:szCs w:val="24"/>
        </w:rPr>
        <w:t>º</w:t>
      </w:r>
      <w:r w:rsidR="00B22970" w:rsidRPr="00BE7EA8">
        <w:rPr>
          <w:rFonts w:ascii="Bookman Old Style" w:hAnsi="Bookman Old Style" w:cs="Arial"/>
          <w:sz w:val="24"/>
          <w:szCs w:val="24"/>
        </w:rPr>
        <w:t xml:space="preserve"> Obrigatoriamente, </w:t>
      </w:r>
      <w:r w:rsidR="00C204A8" w:rsidRPr="00BE7EA8">
        <w:rPr>
          <w:rFonts w:ascii="Bookman Old Style" w:hAnsi="Bookman Old Style" w:cs="Arial"/>
          <w:sz w:val="24"/>
          <w:szCs w:val="24"/>
        </w:rPr>
        <w:t>com objetivo de comprovar o interesse público, quando da realização</w:t>
      </w:r>
      <w:r w:rsidR="00B22970" w:rsidRPr="00BE7EA8">
        <w:rPr>
          <w:rFonts w:ascii="Bookman Old Style" w:hAnsi="Bookman Old Style" w:cs="Arial"/>
          <w:sz w:val="24"/>
          <w:szCs w:val="24"/>
        </w:rPr>
        <w:t xml:space="preserve"> de viagens</w:t>
      </w:r>
      <w:r w:rsidRPr="00BE7EA8">
        <w:rPr>
          <w:rFonts w:ascii="Bookman Old Style" w:hAnsi="Bookman Old Style" w:cs="Arial"/>
          <w:sz w:val="24"/>
          <w:szCs w:val="24"/>
        </w:rPr>
        <w:t xml:space="preserve">, deve </w:t>
      </w:r>
      <w:r w:rsidR="00C204A8" w:rsidRPr="00BE7EA8">
        <w:rPr>
          <w:rFonts w:ascii="Bookman Old Style" w:hAnsi="Bookman Old Style" w:cs="Arial"/>
          <w:sz w:val="24"/>
          <w:szCs w:val="24"/>
        </w:rPr>
        <w:t xml:space="preserve">ser demonstrado </w:t>
      </w:r>
      <w:r w:rsidRPr="00BE7EA8">
        <w:rPr>
          <w:rFonts w:ascii="Bookman Old Style" w:hAnsi="Bookman Old Style" w:cs="Arial"/>
          <w:sz w:val="24"/>
          <w:szCs w:val="24"/>
        </w:rPr>
        <w:t>o destino e a finalidade</w:t>
      </w:r>
      <w:r w:rsidR="00C204A8" w:rsidRPr="00BE7EA8">
        <w:rPr>
          <w:rFonts w:ascii="Bookman Old Style" w:hAnsi="Bookman Old Style" w:cs="Arial"/>
          <w:sz w:val="24"/>
          <w:szCs w:val="24"/>
        </w:rPr>
        <w:t xml:space="preserve"> antes do início da viagem</w:t>
      </w:r>
      <w:r w:rsidRPr="00BE7EA8">
        <w:rPr>
          <w:rFonts w:ascii="Bookman Old Style" w:hAnsi="Bookman Old Style" w:cs="Arial"/>
          <w:sz w:val="24"/>
          <w:szCs w:val="24"/>
        </w:rPr>
        <w:t xml:space="preserve">, </w:t>
      </w:r>
      <w:r w:rsidR="00C204A8" w:rsidRPr="00BE7EA8">
        <w:rPr>
          <w:rFonts w:ascii="Bookman Old Style" w:hAnsi="Bookman Old Style" w:cs="Arial"/>
          <w:sz w:val="24"/>
          <w:szCs w:val="24"/>
        </w:rPr>
        <w:t>podendo ser por meio de um dos seguintes documentos:</w:t>
      </w:r>
    </w:p>
    <w:p w:rsidR="00C204A8" w:rsidRPr="00BE7EA8" w:rsidRDefault="00C204A8" w:rsidP="00BE7EA8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BE7EA8">
        <w:rPr>
          <w:rFonts w:ascii="Bookman Old Style" w:hAnsi="Bookman Old Style" w:cs="Arial"/>
          <w:sz w:val="24"/>
          <w:szCs w:val="24"/>
        </w:rPr>
        <w:t>I – Diário de Bordo;</w:t>
      </w:r>
    </w:p>
    <w:p w:rsidR="00C204A8" w:rsidRPr="00BE7EA8" w:rsidRDefault="00C204A8" w:rsidP="00BE7EA8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BE7EA8">
        <w:rPr>
          <w:rFonts w:ascii="Bookman Old Style" w:hAnsi="Bookman Old Style" w:cs="Arial"/>
          <w:sz w:val="24"/>
          <w:szCs w:val="24"/>
        </w:rPr>
        <w:t>II – Relatório de Viagem;</w:t>
      </w:r>
    </w:p>
    <w:p w:rsidR="00C204A8" w:rsidRPr="00BE7EA8" w:rsidRDefault="00C204A8" w:rsidP="00BE7EA8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BE7EA8">
        <w:rPr>
          <w:rFonts w:ascii="Bookman Old Style" w:hAnsi="Bookman Old Style" w:cs="Arial"/>
          <w:sz w:val="24"/>
          <w:szCs w:val="24"/>
        </w:rPr>
        <w:t>III – Pedido de autorização de viagem;</w:t>
      </w:r>
    </w:p>
    <w:p w:rsidR="00C204A8" w:rsidRPr="00BE7EA8" w:rsidRDefault="00C204A8" w:rsidP="00BE7EA8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BE7EA8">
        <w:rPr>
          <w:rFonts w:ascii="Bookman Old Style" w:hAnsi="Bookman Old Style" w:cs="Arial"/>
          <w:sz w:val="24"/>
          <w:szCs w:val="24"/>
        </w:rPr>
        <w:t>IV – Outro documento capaz de comprovar o destino e a finalidade.</w:t>
      </w:r>
    </w:p>
    <w:p w:rsidR="00EB1896" w:rsidRPr="00BE7EA8" w:rsidRDefault="00EB1896" w:rsidP="00BE7EA8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70609E" w:rsidRPr="00BE7EA8" w:rsidRDefault="00EA48FA" w:rsidP="00BE7EA8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BE7EA8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BE7EA8" w:rsidRPr="00BE7EA8">
        <w:rPr>
          <w:rFonts w:ascii="Bookman Old Style" w:hAnsi="Bookman Old Style" w:cs="Arial"/>
          <w:b/>
          <w:sz w:val="24"/>
          <w:szCs w:val="24"/>
        </w:rPr>
        <w:t>5</w:t>
      </w:r>
      <w:r w:rsidRPr="00BE7EA8">
        <w:rPr>
          <w:rFonts w:ascii="Bookman Old Style" w:hAnsi="Bookman Old Style" w:cs="Arial"/>
          <w:b/>
          <w:sz w:val="24"/>
          <w:szCs w:val="24"/>
        </w:rPr>
        <w:t xml:space="preserve">º </w:t>
      </w:r>
      <w:r w:rsidRPr="00BE7EA8">
        <w:rPr>
          <w:rFonts w:ascii="Bookman Old Style" w:hAnsi="Bookman Old Style" w:cs="Arial"/>
          <w:sz w:val="24"/>
          <w:szCs w:val="24"/>
        </w:rPr>
        <w:t>Os documentos</w:t>
      </w:r>
      <w:r w:rsidRPr="00BE7EA8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BE7EA8">
        <w:rPr>
          <w:rFonts w:ascii="Bookman Old Style" w:hAnsi="Bookman Old Style" w:cs="Arial"/>
          <w:sz w:val="24"/>
          <w:szCs w:val="24"/>
        </w:rPr>
        <w:t xml:space="preserve">relacionados no artigo </w:t>
      </w:r>
      <w:r w:rsidR="00BE7EA8" w:rsidRPr="00BE7EA8">
        <w:rPr>
          <w:rFonts w:ascii="Bookman Old Style" w:hAnsi="Bookman Old Style" w:cs="Arial"/>
          <w:sz w:val="24"/>
          <w:szCs w:val="24"/>
        </w:rPr>
        <w:t>4</w:t>
      </w:r>
      <w:r w:rsidRPr="00BE7EA8">
        <w:rPr>
          <w:rFonts w:ascii="Bookman Old Style" w:hAnsi="Bookman Old Style" w:cs="Arial"/>
          <w:sz w:val="24"/>
          <w:szCs w:val="24"/>
        </w:rPr>
        <w:t>º desta IN, ficarão anexados a cada processo relativo a cada viagem, seja processo de Diária, Adiantamento, no Controle de Diários de Bordo, ou outro processo que venha a ser constituído para esse fim.</w:t>
      </w:r>
    </w:p>
    <w:p w:rsidR="00BE7EA8" w:rsidRPr="00BE7EA8" w:rsidRDefault="00BE7EA8" w:rsidP="00BE7EA8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E7EA8" w:rsidRPr="00BE7EA8" w:rsidRDefault="00BE7EA8" w:rsidP="00BE7EA8">
      <w:pPr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Bookman Old Style" w:hAnsi="Bookman Old Style" w:cs="Arial"/>
          <w:color w:val="000000"/>
          <w:sz w:val="24"/>
          <w:szCs w:val="24"/>
        </w:rPr>
      </w:pPr>
      <w:bookmarkStart w:id="2" w:name="_Hlk30775100"/>
      <w:r w:rsidRPr="00BE7EA8">
        <w:rPr>
          <w:rFonts w:ascii="Bookman Old Style" w:hAnsi="Bookman Old Style" w:cs="Arial"/>
          <w:bCs/>
          <w:iCs/>
          <w:color w:val="000000"/>
          <w:sz w:val="24"/>
          <w:szCs w:val="24"/>
        </w:rPr>
        <w:t>Santa Terezinha do Progresso SC, em 30 de dezembro de 2019.</w:t>
      </w:r>
    </w:p>
    <w:p w:rsidR="00BE7EA8" w:rsidRPr="00BE7EA8" w:rsidRDefault="00BE7EA8" w:rsidP="00BE7EA8">
      <w:pPr>
        <w:spacing w:after="160" w:line="276" w:lineRule="auto"/>
        <w:jc w:val="both"/>
        <w:rPr>
          <w:rFonts w:ascii="Bookman Old Style" w:eastAsiaTheme="minorHAnsi" w:hAnsi="Bookman Old Style" w:cs="Arial"/>
          <w:sz w:val="24"/>
          <w:szCs w:val="24"/>
          <w:lang w:eastAsia="en-US"/>
        </w:rPr>
      </w:pPr>
    </w:p>
    <w:p w:rsidR="00BE7EA8" w:rsidRPr="00BE7EA8" w:rsidRDefault="00BE7EA8" w:rsidP="00BE7EA8">
      <w:pPr>
        <w:autoSpaceDE w:val="0"/>
        <w:autoSpaceDN w:val="0"/>
        <w:adjustRightInd w:val="0"/>
        <w:spacing w:after="160" w:line="276" w:lineRule="auto"/>
        <w:jc w:val="both"/>
        <w:outlineLvl w:val="0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BE7EA8">
        <w:rPr>
          <w:rFonts w:ascii="Bookman Old Style" w:eastAsiaTheme="minorHAnsi" w:hAnsi="Bookman Old Style" w:cstheme="minorBidi"/>
          <w:sz w:val="24"/>
          <w:szCs w:val="24"/>
          <w:lang w:eastAsia="en-US"/>
        </w:rPr>
        <w:t>Solange Detofol</w:t>
      </w:r>
    </w:p>
    <w:p w:rsidR="00BE7EA8" w:rsidRPr="00BE7EA8" w:rsidRDefault="00BE7EA8" w:rsidP="00BE7EA8">
      <w:pPr>
        <w:autoSpaceDE w:val="0"/>
        <w:autoSpaceDN w:val="0"/>
        <w:adjustRightInd w:val="0"/>
        <w:spacing w:after="160"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BE7EA8">
        <w:rPr>
          <w:rFonts w:ascii="Bookman Old Style" w:eastAsiaTheme="minorHAnsi" w:hAnsi="Bookman Old Style" w:cstheme="minorBidi"/>
          <w:sz w:val="24"/>
          <w:szCs w:val="24"/>
          <w:lang w:eastAsia="en-US"/>
        </w:rPr>
        <w:t>Controlador Interno</w:t>
      </w:r>
    </w:p>
    <w:p w:rsidR="00BE7EA8" w:rsidRPr="00BE7EA8" w:rsidRDefault="00BE7EA8" w:rsidP="00BE7EA8">
      <w:pPr>
        <w:autoSpaceDE w:val="0"/>
        <w:autoSpaceDN w:val="0"/>
        <w:adjustRightInd w:val="0"/>
        <w:spacing w:after="160" w:line="276" w:lineRule="auto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BE7EA8">
        <w:rPr>
          <w:rFonts w:ascii="Bookman Old Style" w:eastAsiaTheme="minorHAnsi" w:hAnsi="Bookman Old Style" w:cstheme="minorBidi"/>
          <w:sz w:val="24"/>
          <w:szCs w:val="24"/>
          <w:lang w:eastAsia="en-US"/>
        </w:rPr>
        <w:t>Matrícula n. 1027-8</w:t>
      </w:r>
    </w:p>
    <w:bookmarkEnd w:id="2"/>
    <w:p w:rsidR="00BE7EA8" w:rsidRPr="0070609E" w:rsidRDefault="00BE7EA8">
      <w:pPr>
        <w:rPr>
          <w:rFonts w:ascii="Arial" w:hAnsi="Arial" w:cs="Arial"/>
          <w:sz w:val="24"/>
          <w:szCs w:val="24"/>
        </w:rPr>
      </w:pPr>
    </w:p>
    <w:sectPr w:rsidR="00BE7EA8" w:rsidRPr="007060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09" w:rsidRDefault="00FB5109" w:rsidP="0070609E">
      <w:r>
        <w:separator/>
      </w:r>
    </w:p>
  </w:endnote>
  <w:endnote w:type="continuationSeparator" w:id="0">
    <w:p w:rsidR="00FB5109" w:rsidRDefault="00FB5109" w:rsidP="0070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09" w:rsidRDefault="00FB5109" w:rsidP="0070609E">
      <w:r>
        <w:separator/>
      </w:r>
    </w:p>
  </w:footnote>
  <w:footnote w:type="continuationSeparator" w:id="0">
    <w:p w:rsidR="00FB5109" w:rsidRDefault="00FB5109" w:rsidP="0070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9E" w:rsidRDefault="0070609E">
    <w:pPr>
      <w:pStyle w:val="Cabealho"/>
    </w:pPr>
  </w:p>
  <w:p w:rsidR="0070609E" w:rsidRDefault="007060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9E"/>
    <w:rsid w:val="001C01B5"/>
    <w:rsid w:val="0070609E"/>
    <w:rsid w:val="00B22970"/>
    <w:rsid w:val="00BE7EA8"/>
    <w:rsid w:val="00C204A8"/>
    <w:rsid w:val="00EA48FA"/>
    <w:rsid w:val="00EB1896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C84A"/>
  <w15:chartTrackingRefBased/>
  <w15:docId w15:val="{34211AC9-A3F2-4509-B769-ED8C021D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609E"/>
    <w:pPr>
      <w:keepNext/>
      <w:widowControl w:val="0"/>
      <w:outlineLvl w:val="0"/>
    </w:pPr>
    <w:rPr>
      <w:rFonts w:ascii="Arial" w:hAnsi="Arial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09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70609E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0609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060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0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60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0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06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70609E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E7EA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E7EA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Usuario</cp:lastModifiedBy>
  <cp:revision>3</cp:revision>
  <dcterms:created xsi:type="dcterms:W3CDTF">2019-09-18T13:04:00Z</dcterms:created>
  <dcterms:modified xsi:type="dcterms:W3CDTF">2020-01-24T19:43:00Z</dcterms:modified>
</cp:coreProperties>
</file>