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51" w:rsidRPr="00A5019B" w:rsidRDefault="008C3951" w:rsidP="00D232D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C3951" w:rsidRPr="00A5019B" w:rsidRDefault="008C3951" w:rsidP="00D232D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A3A5B" w:rsidRPr="00A5019B" w:rsidRDefault="001D0354" w:rsidP="00D232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19B">
        <w:rPr>
          <w:rFonts w:ascii="Times New Roman" w:hAnsi="Times New Roman" w:cs="Times New Roman"/>
          <w:b/>
          <w:sz w:val="24"/>
          <w:szCs w:val="24"/>
        </w:rPr>
        <w:t>RESOLUÇÃO CMAS N° 00</w:t>
      </w:r>
      <w:r w:rsidR="00F12585" w:rsidRPr="00A5019B">
        <w:rPr>
          <w:rFonts w:ascii="Times New Roman" w:hAnsi="Times New Roman" w:cs="Times New Roman"/>
          <w:b/>
          <w:sz w:val="24"/>
          <w:szCs w:val="24"/>
        </w:rPr>
        <w:t>9</w:t>
      </w:r>
      <w:r w:rsidR="00016FFD" w:rsidRPr="00A5019B">
        <w:rPr>
          <w:rFonts w:ascii="Times New Roman" w:hAnsi="Times New Roman" w:cs="Times New Roman"/>
          <w:b/>
          <w:sz w:val="24"/>
          <w:szCs w:val="24"/>
        </w:rPr>
        <w:t>/2017</w:t>
      </w:r>
    </w:p>
    <w:p w:rsidR="008F5E2B" w:rsidRPr="00A5019B" w:rsidRDefault="008F5E2B" w:rsidP="00D232D5">
      <w:pPr>
        <w:autoSpaceDE w:val="0"/>
        <w:autoSpaceDN w:val="0"/>
        <w:adjustRightInd w:val="0"/>
        <w:spacing w:after="0" w:line="360" w:lineRule="auto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19B">
        <w:rPr>
          <w:rFonts w:ascii="Times New Roman" w:hAnsi="Times New Roman" w:cs="Times New Roman"/>
          <w:bCs/>
          <w:sz w:val="24"/>
          <w:szCs w:val="24"/>
        </w:rPr>
        <w:t xml:space="preserve">Dispõe sobre a </w:t>
      </w:r>
      <w:r w:rsidR="00F12585" w:rsidRPr="00A5019B">
        <w:rPr>
          <w:rFonts w:ascii="Times New Roman" w:hAnsi="Times New Roman" w:cs="Times New Roman"/>
          <w:bCs/>
          <w:sz w:val="24"/>
          <w:szCs w:val="24"/>
        </w:rPr>
        <w:t>regulamentação da Política Municipal de Assistência Social, readequações do Conselho Municipal de Assistência Social e do Fundo Municipal de Assistência Social</w:t>
      </w:r>
      <w:r w:rsidR="00A22B23" w:rsidRPr="00A5019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A4D88" w:rsidRPr="00A5019B">
        <w:rPr>
          <w:rFonts w:ascii="Times New Roman" w:hAnsi="Times New Roman" w:cs="Times New Roman"/>
          <w:bCs/>
          <w:sz w:val="24"/>
          <w:szCs w:val="24"/>
        </w:rPr>
        <w:t>do município de Santa Terezinha do Progresso.</w:t>
      </w:r>
    </w:p>
    <w:p w:rsidR="001F6E02" w:rsidRPr="00A5019B" w:rsidRDefault="001F6E02" w:rsidP="00D232D5">
      <w:pPr>
        <w:spacing w:line="360" w:lineRule="auto"/>
        <w:ind w:right="-316"/>
        <w:rPr>
          <w:rFonts w:ascii="Times New Roman" w:hAnsi="Times New Roman" w:cs="Times New Roman"/>
          <w:sz w:val="24"/>
          <w:szCs w:val="24"/>
        </w:rPr>
      </w:pPr>
    </w:p>
    <w:p w:rsidR="00983735" w:rsidRDefault="00F12585" w:rsidP="0098373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19B">
        <w:rPr>
          <w:rFonts w:ascii="Times New Roman" w:hAnsi="Times New Roman" w:cs="Times New Roman"/>
          <w:b/>
          <w:sz w:val="24"/>
          <w:szCs w:val="24"/>
        </w:rPr>
        <w:t>O CONSELHO MUNICIPAL DE ASSISTÊNCIA SOCIAL DE SANTA TEREZINHA DO PROGRESSO – CMAS</w:t>
      </w:r>
      <w:r w:rsidRPr="00A5019B">
        <w:rPr>
          <w:rFonts w:ascii="Times New Roman" w:hAnsi="Times New Roman" w:cs="Times New Roman"/>
          <w:sz w:val="24"/>
          <w:szCs w:val="24"/>
        </w:rPr>
        <w:t>, no uso da competência que lhe confere a Lei Municipal nº 34 de 07 de abril de 1997</w:t>
      </w:r>
      <w:r w:rsidR="00983735">
        <w:rPr>
          <w:rFonts w:ascii="Times New Roman" w:hAnsi="Times New Roman" w:cs="Times New Roman"/>
          <w:sz w:val="24"/>
          <w:szCs w:val="24"/>
        </w:rPr>
        <w:t>:</w:t>
      </w:r>
    </w:p>
    <w:p w:rsidR="008F5E2B" w:rsidRPr="00A5019B" w:rsidRDefault="00F12585" w:rsidP="0098373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19B">
        <w:rPr>
          <w:rFonts w:ascii="Times New Roman" w:hAnsi="Times New Roman" w:cs="Times New Roman"/>
          <w:b/>
          <w:sz w:val="24"/>
          <w:szCs w:val="24"/>
        </w:rPr>
        <w:t>CONSIDERANDO</w:t>
      </w:r>
      <w:r w:rsidR="008F5E2B" w:rsidRPr="00A5019B">
        <w:rPr>
          <w:rFonts w:ascii="Times New Roman" w:hAnsi="Times New Roman" w:cs="Times New Roman"/>
          <w:sz w:val="24"/>
          <w:szCs w:val="24"/>
        </w:rPr>
        <w:t xml:space="preserve"> a deliberação da plenária sobre a pauta apresentada e discutida na reunião</w:t>
      </w:r>
      <w:r w:rsidR="001F1629" w:rsidRPr="00A5019B">
        <w:rPr>
          <w:rFonts w:ascii="Times New Roman" w:hAnsi="Times New Roman" w:cs="Times New Roman"/>
          <w:sz w:val="24"/>
          <w:szCs w:val="24"/>
        </w:rPr>
        <w:t xml:space="preserve"> </w:t>
      </w:r>
      <w:r w:rsidR="008F5E2B" w:rsidRPr="00A5019B">
        <w:rPr>
          <w:rFonts w:ascii="Times New Roman" w:hAnsi="Times New Roman" w:cs="Times New Roman"/>
          <w:sz w:val="24"/>
          <w:szCs w:val="24"/>
        </w:rPr>
        <w:t>Ordinária realizada no dia</w:t>
      </w:r>
      <w:r w:rsidR="00F3326D" w:rsidRPr="00A5019B">
        <w:rPr>
          <w:rFonts w:ascii="Times New Roman" w:hAnsi="Times New Roman" w:cs="Times New Roman"/>
          <w:sz w:val="24"/>
          <w:szCs w:val="24"/>
        </w:rPr>
        <w:t xml:space="preserve"> </w:t>
      </w:r>
      <w:r w:rsidRPr="00A5019B">
        <w:rPr>
          <w:rFonts w:ascii="Times New Roman" w:hAnsi="Times New Roman" w:cs="Times New Roman"/>
          <w:sz w:val="24"/>
          <w:szCs w:val="24"/>
        </w:rPr>
        <w:t>23</w:t>
      </w:r>
      <w:r w:rsidR="00F3326D" w:rsidRPr="00A5019B">
        <w:rPr>
          <w:rFonts w:ascii="Times New Roman" w:hAnsi="Times New Roman" w:cs="Times New Roman"/>
          <w:sz w:val="24"/>
          <w:szCs w:val="24"/>
        </w:rPr>
        <w:t xml:space="preserve"> </w:t>
      </w:r>
      <w:r w:rsidR="008F5E2B" w:rsidRPr="00A5019B">
        <w:rPr>
          <w:rFonts w:ascii="Times New Roman" w:hAnsi="Times New Roman" w:cs="Times New Roman"/>
          <w:sz w:val="24"/>
          <w:szCs w:val="24"/>
        </w:rPr>
        <w:t xml:space="preserve">de </w:t>
      </w:r>
      <w:r w:rsidRPr="00A5019B">
        <w:rPr>
          <w:rFonts w:ascii="Times New Roman" w:hAnsi="Times New Roman" w:cs="Times New Roman"/>
          <w:sz w:val="24"/>
          <w:szCs w:val="24"/>
        </w:rPr>
        <w:t>outubro</w:t>
      </w:r>
      <w:r w:rsidR="008F5E2B" w:rsidRPr="00A5019B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8F5E2B" w:rsidRPr="00A5019B" w:rsidRDefault="008F5E2B" w:rsidP="0098373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019B">
        <w:rPr>
          <w:rFonts w:ascii="Times New Roman" w:hAnsi="Times New Roman" w:cs="Times New Roman"/>
          <w:sz w:val="24"/>
          <w:szCs w:val="24"/>
        </w:rPr>
        <w:t xml:space="preserve"> </w:t>
      </w:r>
      <w:r w:rsidRPr="00A5019B">
        <w:rPr>
          <w:rFonts w:ascii="Times New Roman" w:hAnsi="Times New Roman" w:cs="Times New Roman"/>
          <w:b/>
          <w:bCs/>
          <w:sz w:val="24"/>
          <w:szCs w:val="24"/>
        </w:rPr>
        <w:t>RESOLVE:</w:t>
      </w:r>
    </w:p>
    <w:p w:rsidR="00F12585" w:rsidRPr="00A5019B" w:rsidRDefault="008F5E2B" w:rsidP="0098373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19B">
        <w:rPr>
          <w:rFonts w:ascii="Times New Roman" w:hAnsi="Times New Roman" w:cs="Times New Roman"/>
          <w:b/>
          <w:bCs/>
          <w:sz w:val="24"/>
          <w:szCs w:val="24"/>
        </w:rPr>
        <w:t xml:space="preserve">Artigo 1º </w:t>
      </w:r>
      <w:r w:rsidRPr="00A5019B">
        <w:rPr>
          <w:rFonts w:ascii="Times New Roman" w:hAnsi="Times New Roman" w:cs="Times New Roman"/>
          <w:sz w:val="24"/>
          <w:szCs w:val="24"/>
        </w:rPr>
        <w:t xml:space="preserve">- </w:t>
      </w:r>
      <w:r w:rsidR="00F12585" w:rsidRPr="00A5019B">
        <w:rPr>
          <w:rFonts w:ascii="Times New Roman" w:hAnsi="Times New Roman" w:cs="Times New Roman"/>
          <w:bCs/>
          <w:sz w:val="24"/>
          <w:szCs w:val="24"/>
        </w:rPr>
        <w:t>Regulamentar a Política Municipal de Assistência Social, readequa</w:t>
      </w:r>
      <w:r w:rsidR="00F12585" w:rsidRPr="00A5019B">
        <w:rPr>
          <w:rFonts w:ascii="Times New Roman" w:hAnsi="Times New Roman" w:cs="Times New Roman"/>
          <w:bCs/>
          <w:sz w:val="24"/>
          <w:szCs w:val="24"/>
        </w:rPr>
        <w:t xml:space="preserve">r </w:t>
      </w:r>
      <w:r w:rsidR="00F12585" w:rsidRPr="00A5019B">
        <w:rPr>
          <w:rFonts w:ascii="Times New Roman" w:hAnsi="Times New Roman" w:cs="Times New Roman"/>
          <w:bCs/>
          <w:sz w:val="24"/>
          <w:szCs w:val="24"/>
        </w:rPr>
        <w:t>o Conselho Mun</w:t>
      </w:r>
      <w:r w:rsidR="00F12585" w:rsidRPr="00A5019B">
        <w:rPr>
          <w:rFonts w:ascii="Times New Roman" w:hAnsi="Times New Roman" w:cs="Times New Roman"/>
          <w:bCs/>
          <w:sz w:val="24"/>
          <w:szCs w:val="24"/>
        </w:rPr>
        <w:t xml:space="preserve">icipal de Assistência Social e </w:t>
      </w:r>
      <w:r w:rsidR="00F12585" w:rsidRPr="00A5019B">
        <w:rPr>
          <w:rFonts w:ascii="Times New Roman" w:hAnsi="Times New Roman" w:cs="Times New Roman"/>
          <w:bCs/>
          <w:sz w:val="24"/>
          <w:szCs w:val="24"/>
        </w:rPr>
        <w:t>o Fundo Municipal de Assistência Social, do município de Santa Terezinha do Progresso.</w:t>
      </w:r>
    </w:p>
    <w:p w:rsidR="00F12585" w:rsidRPr="00A5019B" w:rsidRDefault="00F12585" w:rsidP="0098373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019B">
        <w:rPr>
          <w:rFonts w:ascii="Times New Roman" w:hAnsi="Times New Roman" w:cs="Times New Roman"/>
          <w:b/>
          <w:bCs/>
          <w:sz w:val="24"/>
          <w:szCs w:val="24"/>
        </w:rPr>
        <w:t xml:space="preserve">Artigo 2° </w:t>
      </w:r>
      <w:r w:rsidRPr="00A5019B">
        <w:rPr>
          <w:rFonts w:ascii="Times New Roman" w:hAnsi="Times New Roman" w:cs="Times New Roman"/>
          <w:sz w:val="24"/>
          <w:szCs w:val="24"/>
        </w:rPr>
        <w:t>A Assistência Social, direito do cidadão e dever do Estado é</w:t>
      </w:r>
      <w:proofErr w:type="gramEnd"/>
      <w:r w:rsidRPr="00A5019B">
        <w:rPr>
          <w:rFonts w:ascii="Times New Roman" w:hAnsi="Times New Roman" w:cs="Times New Roman"/>
          <w:sz w:val="24"/>
          <w:szCs w:val="24"/>
        </w:rPr>
        <w:t xml:space="preserve"> política de seguridade social não contributiva, que provê os mínimos sociais, realizada através de um conjunto integrado de ações de iniciativa pública e da sociedade, para garantir o atendimento às necessidades básicas.</w:t>
      </w:r>
    </w:p>
    <w:p w:rsidR="00F12585" w:rsidRPr="00A5019B" w:rsidRDefault="00F12585" w:rsidP="0098373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19B">
        <w:rPr>
          <w:rFonts w:ascii="Times New Roman" w:hAnsi="Times New Roman" w:cs="Times New Roman"/>
          <w:b/>
          <w:iCs/>
          <w:sz w:val="24"/>
          <w:szCs w:val="24"/>
        </w:rPr>
        <w:t>Parágrafo único.</w:t>
      </w:r>
      <w:r w:rsidRPr="00A5019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5019B">
        <w:rPr>
          <w:rFonts w:ascii="Times New Roman" w:hAnsi="Times New Roman" w:cs="Times New Roman"/>
          <w:sz w:val="24"/>
          <w:szCs w:val="24"/>
        </w:rPr>
        <w:t xml:space="preserve">O Sistema Único da Assistência Social – SUAS – materializa o conteúdo da Lei Orgânica da Assistência Social </w:t>
      </w:r>
      <w:r w:rsidRPr="00A5019B">
        <w:rPr>
          <w:rFonts w:ascii="Times New Roman" w:hAnsi="Times New Roman" w:cs="Times New Roman"/>
          <w:bCs/>
          <w:sz w:val="24"/>
          <w:szCs w:val="24"/>
        </w:rPr>
        <w:t>(LOAS)</w:t>
      </w:r>
      <w:r w:rsidRPr="00A5019B">
        <w:rPr>
          <w:rFonts w:ascii="Times New Roman" w:hAnsi="Times New Roman" w:cs="Times New Roman"/>
          <w:sz w:val="24"/>
          <w:szCs w:val="24"/>
        </w:rPr>
        <w:t xml:space="preserve"> e trata das condições para a extensão e universalização da proteção social dos brasileiros, através da Política de Assistência Social e para a organização, responsabilidade e funcionamento dos serviços e benefícios assistenciais nas três instâncias da gestão governamental.</w:t>
      </w:r>
    </w:p>
    <w:p w:rsidR="00F12585" w:rsidRPr="00A5019B" w:rsidRDefault="00F12585" w:rsidP="00983735">
      <w:pPr>
        <w:pStyle w:val="NormalWeb"/>
        <w:snapToGrid w:val="0"/>
        <w:spacing w:before="0" w:beforeAutospacing="0" w:after="120" w:afterAutospacing="0" w:line="360" w:lineRule="auto"/>
        <w:jc w:val="both"/>
        <w:rPr>
          <w:bCs/>
          <w:color w:val="000000"/>
        </w:rPr>
      </w:pPr>
      <w:r w:rsidRPr="00A5019B">
        <w:rPr>
          <w:b/>
          <w:bCs/>
        </w:rPr>
        <w:t>Artigo 3</w:t>
      </w:r>
      <w:r w:rsidRPr="00A5019B">
        <w:rPr>
          <w:b/>
          <w:bCs/>
        </w:rPr>
        <w:t>°</w:t>
      </w:r>
      <w:r w:rsidRPr="00A5019B">
        <w:rPr>
          <w:b/>
          <w:bCs/>
        </w:rPr>
        <w:t xml:space="preserve"> - </w:t>
      </w:r>
      <w:r w:rsidRPr="00A5019B">
        <w:rPr>
          <w:bCs/>
        </w:rPr>
        <w:t xml:space="preserve">Constitui o público </w:t>
      </w:r>
      <w:r w:rsidRPr="00A5019B">
        <w:rPr>
          <w:bCs/>
          <w:color w:val="000000"/>
        </w:rPr>
        <w:t xml:space="preserve">usuário da Assistência Social, cidadãos e grupos que se encontram em situações de vulnerabilidade e riscos, tais como: </w:t>
      </w:r>
    </w:p>
    <w:p w:rsidR="003D0D27" w:rsidRDefault="003D0D27" w:rsidP="00983735">
      <w:pPr>
        <w:pStyle w:val="NormalWeb"/>
        <w:snapToGrid w:val="0"/>
        <w:spacing w:before="0" w:beforeAutospacing="0" w:after="0" w:afterAutospacing="0" w:line="360" w:lineRule="auto"/>
        <w:jc w:val="both"/>
        <w:rPr>
          <w:bCs/>
          <w:color w:val="000000"/>
        </w:rPr>
      </w:pPr>
    </w:p>
    <w:p w:rsidR="00F12585" w:rsidRPr="00A5019B" w:rsidRDefault="00F12585" w:rsidP="00983735">
      <w:pPr>
        <w:pStyle w:val="NormalWeb"/>
        <w:snapToGrid w:val="0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A5019B">
        <w:rPr>
          <w:bCs/>
          <w:color w:val="000000"/>
        </w:rPr>
        <w:t xml:space="preserve">I - famílias e indivíduos com perda ou fragilidade de vínculos de afetividade, </w:t>
      </w:r>
      <w:r w:rsidRPr="00A5019B">
        <w:rPr>
          <w:bCs/>
        </w:rPr>
        <w:t xml:space="preserve">pertencimento </w:t>
      </w:r>
      <w:r w:rsidRPr="00A5019B">
        <w:rPr>
          <w:bCs/>
          <w:color w:val="000000"/>
        </w:rPr>
        <w:t xml:space="preserve">e sociabilidade; </w:t>
      </w:r>
    </w:p>
    <w:p w:rsidR="00F12585" w:rsidRPr="00A5019B" w:rsidRDefault="00F12585" w:rsidP="00983735">
      <w:pPr>
        <w:pStyle w:val="NormalWeb"/>
        <w:snapToGrid w:val="0"/>
        <w:spacing w:before="0" w:beforeAutospacing="0" w:after="0" w:afterAutospacing="0" w:line="360" w:lineRule="auto"/>
        <w:jc w:val="both"/>
        <w:rPr>
          <w:bCs/>
          <w:color w:val="FF0000"/>
        </w:rPr>
      </w:pPr>
      <w:r w:rsidRPr="00A5019B">
        <w:rPr>
          <w:bCs/>
          <w:color w:val="000000"/>
        </w:rPr>
        <w:t>II - ciclos de vida;</w:t>
      </w:r>
    </w:p>
    <w:p w:rsidR="00F12585" w:rsidRPr="00A5019B" w:rsidRDefault="00F12585" w:rsidP="00983735">
      <w:pPr>
        <w:pStyle w:val="NormalWeb"/>
        <w:snapToGrid w:val="0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A5019B">
        <w:rPr>
          <w:bCs/>
          <w:color w:val="000000"/>
        </w:rPr>
        <w:t xml:space="preserve">III - identidades estigmatizadas em termos étnico, cultural e sexual; </w:t>
      </w:r>
    </w:p>
    <w:p w:rsidR="00F12585" w:rsidRPr="00A5019B" w:rsidRDefault="00F12585" w:rsidP="00983735">
      <w:pPr>
        <w:pStyle w:val="NormalWeb"/>
        <w:snapToGrid w:val="0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A5019B">
        <w:rPr>
          <w:bCs/>
          <w:color w:val="000000"/>
        </w:rPr>
        <w:t>IV - desvantagem pessoal resultante de deficiências;</w:t>
      </w:r>
    </w:p>
    <w:p w:rsidR="00F12585" w:rsidRPr="00A5019B" w:rsidRDefault="00F12585" w:rsidP="00983735">
      <w:pPr>
        <w:pStyle w:val="NormalWeb"/>
        <w:snapToGrid w:val="0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A5019B">
        <w:rPr>
          <w:bCs/>
          <w:color w:val="000000"/>
        </w:rPr>
        <w:t>V - exclusão pela pobreza;</w:t>
      </w:r>
    </w:p>
    <w:p w:rsidR="00F12585" w:rsidRPr="00A5019B" w:rsidRDefault="00F12585" w:rsidP="00983735">
      <w:pPr>
        <w:pStyle w:val="NormalWeb"/>
        <w:snapToGrid w:val="0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A5019B">
        <w:rPr>
          <w:bCs/>
        </w:rPr>
        <w:t xml:space="preserve">VI - </w:t>
      </w:r>
      <w:proofErr w:type="gramStart"/>
      <w:r w:rsidRPr="00A5019B">
        <w:rPr>
          <w:bCs/>
        </w:rPr>
        <w:t>falta</w:t>
      </w:r>
      <w:proofErr w:type="gramEnd"/>
      <w:r w:rsidRPr="00A5019B">
        <w:rPr>
          <w:bCs/>
        </w:rPr>
        <w:t xml:space="preserve"> de acesso</w:t>
      </w:r>
      <w:r w:rsidRPr="00A5019B">
        <w:rPr>
          <w:bCs/>
          <w:color w:val="FF0000"/>
        </w:rPr>
        <w:t xml:space="preserve"> </w:t>
      </w:r>
      <w:r w:rsidRPr="00A5019B">
        <w:rPr>
          <w:bCs/>
        </w:rPr>
        <w:t>às</w:t>
      </w:r>
      <w:r w:rsidRPr="00A5019B">
        <w:rPr>
          <w:bCs/>
          <w:color w:val="FF0000"/>
        </w:rPr>
        <w:t xml:space="preserve"> </w:t>
      </w:r>
      <w:r w:rsidRPr="00A5019B">
        <w:rPr>
          <w:bCs/>
          <w:color w:val="000000"/>
        </w:rPr>
        <w:t xml:space="preserve">demais políticas públicas; </w:t>
      </w:r>
    </w:p>
    <w:p w:rsidR="00F12585" w:rsidRPr="00A5019B" w:rsidRDefault="00F12585" w:rsidP="00983735">
      <w:pPr>
        <w:pStyle w:val="NormalWeb"/>
        <w:snapToGrid w:val="0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A5019B">
        <w:rPr>
          <w:bCs/>
          <w:color w:val="000000"/>
        </w:rPr>
        <w:t>VII - uso de substâncias psicoativas;</w:t>
      </w:r>
    </w:p>
    <w:p w:rsidR="00F12585" w:rsidRPr="00A5019B" w:rsidRDefault="00F12585" w:rsidP="00983735">
      <w:pPr>
        <w:pStyle w:val="NormalWeb"/>
        <w:snapToGrid w:val="0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A5019B">
        <w:rPr>
          <w:bCs/>
          <w:color w:val="000000"/>
        </w:rPr>
        <w:t>VIII - diferentes formas de violência advinda do núcleo familiar, grupos e indivíduos;</w:t>
      </w:r>
    </w:p>
    <w:p w:rsidR="00F12585" w:rsidRPr="00A5019B" w:rsidRDefault="00F12585" w:rsidP="00983735">
      <w:pPr>
        <w:pStyle w:val="NormalWeb"/>
        <w:snapToGrid w:val="0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A5019B">
        <w:rPr>
          <w:bCs/>
          <w:color w:val="000000"/>
        </w:rPr>
        <w:t xml:space="preserve">IX - inserção precária ou não inserção no mercado de trabalho formal e informal; </w:t>
      </w:r>
    </w:p>
    <w:p w:rsidR="00F12585" w:rsidRPr="00A5019B" w:rsidRDefault="00F12585" w:rsidP="00983735">
      <w:pPr>
        <w:pStyle w:val="NormalWeb"/>
        <w:snapToGrid w:val="0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A5019B">
        <w:rPr>
          <w:bCs/>
          <w:color w:val="000000"/>
        </w:rPr>
        <w:t xml:space="preserve">X - estratégias e alternativas diferenciadas de sobrevivência que podem apresentar risco pessoal e social.  </w:t>
      </w:r>
    </w:p>
    <w:p w:rsidR="00A5019B" w:rsidRPr="00A5019B" w:rsidRDefault="00D232D5" w:rsidP="00983735">
      <w:pPr>
        <w:pStyle w:val="Corpodetexto"/>
        <w:spacing w:line="360" w:lineRule="auto"/>
        <w:jc w:val="both"/>
        <w:rPr>
          <w:szCs w:val="24"/>
        </w:rPr>
      </w:pPr>
      <w:r>
        <w:rPr>
          <w:b/>
          <w:szCs w:val="24"/>
        </w:rPr>
        <w:t>Artigo 4</w:t>
      </w:r>
      <w:r w:rsidR="00A5019B" w:rsidRPr="00A5019B">
        <w:rPr>
          <w:b/>
          <w:szCs w:val="24"/>
        </w:rPr>
        <w:t xml:space="preserve">° - </w:t>
      </w:r>
      <w:r w:rsidR="00A5019B" w:rsidRPr="00A5019B">
        <w:rPr>
          <w:szCs w:val="24"/>
        </w:rPr>
        <w:t>Fica mantido o Conselho Municipal de Assistência Social (CMAS), instância deliberativa do sistema descentralizado e participativo da Assistência Social do Município</w:t>
      </w:r>
      <w:r w:rsidR="00A5019B" w:rsidRPr="00A5019B">
        <w:rPr>
          <w:b/>
          <w:szCs w:val="24"/>
        </w:rPr>
        <w:t>,</w:t>
      </w:r>
      <w:r w:rsidR="00A5019B" w:rsidRPr="00A5019B">
        <w:rPr>
          <w:szCs w:val="24"/>
        </w:rPr>
        <w:t xml:space="preserve"> de caráter permanente e de composição paritária entre o governo e a sociedade civil, observado o disposto no art. 17, § 4°, da Lei Federal nº 8.742 de 07 de dezembro de 1993, alterada pela Lei n. 12.435, de 06 de julho de 2011. </w:t>
      </w:r>
    </w:p>
    <w:p w:rsidR="00A5019B" w:rsidRPr="00A5019B" w:rsidRDefault="00A5019B" w:rsidP="00983735">
      <w:pPr>
        <w:pStyle w:val="Corpodetexto"/>
        <w:spacing w:line="360" w:lineRule="auto"/>
        <w:jc w:val="both"/>
        <w:rPr>
          <w:szCs w:val="24"/>
        </w:rPr>
      </w:pPr>
      <w:r w:rsidRPr="00A5019B">
        <w:rPr>
          <w:b/>
          <w:szCs w:val="24"/>
        </w:rPr>
        <w:t>Parágrafo único</w:t>
      </w:r>
      <w:r w:rsidRPr="00A5019B">
        <w:rPr>
          <w:szCs w:val="24"/>
        </w:rPr>
        <w:t>. O Conselho Municipal de Assistência Social do Município de Santa Terezinha do Progresso é vinculado Secretaria da Assistência Social, órgão público responsável pela coordenação da política de assistência social que lhe dará apoio administrativo, assegurando dotação orçamentária para seu funcionamento.</w:t>
      </w:r>
    </w:p>
    <w:p w:rsidR="00A5019B" w:rsidRPr="00A5019B" w:rsidRDefault="00D232D5" w:rsidP="00983735">
      <w:pPr>
        <w:pStyle w:val="Corpodetexto"/>
        <w:spacing w:line="360" w:lineRule="auto"/>
        <w:jc w:val="both"/>
        <w:rPr>
          <w:color w:val="000000" w:themeColor="text1"/>
          <w:szCs w:val="24"/>
        </w:rPr>
      </w:pPr>
      <w:r>
        <w:rPr>
          <w:b/>
          <w:szCs w:val="24"/>
        </w:rPr>
        <w:t>Artigo 5</w:t>
      </w:r>
      <w:r w:rsidR="00A5019B" w:rsidRPr="00A5019B">
        <w:rPr>
          <w:b/>
          <w:szCs w:val="24"/>
        </w:rPr>
        <w:t xml:space="preserve">° - </w:t>
      </w:r>
      <w:r w:rsidR="00A5019B" w:rsidRPr="00A5019B">
        <w:rPr>
          <w:color w:val="000000" w:themeColor="text1"/>
          <w:szCs w:val="24"/>
        </w:rPr>
        <w:t>O Conselho Municipal de Assistência Social (CMAS) tem a finalidade de deliberar, acompanhar, avaliar e exercer o controle sobre a Política de Assistência Social, em âmbito municipal.</w:t>
      </w:r>
    </w:p>
    <w:p w:rsidR="00A5019B" w:rsidRPr="00A5019B" w:rsidRDefault="00A5019B" w:rsidP="00983735">
      <w:pPr>
        <w:pStyle w:val="Corpodetexto"/>
        <w:spacing w:after="0" w:line="360" w:lineRule="auto"/>
        <w:jc w:val="both"/>
        <w:rPr>
          <w:color w:val="000000" w:themeColor="text1"/>
          <w:szCs w:val="24"/>
        </w:rPr>
      </w:pPr>
      <w:r w:rsidRPr="00A5019B">
        <w:rPr>
          <w:color w:val="000000" w:themeColor="text1"/>
          <w:szCs w:val="24"/>
        </w:rPr>
        <w:t xml:space="preserve">§1° As ações </w:t>
      </w:r>
      <w:proofErr w:type="gramStart"/>
      <w:r w:rsidRPr="00A5019B">
        <w:rPr>
          <w:color w:val="000000" w:themeColor="text1"/>
          <w:szCs w:val="24"/>
        </w:rPr>
        <w:t>deliberativas/reguladoras</w:t>
      </w:r>
      <w:proofErr w:type="gramEnd"/>
      <w:r w:rsidRPr="00A5019B">
        <w:rPr>
          <w:color w:val="000000" w:themeColor="text1"/>
          <w:szCs w:val="24"/>
        </w:rPr>
        <w:t xml:space="preserve"> são aquelas que estabelecem, por meio de resoluções, as ações da assistência social, contribuindo para a continuação do processo de implantação do Sistema Único de Assistência Social - SUAS e da Política Nacional e Municipal de Assistência Social - PMAS;</w:t>
      </w:r>
    </w:p>
    <w:p w:rsidR="003D0D27" w:rsidRDefault="00A5019B" w:rsidP="00983735">
      <w:pPr>
        <w:pStyle w:val="Corpodetexto"/>
        <w:spacing w:after="0" w:line="360" w:lineRule="auto"/>
        <w:jc w:val="both"/>
        <w:rPr>
          <w:color w:val="000000" w:themeColor="text1"/>
          <w:szCs w:val="24"/>
        </w:rPr>
      </w:pPr>
      <w:r w:rsidRPr="00A5019B">
        <w:rPr>
          <w:color w:val="000000" w:themeColor="text1"/>
          <w:szCs w:val="24"/>
        </w:rPr>
        <w:t xml:space="preserve">§2° As ações de acompanhamento e avaliação devem ser direcionadas aos serviços, programas, projetos e benefícios prestados pelas entidades e organizações de </w:t>
      </w:r>
      <w:proofErr w:type="gramStart"/>
      <w:r w:rsidRPr="00A5019B">
        <w:rPr>
          <w:color w:val="000000" w:themeColor="text1"/>
          <w:szCs w:val="24"/>
        </w:rPr>
        <w:t>assistência</w:t>
      </w:r>
      <w:proofErr w:type="gramEnd"/>
      <w:r w:rsidRPr="00A5019B">
        <w:rPr>
          <w:color w:val="000000" w:themeColor="text1"/>
          <w:szCs w:val="24"/>
        </w:rPr>
        <w:t xml:space="preserve"> </w:t>
      </w:r>
    </w:p>
    <w:p w:rsidR="003D0D27" w:rsidRDefault="003D0D27" w:rsidP="00983735">
      <w:pPr>
        <w:pStyle w:val="Corpodetexto"/>
        <w:spacing w:after="0" w:line="360" w:lineRule="auto"/>
        <w:jc w:val="both"/>
        <w:rPr>
          <w:color w:val="000000" w:themeColor="text1"/>
          <w:szCs w:val="24"/>
        </w:rPr>
      </w:pPr>
    </w:p>
    <w:p w:rsidR="003D0D27" w:rsidRDefault="003D0D27" w:rsidP="00983735">
      <w:pPr>
        <w:pStyle w:val="Corpodetexto"/>
        <w:spacing w:after="0" w:line="360" w:lineRule="auto"/>
        <w:jc w:val="both"/>
        <w:rPr>
          <w:color w:val="000000" w:themeColor="text1"/>
          <w:szCs w:val="24"/>
        </w:rPr>
      </w:pPr>
    </w:p>
    <w:p w:rsidR="003D0D27" w:rsidRDefault="003D0D27" w:rsidP="00983735">
      <w:pPr>
        <w:pStyle w:val="Corpodetexto"/>
        <w:spacing w:after="0" w:line="360" w:lineRule="auto"/>
        <w:jc w:val="both"/>
        <w:rPr>
          <w:color w:val="000000" w:themeColor="text1"/>
          <w:szCs w:val="24"/>
        </w:rPr>
      </w:pPr>
    </w:p>
    <w:p w:rsidR="003D0D27" w:rsidRDefault="003D0D27" w:rsidP="00983735">
      <w:pPr>
        <w:pStyle w:val="Corpodetexto"/>
        <w:spacing w:after="0" w:line="360" w:lineRule="auto"/>
        <w:jc w:val="both"/>
        <w:rPr>
          <w:color w:val="000000" w:themeColor="text1"/>
          <w:szCs w:val="24"/>
        </w:rPr>
      </w:pPr>
    </w:p>
    <w:p w:rsidR="00A5019B" w:rsidRPr="00A5019B" w:rsidRDefault="00A5019B" w:rsidP="00983735">
      <w:pPr>
        <w:pStyle w:val="Corpodetexto"/>
        <w:spacing w:after="0" w:line="360" w:lineRule="auto"/>
        <w:jc w:val="both"/>
        <w:rPr>
          <w:color w:val="000000" w:themeColor="text1"/>
          <w:szCs w:val="24"/>
        </w:rPr>
      </w:pPr>
      <w:proofErr w:type="gramStart"/>
      <w:r w:rsidRPr="00A5019B">
        <w:rPr>
          <w:color w:val="000000" w:themeColor="text1"/>
          <w:szCs w:val="24"/>
        </w:rPr>
        <w:t>social</w:t>
      </w:r>
      <w:proofErr w:type="gramEnd"/>
      <w:r w:rsidRPr="00A5019B">
        <w:rPr>
          <w:color w:val="000000" w:themeColor="text1"/>
          <w:szCs w:val="24"/>
        </w:rPr>
        <w:t>, públicas e privadas, e advêm da competência de formular recomendações e orientações aos integrantes do sistema descentralizado de assistência social.</w:t>
      </w:r>
    </w:p>
    <w:p w:rsidR="00A5019B" w:rsidRPr="00A5019B" w:rsidRDefault="00A5019B" w:rsidP="00983735">
      <w:pPr>
        <w:pStyle w:val="Corpodetexto"/>
        <w:spacing w:after="0" w:line="360" w:lineRule="auto"/>
        <w:jc w:val="both"/>
        <w:rPr>
          <w:color w:val="000000" w:themeColor="text1"/>
          <w:szCs w:val="24"/>
        </w:rPr>
      </w:pPr>
      <w:r w:rsidRPr="00A5019B">
        <w:rPr>
          <w:color w:val="000000" w:themeColor="text1"/>
          <w:szCs w:val="24"/>
        </w:rPr>
        <w:t xml:space="preserve">§3° O controle social é o exercício democrático de acompanhamento da gestão e avaliação da Política de Assistência Social, do Plano Plurianual de Assistência Social e dos recursos financeiros destinados a sua </w:t>
      </w:r>
      <w:proofErr w:type="gramStart"/>
      <w:r w:rsidRPr="00A5019B">
        <w:rPr>
          <w:color w:val="000000" w:themeColor="text1"/>
          <w:szCs w:val="24"/>
        </w:rPr>
        <w:t>implementação</w:t>
      </w:r>
      <w:proofErr w:type="gramEnd"/>
      <w:r w:rsidRPr="00A5019B">
        <w:rPr>
          <w:color w:val="000000" w:themeColor="text1"/>
          <w:szCs w:val="24"/>
        </w:rPr>
        <w:t xml:space="preserve">, sendo uma das formas de exercício desse controle zelar pela ampliação e qualidade da rede de serviços </w:t>
      </w:r>
      <w:proofErr w:type="spellStart"/>
      <w:r w:rsidRPr="00A5019B">
        <w:rPr>
          <w:color w:val="000000" w:themeColor="text1"/>
          <w:szCs w:val="24"/>
        </w:rPr>
        <w:t>socioassistenciais</w:t>
      </w:r>
      <w:proofErr w:type="spellEnd"/>
      <w:r w:rsidRPr="00A5019B">
        <w:rPr>
          <w:color w:val="000000" w:themeColor="text1"/>
          <w:szCs w:val="24"/>
        </w:rPr>
        <w:t xml:space="preserve"> para todos os destinatários da Política.</w:t>
      </w:r>
    </w:p>
    <w:p w:rsidR="00A5019B" w:rsidRPr="00A5019B" w:rsidRDefault="00D232D5" w:rsidP="0098373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Artigo 6</w:t>
      </w:r>
      <w:r w:rsidR="00A5019B" w:rsidRPr="00A50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º - </w:t>
      </w:r>
      <w:r w:rsidR="00A5019B" w:rsidRPr="00A5019B">
        <w:rPr>
          <w:rFonts w:ascii="Times New Roman" w:hAnsi="Times New Roman" w:cs="Times New Roman"/>
          <w:sz w:val="24"/>
          <w:szCs w:val="24"/>
        </w:rPr>
        <w:t xml:space="preserve">O Fundo Municipal de Assistência Social de Santa Terezinha do Progresso – FMAS, fundo público de gestão orçamentária, financeira e contábil, tem como objetivo proporcionar recursos para </w:t>
      </w:r>
      <w:proofErr w:type="spellStart"/>
      <w:r w:rsidR="00A5019B" w:rsidRPr="00A5019B">
        <w:rPr>
          <w:rFonts w:ascii="Times New Roman" w:hAnsi="Times New Roman" w:cs="Times New Roman"/>
          <w:sz w:val="24"/>
          <w:szCs w:val="24"/>
        </w:rPr>
        <w:t>cofinanciar</w:t>
      </w:r>
      <w:proofErr w:type="spellEnd"/>
      <w:r w:rsidR="00A5019B" w:rsidRPr="00A501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019B" w:rsidRPr="00A5019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5019B" w:rsidRPr="00A5019B">
        <w:rPr>
          <w:rFonts w:ascii="Times New Roman" w:hAnsi="Times New Roman" w:cs="Times New Roman"/>
          <w:sz w:val="24"/>
          <w:szCs w:val="24"/>
        </w:rPr>
        <w:t xml:space="preserve"> gestão, serviços, programas, projetos e os benefícios da política</w:t>
      </w:r>
      <w:r w:rsidR="00A5019B" w:rsidRPr="00A501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5019B" w:rsidRPr="00A5019B">
        <w:rPr>
          <w:rFonts w:ascii="Times New Roman" w:hAnsi="Times New Roman" w:cs="Times New Roman"/>
          <w:sz w:val="24"/>
          <w:szCs w:val="24"/>
        </w:rPr>
        <w:t>de assistência social. </w:t>
      </w:r>
    </w:p>
    <w:p w:rsidR="00A5019B" w:rsidRPr="00A5019B" w:rsidRDefault="00D232D5" w:rsidP="0098373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Artigo 7</w:t>
      </w:r>
      <w:r w:rsidR="00A5019B" w:rsidRPr="00A50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° - </w:t>
      </w:r>
      <w:r w:rsidR="00A5019B" w:rsidRPr="00A5019B">
        <w:rPr>
          <w:rFonts w:ascii="Times New Roman" w:hAnsi="Times New Roman" w:cs="Times New Roman"/>
          <w:sz w:val="24"/>
          <w:szCs w:val="24"/>
        </w:rPr>
        <w:t xml:space="preserve">Cabe ao chefe do Poder Executivo designar o servidor público que atuará como gestor e/ou ordenador de despesas do FMAS, </w:t>
      </w:r>
      <w:proofErr w:type="gramStart"/>
      <w:r w:rsidR="00A5019B" w:rsidRPr="00A5019B">
        <w:rPr>
          <w:rFonts w:ascii="Times New Roman" w:hAnsi="Times New Roman" w:cs="Times New Roman"/>
          <w:sz w:val="24"/>
          <w:szCs w:val="24"/>
        </w:rPr>
        <w:t>sob orientação</w:t>
      </w:r>
      <w:proofErr w:type="gramEnd"/>
      <w:r w:rsidR="00A5019B" w:rsidRPr="00A5019B">
        <w:rPr>
          <w:rFonts w:ascii="Times New Roman" w:hAnsi="Times New Roman" w:cs="Times New Roman"/>
          <w:sz w:val="24"/>
          <w:szCs w:val="24"/>
        </w:rPr>
        <w:t xml:space="preserve"> e acompanhamento do Conselho Municipal de Assistência Social - CMAS. </w:t>
      </w:r>
    </w:p>
    <w:p w:rsidR="00A5019B" w:rsidRPr="00A5019B" w:rsidRDefault="00A5019B" w:rsidP="003D0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19B">
        <w:rPr>
          <w:rFonts w:ascii="Times New Roman" w:hAnsi="Times New Roman" w:cs="Times New Roman"/>
          <w:sz w:val="24"/>
          <w:szCs w:val="24"/>
        </w:rPr>
        <w:t>§ 1°  A proposta orçamentária do FMAS anual e plurianual do Governo Municipal será submetida à apreciação e à aprovação do CMAS. </w:t>
      </w:r>
    </w:p>
    <w:p w:rsidR="00A5019B" w:rsidRPr="00A5019B" w:rsidRDefault="00A5019B" w:rsidP="003D0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19B">
        <w:rPr>
          <w:rFonts w:ascii="Times New Roman" w:hAnsi="Times New Roman" w:cs="Times New Roman"/>
          <w:sz w:val="24"/>
          <w:szCs w:val="24"/>
        </w:rPr>
        <w:t>§ 2°  O orçamento da Secretaria Municipal de Assistência Social integrará o orçamento do FMAS.</w:t>
      </w:r>
    </w:p>
    <w:p w:rsidR="008F5E2B" w:rsidRPr="00A5019B" w:rsidRDefault="00D232D5" w:rsidP="0098373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Artigo 8</w:t>
      </w:r>
      <w:r w:rsidR="008F5E2B" w:rsidRPr="00A5019B">
        <w:rPr>
          <w:rFonts w:ascii="Times New Roman" w:hAnsi="Times New Roman" w:cs="Times New Roman"/>
          <w:b/>
          <w:bCs/>
          <w:sz w:val="24"/>
          <w:szCs w:val="24"/>
        </w:rPr>
        <w:t xml:space="preserve">° - </w:t>
      </w:r>
      <w:r w:rsidR="008F5E2B" w:rsidRPr="00A5019B">
        <w:rPr>
          <w:rFonts w:ascii="Times New Roman" w:hAnsi="Times New Roman" w:cs="Times New Roman"/>
          <w:sz w:val="24"/>
          <w:szCs w:val="24"/>
        </w:rPr>
        <w:t>Esta resolução entra em vigor na data de sua publicação.</w:t>
      </w:r>
    </w:p>
    <w:p w:rsidR="00462514" w:rsidRPr="00A5019B" w:rsidRDefault="00462514" w:rsidP="00983735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62514" w:rsidRPr="00A5019B" w:rsidRDefault="00462514" w:rsidP="00983735">
      <w:pPr>
        <w:spacing w:after="12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019B">
        <w:rPr>
          <w:rFonts w:ascii="Times New Roman" w:eastAsia="Times New Roman" w:hAnsi="Times New Roman" w:cs="Times New Roman"/>
          <w:sz w:val="24"/>
          <w:szCs w:val="24"/>
          <w:lang w:eastAsia="pt-BR"/>
        </w:rPr>
        <w:t>Santa Terezinha do Progresso,</w:t>
      </w:r>
      <w:r w:rsidR="001F1629" w:rsidRPr="00A501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</w:t>
      </w:r>
      <w:r w:rsidR="003D0D27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Pr="00A501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3D0D27">
        <w:rPr>
          <w:rFonts w:ascii="Times New Roman" w:eastAsia="Times New Roman" w:hAnsi="Times New Roman" w:cs="Times New Roman"/>
          <w:sz w:val="24"/>
          <w:szCs w:val="24"/>
          <w:lang w:eastAsia="pt-BR"/>
        </w:rPr>
        <w:t>outubro</w:t>
      </w:r>
      <w:r w:rsidRPr="00A501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2017.</w:t>
      </w:r>
    </w:p>
    <w:p w:rsidR="009361BC" w:rsidRPr="00A5019B" w:rsidRDefault="009361BC" w:rsidP="00D232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79E" w:rsidRPr="00A5019B" w:rsidRDefault="0065379E" w:rsidP="00D232D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379E" w:rsidRPr="00A5019B" w:rsidRDefault="0065379E" w:rsidP="00D232D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019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5379E" w:rsidRPr="00A5019B" w:rsidRDefault="0065379E" w:rsidP="003D0D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019B">
        <w:rPr>
          <w:rFonts w:ascii="Times New Roman" w:hAnsi="Times New Roman" w:cs="Times New Roman"/>
          <w:sz w:val="24"/>
          <w:szCs w:val="24"/>
        </w:rPr>
        <w:t>Cleusa de Souza Campos</w:t>
      </w:r>
    </w:p>
    <w:p w:rsidR="0065379E" w:rsidRPr="00A5019B" w:rsidRDefault="0065379E" w:rsidP="003D0D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019B">
        <w:rPr>
          <w:rFonts w:ascii="Times New Roman" w:hAnsi="Times New Roman" w:cs="Times New Roman"/>
          <w:sz w:val="24"/>
          <w:szCs w:val="24"/>
        </w:rPr>
        <w:t>Presidente do CMAS</w:t>
      </w:r>
    </w:p>
    <w:sectPr w:rsidR="0065379E" w:rsidRPr="00A5019B" w:rsidSect="00462514">
      <w:head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C85" w:rsidRDefault="00DB5C85" w:rsidP="008C3951">
      <w:pPr>
        <w:spacing w:after="0" w:line="240" w:lineRule="auto"/>
      </w:pPr>
      <w:r>
        <w:separator/>
      </w:r>
    </w:p>
  </w:endnote>
  <w:endnote w:type="continuationSeparator" w:id="0">
    <w:p w:rsidR="00DB5C85" w:rsidRDefault="00DB5C85" w:rsidP="008C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C85" w:rsidRDefault="00DB5C85" w:rsidP="008C3951">
      <w:pPr>
        <w:spacing w:after="0" w:line="240" w:lineRule="auto"/>
      </w:pPr>
      <w:r>
        <w:separator/>
      </w:r>
    </w:p>
  </w:footnote>
  <w:footnote w:type="continuationSeparator" w:id="0">
    <w:p w:rsidR="00DB5C85" w:rsidRDefault="00DB5C85" w:rsidP="008C3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951" w:rsidRPr="008C3951" w:rsidRDefault="008C3951" w:rsidP="008C3951">
    <w:pPr>
      <w:pStyle w:val="Cabealho"/>
      <w:ind w:left="2124"/>
      <w:jc w:val="center"/>
      <w:rPr>
        <w:rFonts w:ascii="Times New Roman" w:hAnsi="Times New Roman" w:cs="Times New Roman"/>
        <w:b/>
        <w:sz w:val="36"/>
        <w:szCs w:val="36"/>
      </w:rPr>
    </w:pPr>
    <w:r w:rsidRPr="008C3951">
      <w:rPr>
        <w:rFonts w:ascii="Times New Roman" w:hAnsi="Times New Roman" w:cs="Times New Roman"/>
        <w:b/>
        <w:noProof/>
        <w:sz w:val="36"/>
        <w:szCs w:val="36"/>
        <w:lang w:eastAsia="pt-BR"/>
      </w:rPr>
      <w:drawing>
        <wp:anchor distT="0" distB="0" distL="114300" distR="114300" simplePos="0" relativeHeight="251659264" behindDoc="1" locked="0" layoutInCell="1" allowOverlap="1" wp14:anchorId="44D73699" wp14:editId="0F565624">
          <wp:simplePos x="0" y="0"/>
          <wp:positionH relativeFrom="column">
            <wp:posOffset>960120</wp:posOffset>
          </wp:positionH>
          <wp:positionV relativeFrom="paragraph">
            <wp:posOffset>6985</wp:posOffset>
          </wp:positionV>
          <wp:extent cx="914400" cy="697865"/>
          <wp:effectExtent l="0" t="0" r="0" b="6985"/>
          <wp:wrapNone/>
          <wp:docPr id="3" name="Imagem 3" descr="C:\2017\slogan municip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2017\slogan municip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3951">
      <w:rPr>
        <w:rFonts w:ascii="Times New Roman" w:hAnsi="Times New Roman" w:cs="Times New Roman"/>
        <w:b/>
        <w:noProof/>
        <w:sz w:val="36"/>
        <w:szCs w:val="36"/>
        <w:lang w:eastAsia="pt-BR"/>
      </w:rPr>
      <w:drawing>
        <wp:anchor distT="0" distB="0" distL="114300" distR="114300" simplePos="0" relativeHeight="251658240" behindDoc="1" locked="0" layoutInCell="1" allowOverlap="1" wp14:anchorId="7E334C49" wp14:editId="110288FB">
          <wp:simplePos x="0" y="0"/>
          <wp:positionH relativeFrom="column">
            <wp:posOffset>-1962</wp:posOffset>
          </wp:positionH>
          <wp:positionV relativeFrom="paragraph">
            <wp:posOffset>797</wp:posOffset>
          </wp:positionV>
          <wp:extent cx="929114" cy="675564"/>
          <wp:effectExtent l="0" t="0" r="4445" b="0"/>
          <wp:wrapNone/>
          <wp:docPr id="2" name="Imagem 2" descr="C:\2017\C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2017\CMA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114" cy="675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36"/>
        <w:szCs w:val="36"/>
      </w:rPr>
      <w:t xml:space="preserve">     </w:t>
    </w:r>
    <w:r w:rsidRPr="008C3951">
      <w:rPr>
        <w:rFonts w:ascii="Times New Roman" w:hAnsi="Times New Roman" w:cs="Times New Roman"/>
        <w:b/>
        <w:sz w:val="36"/>
        <w:szCs w:val="36"/>
      </w:rPr>
      <w:t xml:space="preserve">CONSELHO MUNICIPAL DE </w:t>
    </w:r>
    <w:r>
      <w:rPr>
        <w:rFonts w:ascii="Times New Roman" w:hAnsi="Times New Roman" w:cs="Times New Roman"/>
        <w:b/>
        <w:sz w:val="36"/>
        <w:szCs w:val="36"/>
      </w:rPr>
      <w:t xml:space="preserve">           </w:t>
    </w:r>
    <w:r w:rsidRPr="008C3951">
      <w:rPr>
        <w:rFonts w:ascii="Times New Roman" w:hAnsi="Times New Roman" w:cs="Times New Roman"/>
        <w:b/>
        <w:sz w:val="36"/>
        <w:szCs w:val="36"/>
      </w:rPr>
      <w:t>ASSISTÊNCIA SOCIAL</w:t>
    </w:r>
  </w:p>
  <w:p w:rsidR="008C3951" w:rsidRPr="008C3951" w:rsidRDefault="008C3951" w:rsidP="008C3951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 xml:space="preserve">                       </w:t>
    </w:r>
    <w:r w:rsidRPr="008C3951">
      <w:rPr>
        <w:rFonts w:ascii="Times New Roman" w:hAnsi="Times New Roman" w:cs="Times New Roman"/>
        <w:sz w:val="24"/>
        <w:szCs w:val="24"/>
      </w:rPr>
      <w:t>DE SANTA TEREZINHA DO PROGRESSO - SC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7CD0"/>
    <w:multiLevelType w:val="hybridMultilevel"/>
    <w:tmpl w:val="AFCA59A8"/>
    <w:lvl w:ilvl="0" w:tplc="FC24BD1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B6712"/>
    <w:multiLevelType w:val="hybridMultilevel"/>
    <w:tmpl w:val="B58C57FA"/>
    <w:lvl w:ilvl="0" w:tplc="3EF00CE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676D4"/>
    <w:multiLevelType w:val="hybridMultilevel"/>
    <w:tmpl w:val="19F0819E"/>
    <w:lvl w:ilvl="0" w:tplc="05ACDF1E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46270"/>
    <w:multiLevelType w:val="hybridMultilevel"/>
    <w:tmpl w:val="41FC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5B"/>
    <w:rsid w:val="00001C56"/>
    <w:rsid w:val="0001060A"/>
    <w:rsid w:val="00016FFD"/>
    <w:rsid w:val="00054D03"/>
    <w:rsid w:val="00092E2F"/>
    <w:rsid w:val="000A4D88"/>
    <w:rsid w:val="000F4FF1"/>
    <w:rsid w:val="00115979"/>
    <w:rsid w:val="0013049C"/>
    <w:rsid w:val="001A6FAD"/>
    <w:rsid w:val="001D0354"/>
    <w:rsid w:val="001F1629"/>
    <w:rsid w:val="001F6E02"/>
    <w:rsid w:val="00216279"/>
    <w:rsid w:val="0025227F"/>
    <w:rsid w:val="00273B80"/>
    <w:rsid w:val="003019D5"/>
    <w:rsid w:val="003D0D27"/>
    <w:rsid w:val="0040504C"/>
    <w:rsid w:val="004231B4"/>
    <w:rsid w:val="004277DC"/>
    <w:rsid w:val="004527BC"/>
    <w:rsid w:val="00462514"/>
    <w:rsid w:val="00475B96"/>
    <w:rsid w:val="00483672"/>
    <w:rsid w:val="004968A7"/>
    <w:rsid w:val="004C4E90"/>
    <w:rsid w:val="00530234"/>
    <w:rsid w:val="00553F32"/>
    <w:rsid w:val="00557674"/>
    <w:rsid w:val="00586D42"/>
    <w:rsid w:val="005A5544"/>
    <w:rsid w:val="005B17B5"/>
    <w:rsid w:val="005F33DD"/>
    <w:rsid w:val="0065379E"/>
    <w:rsid w:val="006871E2"/>
    <w:rsid w:val="006A4354"/>
    <w:rsid w:val="00723D61"/>
    <w:rsid w:val="007A3A5B"/>
    <w:rsid w:val="007D0B5A"/>
    <w:rsid w:val="007D1902"/>
    <w:rsid w:val="007D7FD9"/>
    <w:rsid w:val="00843A9A"/>
    <w:rsid w:val="00882BE3"/>
    <w:rsid w:val="008A0762"/>
    <w:rsid w:val="008C3951"/>
    <w:rsid w:val="008F5E2B"/>
    <w:rsid w:val="00910362"/>
    <w:rsid w:val="009361BC"/>
    <w:rsid w:val="00961C25"/>
    <w:rsid w:val="00983735"/>
    <w:rsid w:val="00987E2E"/>
    <w:rsid w:val="00991CDD"/>
    <w:rsid w:val="00995FFF"/>
    <w:rsid w:val="009A13DD"/>
    <w:rsid w:val="009C0258"/>
    <w:rsid w:val="00A22B23"/>
    <w:rsid w:val="00A32A30"/>
    <w:rsid w:val="00A5019B"/>
    <w:rsid w:val="00A91350"/>
    <w:rsid w:val="00AA7297"/>
    <w:rsid w:val="00AE23E9"/>
    <w:rsid w:val="00B475F5"/>
    <w:rsid w:val="00B57EA6"/>
    <w:rsid w:val="00B67CA1"/>
    <w:rsid w:val="00B9262F"/>
    <w:rsid w:val="00B93DA2"/>
    <w:rsid w:val="00C34B8E"/>
    <w:rsid w:val="00C507C3"/>
    <w:rsid w:val="00CA0DF8"/>
    <w:rsid w:val="00CC7042"/>
    <w:rsid w:val="00D14031"/>
    <w:rsid w:val="00D232D5"/>
    <w:rsid w:val="00D818D6"/>
    <w:rsid w:val="00DB5C85"/>
    <w:rsid w:val="00DB7413"/>
    <w:rsid w:val="00DD244B"/>
    <w:rsid w:val="00E0137F"/>
    <w:rsid w:val="00E21D05"/>
    <w:rsid w:val="00E606E3"/>
    <w:rsid w:val="00EA19ED"/>
    <w:rsid w:val="00EF24A5"/>
    <w:rsid w:val="00EF2EA9"/>
    <w:rsid w:val="00F12585"/>
    <w:rsid w:val="00F14958"/>
    <w:rsid w:val="00F3326D"/>
    <w:rsid w:val="00F35758"/>
    <w:rsid w:val="00FA4CC0"/>
    <w:rsid w:val="00FB1A92"/>
    <w:rsid w:val="00FD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244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C3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3951"/>
  </w:style>
  <w:style w:type="paragraph" w:styleId="Rodap">
    <w:name w:val="footer"/>
    <w:basedOn w:val="Normal"/>
    <w:link w:val="RodapChar"/>
    <w:uiPriority w:val="99"/>
    <w:unhideWhenUsed/>
    <w:rsid w:val="008C3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3951"/>
  </w:style>
  <w:style w:type="paragraph" w:styleId="Textodebalo">
    <w:name w:val="Balloon Text"/>
    <w:basedOn w:val="Normal"/>
    <w:link w:val="TextodebaloChar"/>
    <w:uiPriority w:val="99"/>
    <w:semiHidden/>
    <w:unhideWhenUsed/>
    <w:rsid w:val="008C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39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5019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5019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244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C3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3951"/>
  </w:style>
  <w:style w:type="paragraph" w:styleId="Rodap">
    <w:name w:val="footer"/>
    <w:basedOn w:val="Normal"/>
    <w:link w:val="RodapChar"/>
    <w:uiPriority w:val="99"/>
    <w:unhideWhenUsed/>
    <w:rsid w:val="008C3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3951"/>
  </w:style>
  <w:style w:type="paragraph" w:styleId="Textodebalo">
    <w:name w:val="Balloon Text"/>
    <w:basedOn w:val="Normal"/>
    <w:link w:val="TextodebaloChar"/>
    <w:uiPriority w:val="99"/>
    <w:semiHidden/>
    <w:unhideWhenUsed/>
    <w:rsid w:val="008C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39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5019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5019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0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E3C4A-C4C5-42A5-AB53-795532FA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805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2017-12-04T13:09:00Z</cp:lastPrinted>
  <dcterms:created xsi:type="dcterms:W3CDTF">2017-12-04T11:43:00Z</dcterms:created>
  <dcterms:modified xsi:type="dcterms:W3CDTF">2017-12-05T10:04:00Z</dcterms:modified>
</cp:coreProperties>
</file>